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856"/>
      </w:tblGrid>
      <w:tr w:rsidR="00992835" w:rsidTr="00992835">
        <w:tc>
          <w:tcPr>
            <w:tcW w:w="4856" w:type="dxa"/>
          </w:tcPr>
          <w:p w:rsidR="00992835" w:rsidRDefault="00992835" w:rsidP="00F5796D">
            <w:pPr>
              <w:widowControl w:val="0"/>
              <w:autoSpaceDE w:val="0"/>
              <w:autoSpaceDN w:val="0"/>
              <w:adjustRightInd w:val="0"/>
              <w:jc w:val="both"/>
              <w:outlineLvl w:val="0"/>
              <w:rPr>
                <w:rFonts w:ascii="Arial" w:eastAsia="Calibri" w:hAnsi="Arial" w:cs="Arial"/>
                <w:sz w:val="20"/>
                <w:szCs w:val="20"/>
              </w:rPr>
            </w:pPr>
            <w:bookmarkStart w:id="0" w:name="_Toc469152517"/>
          </w:p>
        </w:tc>
        <w:tc>
          <w:tcPr>
            <w:tcW w:w="4856" w:type="dxa"/>
          </w:tcPr>
          <w:p w:rsidR="00992835" w:rsidRDefault="00992835" w:rsidP="00992835">
            <w:pPr>
              <w:widowControl w:val="0"/>
              <w:autoSpaceDE w:val="0"/>
              <w:autoSpaceDN w:val="0"/>
              <w:adjustRightInd w:val="0"/>
              <w:spacing w:line="360" w:lineRule="auto"/>
              <w:jc w:val="both"/>
              <w:outlineLvl w:val="0"/>
              <w:rPr>
                <w:rFonts w:ascii="Arial" w:eastAsia="Calibri" w:hAnsi="Arial" w:cs="Arial"/>
                <w:sz w:val="20"/>
                <w:szCs w:val="20"/>
              </w:rPr>
            </w:pPr>
          </w:p>
        </w:tc>
      </w:tr>
    </w:tbl>
    <w:p w:rsidR="00F5796D" w:rsidRPr="00F5796D" w:rsidRDefault="00F5796D" w:rsidP="00F5796D">
      <w:pPr>
        <w:widowControl w:val="0"/>
        <w:autoSpaceDE w:val="0"/>
        <w:autoSpaceDN w:val="0"/>
        <w:adjustRightInd w:val="0"/>
        <w:spacing w:after="0" w:line="240" w:lineRule="auto"/>
        <w:ind w:firstLine="709"/>
        <w:jc w:val="both"/>
        <w:outlineLvl w:val="0"/>
        <w:rPr>
          <w:rFonts w:ascii="Arial" w:eastAsia="Calibri" w:hAnsi="Arial" w:cs="Arial"/>
          <w:sz w:val="20"/>
          <w:szCs w:val="20"/>
        </w:rPr>
      </w:pPr>
    </w:p>
    <w:p w:rsidR="00F5796D" w:rsidRDefault="00F5796D" w:rsidP="00F5796D">
      <w:pPr>
        <w:widowControl w:val="0"/>
        <w:autoSpaceDE w:val="0"/>
        <w:autoSpaceDN w:val="0"/>
        <w:adjustRightInd w:val="0"/>
        <w:spacing w:after="0" w:line="240" w:lineRule="auto"/>
        <w:ind w:firstLine="709"/>
        <w:jc w:val="both"/>
        <w:outlineLvl w:val="0"/>
        <w:rPr>
          <w:rFonts w:ascii="Arial" w:eastAsia="Calibri" w:hAnsi="Arial" w:cs="Arial"/>
          <w:sz w:val="20"/>
          <w:szCs w:val="20"/>
          <w:lang w:val="en-US"/>
        </w:rPr>
      </w:pPr>
    </w:p>
    <w:p w:rsidR="00992835" w:rsidRDefault="00992835" w:rsidP="00F5796D">
      <w:pPr>
        <w:widowControl w:val="0"/>
        <w:autoSpaceDE w:val="0"/>
        <w:autoSpaceDN w:val="0"/>
        <w:adjustRightInd w:val="0"/>
        <w:spacing w:after="0" w:line="240" w:lineRule="auto"/>
        <w:ind w:firstLine="709"/>
        <w:jc w:val="both"/>
        <w:outlineLvl w:val="0"/>
        <w:rPr>
          <w:rFonts w:ascii="Arial" w:eastAsia="Calibri" w:hAnsi="Arial" w:cs="Arial"/>
          <w:sz w:val="20"/>
          <w:szCs w:val="20"/>
          <w:lang w:val="en-US"/>
        </w:rPr>
      </w:pPr>
    </w:p>
    <w:p w:rsidR="00992835" w:rsidRDefault="00992835" w:rsidP="00F5796D">
      <w:pPr>
        <w:widowControl w:val="0"/>
        <w:autoSpaceDE w:val="0"/>
        <w:autoSpaceDN w:val="0"/>
        <w:adjustRightInd w:val="0"/>
        <w:spacing w:after="0" w:line="240" w:lineRule="auto"/>
        <w:ind w:firstLine="709"/>
        <w:jc w:val="both"/>
        <w:outlineLvl w:val="0"/>
        <w:rPr>
          <w:rFonts w:ascii="Arial" w:eastAsia="Calibri" w:hAnsi="Arial" w:cs="Arial"/>
          <w:sz w:val="20"/>
          <w:szCs w:val="20"/>
          <w:lang w:val="en-US"/>
        </w:rPr>
      </w:pPr>
    </w:p>
    <w:p w:rsidR="00CD4689" w:rsidRPr="00CD4689" w:rsidRDefault="00CD4689" w:rsidP="00CD4689">
      <w:pPr>
        <w:autoSpaceDE w:val="0"/>
        <w:autoSpaceDN w:val="0"/>
        <w:adjustRightInd w:val="0"/>
        <w:spacing w:after="0" w:line="240" w:lineRule="auto"/>
        <w:jc w:val="center"/>
        <w:rPr>
          <w:rFonts w:ascii="Arial" w:eastAsia="Calibri" w:hAnsi="Arial" w:cs="Arial"/>
          <w:b/>
          <w:sz w:val="28"/>
          <w:szCs w:val="28"/>
        </w:rPr>
      </w:pPr>
      <w:r w:rsidRPr="00CD4689">
        <w:rPr>
          <w:rFonts w:ascii="Arial" w:eastAsia="Calibri" w:hAnsi="Arial" w:cs="Arial"/>
          <w:b/>
          <w:sz w:val="28"/>
          <w:szCs w:val="28"/>
        </w:rPr>
        <w:t>Государственное бюджетное  учреждение  Рязанской области</w:t>
      </w:r>
    </w:p>
    <w:p w:rsidR="00F5796D" w:rsidRPr="00CD4689" w:rsidRDefault="00CD4689" w:rsidP="00CD4689">
      <w:pPr>
        <w:autoSpaceDE w:val="0"/>
        <w:autoSpaceDN w:val="0"/>
        <w:adjustRightInd w:val="0"/>
        <w:spacing w:after="0" w:line="240" w:lineRule="auto"/>
        <w:jc w:val="center"/>
        <w:rPr>
          <w:rFonts w:ascii="Arial" w:eastAsia="Calibri" w:hAnsi="Arial" w:cs="Arial"/>
          <w:b/>
          <w:sz w:val="28"/>
          <w:szCs w:val="28"/>
        </w:rPr>
      </w:pPr>
      <w:r w:rsidRPr="00CD4689">
        <w:rPr>
          <w:rFonts w:ascii="Arial" w:eastAsia="Calibri" w:hAnsi="Arial" w:cs="Arial"/>
          <w:b/>
          <w:sz w:val="28"/>
          <w:szCs w:val="28"/>
        </w:rPr>
        <w:t>« Городская детская поликлиника №</w:t>
      </w:r>
      <w:r>
        <w:rPr>
          <w:rFonts w:ascii="Arial" w:eastAsia="Calibri" w:hAnsi="Arial" w:cs="Arial"/>
          <w:b/>
          <w:sz w:val="28"/>
          <w:szCs w:val="28"/>
        </w:rPr>
        <w:t xml:space="preserve"> </w:t>
      </w:r>
      <w:r w:rsidRPr="00CD4689">
        <w:rPr>
          <w:rFonts w:ascii="Arial" w:eastAsia="Calibri" w:hAnsi="Arial" w:cs="Arial"/>
          <w:b/>
          <w:sz w:val="28"/>
          <w:szCs w:val="28"/>
        </w:rPr>
        <w:t>6»</w:t>
      </w:r>
    </w:p>
    <w:p w:rsidR="00685934" w:rsidRPr="00F5796D" w:rsidRDefault="00685934" w:rsidP="009B0CB5">
      <w:pPr>
        <w:autoSpaceDE w:val="0"/>
        <w:autoSpaceDN w:val="0"/>
        <w:adjustRightInd w:val="0"/>
        <w:spacing w:after="0" w:line="240" w:lineRule="auto"/>
        <w:jc w:val="both"/>
        <w:rPr>
          <w:rFonts w:ascii="Arial" w:eastAsia="Calibri" w:hAnsi="Arial" w:cs="Arial"/>
          <w:sz w:val="20"/>
          <w:szCs w:val="20"/>
        </w:rPr>
      </w:pPr>
    </w:p>
    <w:p w:rsidR="00CD4689" w:rsidRDefault="00CD4689" w:rsidP="009B0CB5">
      <w:pPr>
        <w:autoSpaceDE w:val="0"/>
        <w:autoSpaceDN w:val="0"/>
        <w:adjustRightInd w:val="0"/>
        <w:spacing w:after="0" w:line="240" w:lineRule="auto"/>
        <w:jc w:val="center"/>
        <w:outlineLvl w:val="1"/>
        <w:rPr>
          <w:rFonts w:ascii="Arial" w:eastAsia="Calibri" w:hAnsi="Arial" w:cs="Arial"/>
          <w:b/>
          <w:sz w:val="24"/>
          <w:szCs w:val="24"/>
        </w:rPr>
      </w:pPr>
    </w:p>
    <w:p w:rsidR="00F5796D" w:rsidRDefault="00F5796D" w:rsidP="009B0CB5">
      <w:pPr>
        <w:autoSpaceDE w:val="0"/>
        <w:autoSpaceDN w:val="0"/>
        <w:adjustRightInd w:val="0"/>
        <w:spacing w:after="0" w:line="240" w:lineRule="auto"/>
        <w:jc w:val="center"/>
        <w:outlineLvl w:val="1"/>
        <w:rPr>
          <w:rFonts w:ascii="Arial" w:eastAsia="Calibri" w:hAnsi="Arial" w:cs="Arial"/>
          <w:b/>
          <w:sz w:val="24"/>
          <w:szCs w:val="24"/>
        </w:rPr>
      </w:pPr>
      <w:r w:rsidRPr="00F5796D">
        <w:rPr>
          <w:rFonts w:ascii="Arial" w:eastAsia="Calibri" w:hAnsi="Arial" w:cs="Arial"/>
          <w:b/>
          <w:sz w:val="24"/>
          <w:szCs w:val="24"/>
        </w:rPr>
        <w:t>Приказ</w:t>
      </w:r>
    </w:p>
    <w:p w:rsidR="009B0CB5" w:rsidRPr="00F5796D" w:rsidRDefault="009B0CB5" w:rsidP="009B0CB5">
      <w:pPr>
        <w:autoSpaceDE w:val="0"/>
        <w:autoSpaceDN w:val="0"/>
        <w:adjustRightInd w:val="0"/>
        <w:spacing w:after="0" w:line="240" w:lineRule="auto"/>
        <w:jc w:val="center"/>
        <w:outlineLvl w:val="1"/>
        <w:rPr>
          <w:rFonts w:ascii="Arial" w:eastAsia="Calibri" w:hAnsi="Arial" w:cs="Arial"/>
          <w:b/>
          <w:sz w:val="24"/>
          <w:szCs w:val="24"/>
        </w:rPr>
      </w:pPr>
    </w:p>
    <w:p w:rsidR="00F5796D" w:rsidRPr="00F5796D" w:rsidRDefault="00F5796D" w:rsidP="00F5796D">
      <w:pPr>
        <w:autoSpaceDE w:val="0"/>
        <w:autoSpaceDN w:val="0"/>
        <w:adjustRightInd w:val="0"/>
        <w:spacing w:after="0" w:line="240" w:lineRule="auto"/>
        <w:ind w:firstLine="540"/>
        <w:jc w:val="right"/>
        <w:rPr>
          <w:rFonts w:ascii="Arial" w:eastAsia="Calibri" w:hAnsi="Arial" w:cs="Arial"/>
          <w:sz w:val="20"/>
          <w:szCs w:val="20"/>
        </w:rPr>
      </w:pPr>
      <w:r w:rsidRPr="00F47EAA">
        <w:rPr>
          <w:rFonts w:ascii="Arial" w:eastAsia="Calibri" w:hAnsi="Arial" w:cs="Arial"/>
          <w:sz w:val="20"/>
          <w:szCs w:val="20"/>
        </w:rPr>
        <w:t>"</w:t>
      </w:r>
      <w:r w:rsidR="00F47EAA" w:rsidRPr="00F47EAA">
        <w:rPr>
          <w:rFonts w:ascii="Arial" w:eastAsia="Calibri" w:hAnsi="Arial" w:cs="Arial"/>
          <w:sz w:val="20"/>
          <w:szCs w:val="20"/>
        </w:rPr>
        <w:t>25</w:t>
      </w:r>
      <w:r w:rsidRPr="00F47EAA">
        <w:rPr>
          <w:rFonts w:ascii="Arial" w:eastAsia="Calibri" w:hAnsi="Arial" w:cs="Arial"/>
          <w:sz w:val="20"/>
          <w:szCs w:val="20"/>
        </w:rPr>
        <w:t>" декабря 20</w:t>
      </w:r>
      <w:r w:rsidR="00243851" w:rsidRPr="00F47EAA">
        <w:rPr>
          <w:rFonts w:ascii="Arial" w:eastAsia="Calibri" w:hAnsi="Arial" w:cs="Arial"/>
          <w:sz w:val="20"/>
          <w:szCs w:val="20"/>
        </w:rPr>
        <w:t>2</w:t>
      </w:r>
      <w:r w:rsidR="00F47EAA" w:rsidRPr="00F47EAA">
        <w:rPr>
          <w:rFonts w:ascii="Arial" w:eastAsia="Calibri" w:hAnsi="Arial" w:cs="Arial"/>
          <w:sz w:val="20"/>
          <w:szCs w:val="20"/>
        </w:rPr>
        <w:t>3</w:t>
      </w:r>
      <w:r w:rsidRPr="00F5796D">
        <w:rPr>
          <w:rFonts w:ascii="Arial" w:eastAsia="Calibri" w:hAnsi="Arial" w:cs="Arial"/>
          <w:sz w:val="20"/>
          <w:szCs w:val="20"/>
        </w:rPr>
        <w:t xml:space="preserve"> г. № </w:t>
      </w:r>
      <w:r w:rsidR="001628E1">
        <w:rPr>
          <w:rFonts w:ascii="Arial" w:eastAsia="Calibri" w:hAnsi="Arial" w:cs="Arial"/>
          <w:sz w:val="20"/>
          <w:szCs w:val="20"/>
        </w:rPr>
        <w:t>87</w:t>
      </w:r>
    </w:p>
    <w:p w:rsidR="00F5796D" w:rsidRPr="00F5796D" w:rsidRDefault="00F5796D" w:rsidP="00F5796D">
      <w:pPr>
        <w:autoSpaceDE w:val="0"/>
        <w:autoSpaceDN w:val="0"/>
        <w:adjustRightInd w:val="0"/>
        <w:spacing w:after="0" w:line="240" w:lineRule="auto"/>
        <w:ind w:firstLine="540"/>
        <w:jc w:val="right"/>
        <w:rPr>
          <w:rFonts w:ascii="Arial" w:eastAsia="Calibri" w:hAnsi="Arial" w:cs="Arial"/>
          <w:sz w:val="20"/>
          <w:szCs w:val="20"/>
        </w:rPr>
      </w:pPr>
    </w:p>
    <w:p w:rsidR="00F5796D" w:rsidRPr="00F5796D" w:rsidRDefault="00F5796D" w:rsidP="00F5796D">
      <w:pPr>
        <w:autoSpaceDE w:val="0"/>
        <w:autoSpaceDN w:val="0"/>
        <w:adjustRightInd w:val="0"/>
        <w:spacing w:after="0" w:line="240" w:lineRule="auto"/>
        <w:ind w:firstLine="540"/>
        <w:jc w:val="right"/>
        <w:rPr>
          <w:rFonts w:ascii="Arial" w:eastAsia="Calibri" w:hAnsi="Arial" w:cs="Arial"/>
          <w:sz w:val="20"/>
          <w:szCs w:val="20"/>
        </w:rPr>
      </w:pPr>
      <w:r w:rsidRPr="00F5796D">
        <w:rPr>
          <w:rFonts w:ascii="Arial" w:eastAsia="Calibri" w:hAnsi="Arial" w:cs="Arial"/>
          <w:sz w:val="20"/>
          <w:szCs w:val="20"/>
        </w:rPr>
        <w:t>«Об учетной политике»</w:t>
      </w:r>
    </w:p>
    <w:p w:rsidR="00F5796D" w:rsidRPr="00F5796D" w:rsidRDefault="00F5796D" w:rsidP="00F5796D">
      <w:pPr>
        <w:autoSpaceDE w:val="0"/>
        <w:autoSpaceDN w:val="0"/>
        <w:adjustRightInd w:val="0"/>
        <w:spacing w:after="0" w:line="240" w:lineRule="auto"/>
        <w:ind w:firstLine="540"/>
        <w:jc w:val="both"/>
        <w:rPr>
          <w:rFonts w:ascii="Arial" w:eastAsia="Calibri" w:hAnsi="Arial" w:cs="Arial"/>
          <w:sz w:val="20"/>
          <w:szCs w:val="20"/>
        </w:rPr>
      </w:pPr>
    </w:p>
    <w:p w:rsidR="00F5796D" w:rsidRDefault="00F5796D" w:rsidP="00ED161D">
      <w:pPr>
        <w:pStyle w:val="1"/>
        <w:pageBreakBefore w:val="0"/>
        <w:rPr>
          <w:rFonts w:ascii="Arial" w:hAnsi="Arial" w:cs="Arial"/>
          <w:sz w:val="20"/>
          <w:szCs w:val="20"/>
        </w:rPr>
      </w:pPr>
    </w:p>
    <w:bookmarkEnd w:id="0"/>
    <w:p w:rsidR="009D387F" w:rsidRPr="00F5796D" w:rsidRDefault="00316B1D" w:rsidP="00F5796D">
      <w:pPr>
        <w:spacing w:after="0" w:line="240" w:lineRule="auto"/>
        <w:ind w:firstLine="284"/>
        <w:jc w:val="both"/>
        <w:rPr>
          <w:rFonts w:ascii="Arial" w:eastAsia="Times New Roman" w:hAnsi="Arial" w:cs="Arial"/>
          <w:sz w:val="20"/>
          <w:szCs w:val="20"/>
        </w:rPr>
      </w:pPr>
      <w:proofErr w:type="gramStart"/>
      <w:r w:rsidRPr="00A87B58">
        <w:rPr>
          <w:rFonts w:ascii="Arial" w:eastAsia="Times New Roman" w:hAnsi="Arial" w:cs="Arial"/>
          <w:sz w:val="20"/>
          <w:szCs w:val="20"/>
        </w:rPr>
        <w:t>Во исполнение Закона от 06.12.2011 № 402-ФЗ, приказа Минфина от 01.12.2010 № 157н, Федерального стандарта «Учетная политика, оценочные значения и ошибки» (утв. приказом Минфина от 30.12.2017 № 274н), а также в</w:t>
      </w:r>
      <w:r w:rsidR="009D387F" w:rsidRPr="00A87B58">
        <w:rPr>
          <w:rFonts w:ascii="Arial" w:eastAsia="Times New Roman" w:hAnsi="Arial" w:cs="Arial"/>
          <w:sz w:val="20"/>
          <w:szCs w:val="20"/>
        </w:rPr>
        <w:t xml:space="preserve"> связи с изменением законодательных и иных нормативных правовых актов </w:t>
      </w:r>
      <w:r w:rsidR="009B7355" w:rsidRPr="00A87B58">
        <w:rPr>
          <w:rFonts w:ascii="Arial" w:eastAsia="Times New Roman" w:hAnsi="Arial" w:cs="Arial"/>
          <w:sz w:val="20"/>
          <w:szCs w:val="20"/>
        </w:rPr>
        <w:t xml:space="preserve">и </w:t>
      </w:r>
      <w:r w:rsidR="009D387F" w:rsidRPr="00A87B58">
        <w:rPr>
          <w:rFonts w:ascii="Arial" w:eastAsia="Times New Roman" w:hAnsi="Arial" w:cs="Arial"/>
          <w:sz w:val="20"/>
          <w:szCs w:val="20"/>
        </w:rPr>
        <w:t>разработкой новых способов ведения учета</w:t>
      </w:r>
      <w:r w:rsidR="009B7355" w:rsidRPr="00A87B58">
        <w:rPr>
          <w:rFonts w:ascii="Arial" w:eastAsia="Times New Roman" w:hAnsi="Arial" w:cs="Arial"/>
          <w:sz w:val="20"/>
          <w:szCs w:val="20"/>
        </w:rPr>
        <w:t>,</w:t>
      </w:r>
      <w:r w:rsidR="00E61BC7" w:rsidRPr="00A87B58">
        <w:rPr>
          <w:rFonts w:ascii="Arial" w:eastAsia="Times New Roman" w:hAnsi="Arial" w:cs="Arial"/>
          <w:sz w:val="20"/>
          <w:szCs w:val="20"/>
        </w:rPr>
        <w:t xml:space="preserve"> на основании приказа Минфина от 15.04.2021 № 61н</w:t>
      </w:r>
      <w:r w:rsidR="00CD4689">
        <w:rPr>
          <w:rFonts w:ascii="Arial" w:eastAsia="Times New Roman" w:hAnsi="Arial" w:cs="Arial"/>
          <w:sz w:val="20"/>
          <w:szCs w:val="20"/>
        </w:rPr>
        <w:t xml:space="preserve"> </w:t>
      </w:r>
      <w:r w:rsidR="00426372" w:rsidRPr="00F47EAA">
        <w:rPr>
          <w:rFonts w:ascii="Arial" w:eastAsia="Times New Roman" w:hAnsi="Arial" w:cs="Arial"/>
          <w:sz w:val="20"/>
          <w:szCs w:val="20"/>
        </w:rPr>
        <w:t xml:space="preserve">и </w:t>
      </w:r>
      <w:r w:rsidR="00CD4689" w:rsidRPr="00F47EAA">
        <w:rPr>
          <w:rFonts w:ascii="Arial" w:eastAsia="Times New Roman" w:hAnsi="Arial" w:cs="Arial"/>
          <w:sz w:val="20"/>
          <w:szCs w:val="20"/>
        </w:rPr>
        <w:t xml:space="preserve"> </w:t>
      </w:r>
      <w:hyperlink r:id="rId8" w:anchor="/document/99/350600028/" w:tgtFrame="_self" w:history="1">
        <w:r w:rsidR="00426372" w:rsidRPr="00F47EAA">
          <w:rPr>
            <w:rFonts w:ascii="Arial" w:hAnsi="Arial" w:cs="Arial"/>
            <w:color w:val="000000" w:themeColor="text1"/>
            <w:sz w:val="21"/>
            <w:szCs w:val="21"/>
          </w:rPr>
          <w:t>приказа Минфина от 24.05.2022 № 82н</w:t>
        </w:r>
      </w:hyperlink>
      <w:r w:rsidR="00426372" w:rsidRPr="00F47EAA">
        <w:rPr>
          <w:rFonts w:ascii="Arial" w:hAnsi="Arial" w:cs="Arial"/>
          <w:color w:val="000000" w:themeColor="text1"/>
          <w:sz w:val="21"/>
          <w:szCs w:val="21"/>
          <w:shd w:val="clear" w:color="auto" w:fill="FFFFFF"/>
        </w:rPr>
        <w:t>.</w:t>
      </w:r>
      <w:r w:rsidR="00426372" w:rsidRPr="00426372">
        <w:rPr>
          <w:rFonts w:ascii="Arial" w:hAnsi="Arial" w:cs="Arial"/>
          <w:color w:val="000000" w:themeColor="text1"/>
          <w:sz w:val="21"/>
          <w:szCs w:val="21"/>
          <w:shd w:val="clear" w:color="auto" w:fill="FFFFFF"/>
        </w:rPr>
        <w:t> </w:t>
      </w:r>
      <w:proofErr w:type="gramEnd"/>
    </w:p>
    <w:p w:rsidR="009D387F" w:rsidRPr="00F5796D" w:rsidRDefault="009D387F" w:rsidP="00F5796D">
      <w:pPr>
        <w:spacing w:after="0" w:line="240" w:lineRule="auto"/>
        <w:ind w:firstLine="284"/>
        <w:jc w:val="both"/>
        <w:rPr>
          <w:rFonts w:ascii="Arial" w:eastAsia="Times New Roman" w:hAnsi="Arial" w:cs="Arial"/>
          <w:sz w:val="20"/>
          <w:szCs w:val="20"/>
        </w:rPr>
      </w:pPr>
    </w:p>
    <w:p w:rsidR="009D387F" w:rsidRPr="00F5796D" w:rsidRDefault="009D387F" w:rsidP="00F5796D">
      <w:pPr>
        <w:spacing w:after="0" w:line="240" w:lineRule="auto"/>
        <w:ind w:firstLine="284"/>
        <w:jc w:val="both"/>
        <w:rPr>
          <w:rFonts w:ascii="Arial" w:eastAsia="Times New Roman" w:hAnsi="Arial" w:cs="Arial"/>
          <w:sz w:val="20"/>
          <w:szCs w:val="20"/>
        </w:rPr>
      </w:pPr>
      <w:r w:rsidRPr="00F5796D">
        <w:rPr>
          <w:rFonts w:ascii="Arial" w:eastAsia="Times New Roman" w:hAnsi="Arial" w:cs="Arial"/>
          <w:sz w:val="20"/>
          <w:szCs w:val="20"/>
        </w:rPr>
        <w:t>ПРИКАЗЫВАЮ:</w:t>
      </w:r>
    </w:p>
    <w:p w:rsidR="009D387F" w:rsidRPr="00F5796D" w:rsidRDefault="009D387F" w:rsidP="00F5796D">
      <w:pPr>
        <w:spacing w:after="0" w:line="240" w:lineRule="auto"/>
        <w:ind w:firstLine="284"/>
        <w:jc w:val="both"/>
        <w:rPr>
          <w:rFonts w:ascii="Arial" w:eastAsia="Times New Roman" w:hAnsi="Arial" w:cs="Arial"/>
          <w:sz w:val="20"/>
          <w:szCs w:val="20"/>
        </w:rPr>
      </w:pPr>
    </w:p>
    <w:p w:rsidR="009D387F" w:rsidRPr="00F47EAA" w:rsidRDefault="009D387F" w:rsidP="00B53C1D">
      <w:pPr>
        <w:pStyle w:val="a9"/>
        <w:numPr>
          <w:ilvl w:val="0"/>
          <w:numId w:val="60"/>
        </w:numPr>
        <w:spacing w:after="0" w:line="240" w:lineRule="auto"/>
        <w:ind w:left="567" w:hanging="283"/>
        <w:jc w:val="both"/>
        <w:rPr>
          <w:rFonts w:ascii="Arial" w:eastAsia="Times New Roman" w:hAnsi="Arial" w:cs="Arial"/>
          <w:sz w:val="20"/>
          <w:szCs w:val="20"/>
        </w:rPr>
      </w:pPr>
      <w:r w:rsidRPr="00E61BC7">
        <w:rPr>
          <w:rFonts w:ascii="Arial" w:eastAsia="Times New Roman" w:hAnsi="Arial" w:cs="Arial"/>
          <w:sz w:val="20"/>
          <w:szCs w:val="20"/>
        </w:rPr>
        <w:t>Утвердить единую учетную политику</w:t>
      </w:r>
      <w:r w:rsidR="00CD4689">
        <w:rPr>
          <w:rFonts w:ascii="Arial" w:eastAsia="Times New Roman" w:hAnsi="Arial" w:cs="Arial"/>
          <w:sz w:val="20"/>
          <w:szCs w:val="20"/>
        </w:rPr>
        <w:t xml:space="preserve"> </w:t>
      </w:r>
      <w:r w:rsidRPr="00E61BC7">
        <w:rPr>
          <w:rFonts w:ascii="Arial" w:eastAsia="Times New Roman" w:hAnsi="Arial" w:cs="Arial"/>
          <w:sz w:val="20"/>
          <w:szCs w:val="20"/>
        </w:rPr>
        <w:t xml:space="preserve">учреждения, подготовленную с учетом требований </w:t>
      </w:r>
      <w:r w:rsidRPr="00F47EAA">
        <w:rPr>
          <w:rFonts w:ascii="Arial" w:eastAsia="Times New Roman" w:hAnsi="Arial" w:cs="Arial"/>
          <w:sz w:val="20"/>
          <w:szCs w:val="20"/>
        </w:rPr>
        <w:t>действующих нормативных правовых актов</w:t>
      </w:r>
      <w:r w:rsidR="00F5796D" w:rsidRPr="00F47EAA">
        <w:rPr>
          <w:rFonts w:ascii="Arial" w:eastAsia="Times New Roman" w:hAnsi="Arial" w:cs="Arial"/>
          <w:sz w:val="20"/>
          <w:szCs w:val="20"/>
        </w:rPr>
        <w:t>,</w:t>
      </w:r>
      <w:r w:rsidRPr="00F47EAA">
        <w:rPr>
          <w:rFonts w:ascii="Arial" w:eastAsia="Times New Roman" w:hAnsi="Arial" w:cs="Arial"/>
          <w:sz w:val="20"/>
          <w:szCs w:val="20"/>
        </w:rPr>
        <w:t xml:space="preserve"> в новой редакции.</w:t>
      </w:r>
    </w:p>
    <w:p w:rsidR="00E61BC7" w:rsidRPr="00F47EAA" w:rsidRDefault="00F47EAA" w:rsidP="00B53C1D">
      <w:pPr>
        <w:pStyle w:val="a9"/>
        <w:numPr>
          <w:ilvl w:val="0"/>
          <w:numId w:val="60"/>
        </w:numPr>
        <w:spacing w:after="0" w:line="240" w:lineRule="auto"/>
        <w:ind w:left="567" w:hanging="283"/>
        <w:jc w:val="both"/>
        <w:rPr>
          <w:rFonts w:ascii="Arial" w:eastAsia="Times New Roman" w:hAnsi="Arial" w:cs="Arial"/>
          <w:sz w:val="20"/>
          <w:szCs w:val="20"/>
        </w:rPr>
      </w:pPr>
      <w:r>
        <w:rPr>
          <w:rFonts w:ascii="Arial" w:eastAsia="Times New Roman" w:hAnsi="Arial" w:cs="Arial"/>
          <w:sz w:val="20"/>
          <w:szCs w:val="20"/>
        </w:rPr>
        <w:t>В</w:t>
      </w:r>
      <w:r w:rsidR="00E61BC7" w:rsidRPr="00F47EAA">
        <w:rPr>
          <w:rFonts w:ascii="Arial" w:eastAsia="Times New Roman" w:hAnsi="Arial" w:cs="Arial"/>
          <w:sz w:val="20"/>
          <w:szCs w:val="20"/>
        </w:rPr>
        <w:t>несенные изменения действуют при формировании объектов учета с 01.01.202</w:t>
      </w:r>
      <w:r w:rsidR="00CD4689" w:rsidRPr="00F47EAA">
        <w:rPr>
          <w:rFonts w:ascii="Arial" w:eastAsia="Times New Roman" w:hAnsi="Arial" w:cs="Arial"/>
          <w:sz w:val="20"/>
          <w:szCs w:val="20"/>
        </w:rPr>
        <w:t>4</w:t>
      </w:r>
    </w:p>
    <w:p w:rsidR="009D387F" w:rsidRPr="00F5796D" w:rsidRDefault="00E61BC7" w:rsidP="00F5796D">
      <w:pPr>
        <w:spacing w:after="0" w:line="240" w:lineRule="auto"/>
        <w:ind w:firstLine="284"/>
        <w:jc w:val="both"/>
        <w:rPr>
          <w:rFonts w:ascii="Arial" w:eastAsia="Times New Roman" w:hAnsi="Arial" w:cs="Arial"/>
          <w:sz w:val="20"/>
          <w:szCs w:val="20"/>
        </w:rPr>
      </w:pPr>
      <w:r w:rsidRPr="00F47EAA">
        <w:rPr>
          <w:rFonts w:ascii="Arial" w:eastAsia="Times New Roman" w:hAnsi="Arial" w:cs="Arial"/>
          <w:sz w:val="20"/>
          <w:szCs w:val="20"/>
        </w:rPr>
        <w:t>3</w:t>
      </w:r>
      <w:r w:rsidR="009D387F" w:rsidRPr="00F47EAA">
        <w:rPr>
          <w:rFonts w:ascii="Arial" w:eastAsia="Times New Roman" w:hAnsi="Arial" w:cs="Arial"/>
          <w:sz w:val="20"/>
          <w:szCs w:val="20"/>
        </w:rPr>
        <w:t>. Применять утвержденную настоящим приказом учетную политику, начиная с бухгалтерской</w:t>
      </w:r>
      <w:r w:rsidR="009D387F" w:rsidRPr="00F5796D">
        <w:rPr>
          <w:rFonts w:ascii="Arial" w:eastAsia="Times New Roman" w:hAnsi="Arial" w:cs="Arial"/>
          <w:sz w:val="20"/>
          <w:szCs w:val="20"/>
        </w:rPr>
        <w:t xml:space="preserve"> и налоговой отчетности </w:t>
      </w:r>
      <w:r w:rsidR="009D387F" w:rsidRPr="00F47EAA">
        <w:rPr>
          <w:rFonts w:ascii="Arial" w:eastAsia="Times New Roman" w:hAnsi="Arial" w:cs="Arial"/>
          <w:sz w:val="20"/>
          <w:szCs w:val="20"/>
        </w:rPr>
        <w:t>20</w:t>
      </w:r>
      <w:r w:rsidR="00E61A3B" w:rsidRPr="00F47EAA">
        <w:rPr>
          <w:rFonts w:ascii="Arial" w:eastAsia="Times New Roman" w:hAnsi="Arial" w:cs="Arial"/>
          <w:sz w:val="20"/>
          <w:szCs w:val="20"/>
        </w:rPr>
        <w:t>2</w:t>
      </w:r>
      <w:r w:rsidR="00CD4689" w:rsidRPr="00F47EAA">
        <w:rPr>
          <w:rFonts w:ascii="Arial" w:eastAsia="Times New Roman" w:hAnsi="Arial" w:cs="Arial"/>
          <w:sz w:val="20"/>
          <w:szCs w:val="20"/>
        </w:rPr>
        <w:t>4</w:t>
      </w:r>
      <w:r w:rsidR="00F47EAA">
        <w:rPr>
          <w:rFonts w:ascii="Arial" w:eastAsia="Times New Roman" w:hAnsi="Arial" w:cs="Arial"/>
          <w:b/>
          <w:sz w:val="20"/>
          <w:szCs w:val="20"/>
        </w:rPr>
        <w:t xml:space="preserve"> г</w:t>
      </w:r>
      <w:r w:rsidR="009D387F" w:rsidRPr="00F47EAA">
        <w:rPr>
          <w:rFonts w:ascii="Arial" w:eastAsia="Times New Roman" w:hAnsi="Arial" w:cs="Arial"/>
          <w:sz w:val="20"/>
          <w:szCs w:val="20"/>
        </w:rPr>
        <w:t>ода</w:t>
      </w:r>
      <w:r w:rsidR="009D387F" w:rsidRPr="00F5796D">
        <w:rPr>
          <w:rFonts w:ascii="Arial" w:eastAsia="Times New Roman" w:hAnsi="Arial" w:cs="Arial"/>
          <w:sz w:val="20"/>
          <w:szCs w:val="20"/>
        </w:rPr>
        <w:t>, во все последующие отчетные периоды с внесением в нее в установленном порядке необходимых изменений и дополнений в порядке, установленном действующим законодательством.</w:t>
      </w:r>
    </w:p>
    <w:p w:rsidR="009D387F" w:rsidRPr="00F5796D" w:rsidRDefault="00E61BC7" w:rsidP="00F5796D">
      <w:pPr>
        <w:spacing w:after="0" w:line="240" w:lineRule="auto"/>
        <w:ind w:firstLine="284"/>
        <w:jc w:val="both"/>
        <w:rPr>
          <w:rFonts w:ascii="Arial" w:eastAsia="Times New Roman" w:hAnsi="Arial" w:cs="Arial"/>
          <w:sz w:val="20"/>
          <w:szCs w:val="20"/>
        </w:rPr>
      </w:pPr>
      <w:r>
        <w:rPr>
          <w:rFonts w:ascii="Arial" w:eastAsia="Times New Roman" w:hAnsi="Arial" w:cs="Arial"/>
          <w:sz w:val="20"/>
          <w:szCs w:val="20"/>
        </w:rPr>
        <w:t>4</w:t>
      </w:r>
      <w:r w:rsidR="009D387F" w:rsidRPr="00F5796D">
        <w:rPr>
          <w:rFonts w:ascii="Arial" w:eastAsia="Times New Roman" w:hAnsi="Arial" w:cs="Arial"/>
          <w:sz w:val="20"/>
          <w:szCs w:val="20"/>
        </w:rPr>
        <w:t>. Довести до всех подразделений и служб учреждения</w:t>
      </w:r>
      <w:r w:rsidR="00CD4689">
        <w:rPr>
          <w:rFonts w:ascii="Arial" w:eastAsia="Times New Roman" w:hAnsi="Arial" w:cs="Arial"/>
          <w:sz w:val="20"/>
          <w:szCs w:val="20"/>
        </w:rPr>
        <w:t xml:space="preserve"> </w:t>
      </w:r>
      <w:r w:rsidR="009D387F" w:rsidRPr="00F5796D">
        <w:rPr>
          <w:rFonts w:ascii="Arial" w:eastAsia="Times New Roman" w:hAnsi="Arial" w:cs="Arial"/>
          <w:sz w:val="20"/>
          <w:szCs w:val="20"/>
        </w:rPr>
        <w:t>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w:t>
      </w:r>
    </w:p>
    <w:p w:rsidR="009D387F" w:rsidRPr="00F5796D" w:rsidRDefault="00E61BC7" w:rsidP="00F5796D">
      <w:pPr>
        <w:spacing w:after="0" w:line="240" w:lineRule="auto"/>
        <w:ind w:firstLine="284"/>
        <w:jc w:val="both"/>
        <w:rPr>
          <w:rFonts w:ascii="Arial" w:eastAsia="Times New Roman" w:hAnsi="Arial" w:cs="Arial"/>
          <w:sz w:val="20"/>
          <w:szCs w:val="20"/>
        </w:rPr>
      </w:pPr>
      <w:r>
        <w:rPr>
          <w:rFonts w:ascii="Arial" w:eastAsia="Times New Roman" w:hAnsi="Arial" w:cs="Arial"/>
          <w:sz w:val="20"/>
          <w:szCs w:val="20"/>
        </w:rPr>
        <w:t>5</w:t>
      </w:r>
      <w:r w:rsidR="009D387F" w:rsidRPr="00F5796D">
        <w:rPr>
          <w:rFonts w:ascii="Arial" w:eastAsia="Times New Roman" w:hAnsi="Arial" w:cs="Arial"/>
          <w:sz w:val="20"/>
          <w:szCs w:val="20"/>
        </w:rPr>
        <w:t>. Ознакомить с учетной политикой</w:t>
      </w:r>
      <w:r w:rsidR="00CD4689">
        <w:rPr>
          <w:rFonts w:ascii="Arial" w:eastAsia="Times New Roman" w:hAnsi="Arial" w:cs="Arial"/>
          <w:sz w:val="20"/>
          <w:szCs w:val="20"/>
        </w:rPr>
        <w:t xml:space="preserve"> </w:t>
      </w:r>
      <w:r w:rsidR="009D387F" w:rsidRPr="00F5796D">
        <w:rPr>
          <w:rFonts w:ascii="Arial" w:eastAsia="Times New Roman" w:hAnsi="Arial" w:cs="Arial"/>
          <w:sz w:val="20"/>
          <w:szCs w:val="20"/>
        </w:rPr>
        <w:t>всех сотрудников, имеющих отношение к учетному процессу.</w:t>
      </w:r>
    </w:p>
    <w:p w:rsidR="009D387F" w:rsidRPr="00F5796D" w:rsidRDefault="00E61BC7" w:rsidP="00F5796D">
      <w:pPr>
        <w:spacing w:after="0" w:line="240" w:lineRule="auto"/>
        <w:ind w:firstLine="284"/>
        <w:jc w:val="both"/>
        <w:rPr>
          <w:rFonts w:ascii="Arial" w:eastAsia="Times New Roman" w:hAnsi="Arial" w:cs="Arial"/>
          <w:sz w:val="20"/>
          <w:szCs w:val="20"/>
        </w:rPr>
      </w:pPr>
      <w:r>
        <w:rPr>
          <w:rFonts w:ascii="Arial" w:eastAsia="Times New Roman" w:hAnsi="Arial" w:cs="Arial"/>
          <w:sz w:val="20"/>
          <w:szCs w:val="20"/>
        </w:rPr>
        <w:t>6</w:t>
      </w:r>
      <w:r w:rsidR="009D387F" w:rsidRPr="00F5796D">
        <w:rPr>
          <w:rFonts w:ascii="Arial" w:eastAsia="Times New Roman" w:hAnsi="Arial" w:cs="Arial"/>
          <w:sz w:val="20"/>
          <w:szCs w:val="20"/>
        </w:rPr>
        <w:t xml:space="preserve">. </w:t>
      </w:r>
      <w:proofErr w:type="gramStart"/>
      <w:r w:rsidR="00967EDE">
        <w:rPr>
          <w:rFonts w:ascii="Arial" w:eastAsia="Times New Roman" w:hAnsi="Arial" w:cs="Arial"/>
          <w:sz w:val="20"/>
          <w:szCs w:val="20"/>
        </w:rPr>
        <w:t>Контроль за</w:t>
      </w:r>
      <w:proofErr w:type="gramEnd"/>
      <w:r w:rsidR="00967EDE">
        <w:rPr>
          <w:rFonts w:ascii="Arial" w:eastAsia="Times New Roman" w:hAnsi="Arial" w:cs="Arial"/>
          <w:sz w:val="20"/>
          <w:szCs w:val="20"/>
        </w:rPr>
        <w:t xml:space="preserve"> соблюдением Учетной политики и о</w:t>
      </w:r>
      <w:r w:rsidR="009D387F" w:rsidRPr="00F5796D">
        <w:rPr>
          <w:rFonts w:ascii="Arial" w:eastAsia="Times New Roman" w:hAnsi="Arial" w:cs="Arial"/>
          <w:sz w:val="20"/>
          <w:szCs w:val="20"/>
        </w:rPr>
        <w:t>тветственность за организацию ведения бухгалтерского учета возложить на Главного бухгалтера</w:t>
      </w:r>
    </w:p>
    <w:p w:rsidR="009D387F" w:rsidRPr="00F5796D" w:rsidRDefault="00E61BC7" w:rsidP="00F5796D">
      <w:pPr>
        <w:spacing w:after="0" w:line="240" w:lineRule="auto"/>
        <w:ind w:firstLine="284"/>
        <w:jc w:val="both"/>
        <w:rPr>
          <w:rFonts w:ascii="Arial" w:eastAsia="Times New Roman" w:hAnsi="Arial" w:cs="Arial"/>
          <w:sz w:val="20"/>
          <w:szCs w:val="20"/>
        </w:rPr>
      </w:pPr>
      <w:r>
        <w:rPr>
          <w:rFonts w:ascii="Arial" w:eastAsia="Times New Roman" w:hAnsi="Arial" w:cs="Arial"/>
          <w:sz w:val="20"/>
          <w:szCs w:val="20"/>
        </w:rPr>
        <w:t>7</w:t>
      </w:r>
      <w:r w:rsidR="009D387F" w:rsidRPr="00F5796D">
        <w:rPr>
          <w:rFonts w:ascii="Arial" w:eastAsia="Times New Roman" w:hAnsi="Arial" w:cs="Arial"/>
          <w:sz w:val="20"/>
          <w:szCs w:val="20"/>
        </w:rPr>
        <w:t>. Ответственность за организацию хранения учетных документов оставляю за собой.</w:t>
      </w:r>
    </w:p>
    <w:p w:rsidR="00A10C88" w:rsidRPr="00F5796D" w:rsidRDefault="00A10C88" w:rsidP="00F5796D">
      <w:pPr>
        <w:spacing w:after="0" w:line="240" w:lineRule="auto"/>
        <w:ind w:firstLine="284"/>
        <w:rPr>
          <w:rFonts w:ascii="Arial" w:eastAsia="Times New Roman" w:hAnsi="Arial" w:cs="Arial"/>
          <w:sz w:val="20"/>
          <w:szCs w:val="20"/>
        </w:rPr>
      </w:pPr>
    </w:p>
    <w:p w:rsidR="009B0CB5" w:rsidRDefault="009B0CB5" w:rsidP="00F5796D">
      <w:pPr>
        <w:spacing w:after="0" w:line="240" w:lineRule="auto"/>
        <w:ind w:firstLine="284"/>
        <w:rPr>
          <w:rFonts w:ascii="Arial" w:eastAsia="Times New Roman" w:hAnsi="Arial" w:cs="Arial"/>
          <w:sz w:val="20"/>
          <w:szCs w:val="20"/>
        </w:rPr>
      </w:pPr>
    </w:p>
    <w:p w:rsidR="00A10C88" w:rsidRPr="00F5796D" w:rsidRDefault="00A10C88" w:rsidP="00F5796D">
      <w:pPr>
        <w:spacing w:after="0" w:line="240" w:lineRule="auto"/>
        <w:ind w:firstLine="284"/>
        <w:rPr>
          <w:rFonts w:ascii="Arial" w:eastAsia="Times New Roman" w:hAnsi="Arial" w:cs="Arial"/>
          <w:sz w:val="20"/>
          <w:szCs w:val="20"/>
        </w:rPr>
      </w:pPr>
      <w:r w:rsidRPr="00F5796D">
        <w:rPr>
          <w:rFonts w:ascii="Arial" w:eastAsia="Times New Roman" w:hAnsi="Arial" w:cs="Arial"/>
          <w:sz w:val="20"/>
          <w:szCs w:val="20"/>
        </w:rPr>
        <w:t>Руководитель учреждения</w:t>
      </w:r>
      <w:r w:rsidRPr="00F5796D">
        <w:rPr>
          <w:rFonts w:ascii="Arial" w:eastAsia="Times New Roman" w:hAnsi="Arial" w:cs="Arial"/>
          <w:sz w:val="20"/>
          <w:szCs w:val="20"/>
        </w:rPr>
        <w:tab/>
      </w:r>
      <w:r w:rsidRPr="00F5796D">
        <w:rPr>
          <w:rFonts w:ascii="Arial" w:eastAsia="Times New Roman" w:hAnsi="Arial" w:cs="Arial"/>
          <w:sz w:val="20"/>
          <w:szCs w:val="20"/>
        </w:rPr>
        <w:tab/>
      </w:r>
      <w:r w:rsidRPr="00F5796D">
        <w:rPr>
          <w:rFonts w:ascii="Arial" w:eastAsia="Times New Roman" w:hAnsi="Arial" w:cs="Arial"/>
          <w:sz w:val="20"/>
          <w:szCs w:val="20"/>
        </w:rPr>
        <w:tab/>
      </w:r>
      <w:r w:rsidRPr="00F5796D">
        <w:rPr>
          <w:rFonts w:ascii="Arial" w:eastAsia="Times New Roman" w:hAnsi="Arial" w:cs="Arial"/>
          <w:sz w:val="20"/>
          <w:szCs w:val="20"/>
        </w:rPr>
        <w:tab/>
      </w:r>
      <w:r w:rsidR="006D5D94">
        <w:rPr>
          <w:rFonts w:ascii="Arial" w:eastAsia="Times New Roman" w:hAnsi="Arial" w:cs="Arial"/>
          <w:sz w:val="20"/>
          <w:szCs w:val="20"/>
        </w:rPr>
        <w:t>_______</w:t>
      </w:r>
      <w:r w:rsidR="008A10DF" w:rsidRPr="00F5796D">
        <w:rPr>
          <w:rFonts w:ascii="Arial" w:eastAsia="Times New Roman" w:hAnsi="Arial" w:cs="Arial"/>
          <w:sz w:val="20"/>
          <w:szCs w:val="20"/>
        </w:rPr>
        <w:t>________</w:t>
      </w:r>
      <w:r w:rsidR="006D5D94">
        <w:rPr>
          <w:rFonts w:ascii="Arial" w:eastAsia="Times New Roman" w:hAnsi="Arial" w:cs="Arial"/>
          <w:sz w:val="20"/>
          <w:szCs w:val="20"/>
        </w:rPr>
        <w:t xml:space="preserve"> Николаева О.И.</w:t>
      </w:r>
    </w:p>
    <w:p w:rsidR="00992835" w:rsidRDefault="00992835">
      <w:pPr>
        <w:rPr>
          <w:rFonts w:ascii="Arial" w:eastAsia="Times New Roman" w:hAnsi="Arial" w:cs="Arial"/>
          <w:sz w:val="20"/>
          <w:szCs w:val="20"/>
        </w:rPr>
      </w:pPr>
      <w:r>
        <w:rPr>
          <w:rFonts w:ascii="Arial" w:eastAsia="Times New Roman" w:hAnsi="Arial" w:cs="Arial"/>
          <w:sz w:val="20"/>
          <w:szCs w:val="20"/>
        </w:rPr>
        <w:br w:type="page"/>
      </w:r>
    </w:p>
    <w:p w:rsidR="00A10C88" w:rsidRPr="002C4F18" w:rsidRDefault="002C4F18" w:rsidP="002C4F18">
      <w:pPr>
        <w:spacing w:after="0" w:line="240" w:lineRule="auto"/>
        <w:ind w:firstLine="284"/>
        <w:jc w:val="center"/>
        <w:rPr>
          <w:rFonts w:ascii="Arial" w:eastAsia="Times New Roman" w:hAnsi="Arial" w:cs="Arial"/>
          <w:b/>
          <w:sz w:val="20"/>
          <w:szCs w:val="20"/>
        </w:rPr>
      </w:pPr>
      <w:bookmarkStart w:id="1" w:name="_GoBack"/>
      <w:bookmarkEnd w:id="1"/>
      <w:r w:rsidRPr="002C4F18">
        <w:rPr>
          <w:rFonts w:ascii="Arial" w:eastAsia="Times New Roman" w:hAnsi="Arial" w:cs="Arial"/>
          <w:b/>
          <w:sz w:val="20"/>
          <w:szCs w:val="20"/>
        </w:rPr>
        <w:lastRenderedPageBreak/>
        <w:t>УЧЕТНАЯ ПОЛИТИКА УЧРЕЖДЕНИЯ</w:t>
      </w:r>
    </w:p>
    <w:p w:rsidR="00D915C8" w:rsidRPr="00F5796D" w:rsidRDefault="00D915C8" w:rsidP="00F5796D">
      <w:pPr>
        <w:spacing w:after="0" w:line="240" w:lineRule="auto"/>
        <w:ind w:firstLine="284"/>
        <w:jc w:val="center"/>
        <w:rPr>
          <w:rFonts w:ascii="Arial" w:eastAsia="Times New Roman" w:hAnsi="Arial" w:cs="Arial"/>
          <w:sz w:val="20"/>
          <w:szCs w:val="20"/>
        </w:rPr>
      </w:pPr>
    </w:p>
    <w:p w:rsidR="00D915C8" w:rsidRPr="00F5796D" w:rsidRDefault="00D915C8" w:rsidP="00F5796D">
      <w:pPr>
        <w:spacing w:after="0" w:line="240" w:lineRule="auto"/>
        <w:ind w:firstLine="284"/>
        <w:jc w:val="center"/>
        <w:rPr>
          <w:rFonts w:ascii="Arial" w:eastAsia="Times New Roman" w:hAnsi="Arial" w:cs="Arial"/>
          <w:b/>
          <w:sz w:val="20"/>
          <w:szCs w:val="20"/>
        </w:rPr>
      </w:pPr>
      <w:r w:rsidRPr="00F5796D">
        <w:rPr>
          <w:rFonts w:ascii="Arial" w:eastAsia="Times New Roman" w:hAnsi="Arial" w:cs="Arial"/>
          <w:b/>
          <w:sz w:val="20"/>
          <w:szCs w:val="20"/>
        </w:rPr>
        <w:t>Раздел 1. Организационные решения</w:t>
      </w:r>
    </w:p>
    <w:p w:rsidR="00925944" w:rsidRPr="00F5796D" w:rsidRDefault="00925944" w:rsidP="00F5796D">
      <w:pPr>
        <w:spacing w:after="0" w:line="240" w:lineRule="auto"/>
        <w:ind w:firstLine="284"/>
        <w:jc w:val="center"/>
        <w:rPr>
          <w:rFonts w:ascii="Arial" w:eastAsia="Times New Roman" w:hAnsi="Arial" w:cs="Arial"/>
          <w:sz w:val="20"/>
          <w:szCs w:val="20"/>
        </w:rPr>
      </w:pPr>
    </w:p>
    <w:p w:rsidR="00D915C8" w:rsidRPr="00F5796D" w:rsidRDefault="00D915C8" w:rsidP="00F5796D">
      <w:pPr>
        <w:pStyle w:val="a3"/>
        <w:ind w:firstLine="284"/>
        <w:jc w:val="both"/>
        <w:rPr>
          <w:rFonts w:ascii="Arial" w:hAnsi="Arial" w:cs="Arial"/>
          <w:sz w:val="20"/>
          <w:szCs w:val="20"/>
        </w:rPr>
      </w:pPr>
      <w:r w:rsidRPr="00F5796D">
        <w:rPr>
          <w:rFonts w:ascii="Arial" w:hAnsi="Arial" w:cs="Arial"/>
          <w:sz w:val="20"/>
          <w:szCs w:val="20"/>
        </w:rPr>
        <w:t>Учетная политика</w:t>
      </w:r>
      <w:r w:rsidR="001E657E">
        <w:rPr>
          <w:rFonts w:ascii="Arial" w:hAnsi="Arial" w:cs="Arial"/>
          <w:sz w:val="20"/>
          <w:szCs w:val="20"/>
        </w:rPr>
        <w:t xml:space="preserve"> </w:t>
      </w:r>
      <w:r w:rsidRPr="00F5796D">
        <w:rPr>
          <w:rFonts w:ascii="Arial" w:hAnsi="Arial" w:cs="Arial"/>
          <w:sz w:val="20"/>
          <w:szCs w:val="20"/>
        </w:rPr>
        <w:t>учреждения «</w:t>
      </w:r>
      <w:r w:rsidR="00CD4689">
        <w:rPr>
          <w:rFonts w:ascii="Arial" w:hAnsi="Arial" w:cs="Arial"/>
          <w:sz w:val="20"/>
          <w:szCs w:val="20"/>
        </w:rPr>
        <w:t>ГБУ РО «Городская детская поликлиника №6»</w:t>
      </w:r>
      <w:r w:rsidRPr="00F5796D">
        <w:rPr>
          <w:rFonts w:ascii="Arial" w:hAnsi="Arial" w:cs="Arial"/>
          <w:sz w:val="20"/>
          <w:szCs w:val="20"/>
        </w:rPr>
        <w:t xml:space="preserve"> (далее – учреждение) разработана в соответствии с</w:t>
      </w:r>
      <w:r w:rsidR="002527B4">
        <w:rPr>
          <w:rFonts w:ascii="Arial" w:hAnsi="Arial" w:cs="Arial"/>
          <w:sz w:val="20"/>
          <w:szCs w:val="20"/>
        </w:rPr>
        <w:t xml:space="preserve"> требованиями нормативных правовых актов, приведенных в Приложении № </w:t>
      </w:r>
      <w:r w:rsidR="00E61A3B">
        <w:rPr>
          <w:rFonts w:ascii="Arial" w:hAnsi="Arial" w:cs="Arial"/>
          <w:sz w:val="20"/>
          <w:szCs w:val="20"/>
        </w:rPr>
        <w:t>1</w:t>
      </w:r>
      <w:r w:rsidR="002527B4">
        <w:rPr>
          <w:rFonts w:ascii="Arial" w:hAnsi="Arial" w:cs="Arial"/>
          <w:sz w:val="20"/>
          <w:szCs w:val="20"/>
        </w:rPr>
        <w:t xml:space="preserve"> к Учетной политике.</w:t>
      </w:r>
    </w:p>
    <w:p w:rsidR="00925944" w:rsidRPr="00F5796D" w:rsidRDefault="00D915C8" w:rsidP="001E657E">
      <w:pPr>
        <w:pStyle w:val="a3"/>
        <w:ind w:firstLine="284"/>
        <w:jc w:val="both"/>
        <w:rPr>
          <w:rFonts w:ascii="Arial" w:hAnsi="Arial" w:cs="Arial"/>
          <w:b/>
          <w:sz w:val="20"/>
          <w:szCs w:val="20"/>
        </w:rPr>
      </w:pPr>
      <w:r w:rsidRPr="001E657E">
        <w:rPr>
          <w:rFonts w:ascii="Arial" w:hAnsi="Arial" w:cs="Arial"/>
          <w:sz w:val="20"/>
          <w:szCs w:val="20"/>
        </w:rPr>
        <w:t>В части исполнения полномочий получателя бюджетных средств Учреждение ведет учет в соответствии с приказом Минфина России от 6 декабря 2010 №162н «Об утверждении плана счетов бюджетного учета и Инструкции по его применению</w:t>
      </w:r>
      <w:r w:rsidR="00F5796D" w:rsidRPr="001E657E">
        <w:rPr>
          <w:rFonts w:ascii="Arial" w:hAnsi="Arial" w:cs="Arial"/>
          <w:sz w:val="20"/>
          <w:szCs w:val="20"/>
        </w:rPr>
        <w:t xml:space="preserve">» (далее – Инструкция № 162н) </w:t>
      </w:r>
    </w:p>
    <w:p w:rsidR="009D387F" w:rsidRDefault="00925944" w:rsidP="00F5796D">
      <w:pPr>
        <w:pStyle w:val="a3"/>
        <w:ind w:firstLine="284"/>
        <w:jc w:val="center"/>
        <w:rPr>
          <w:rFonts w:ascii="Arial" w:hAnsi="Arial" w:cs="Arial"/>
          <w:b/>
          <w:sz w:val="20"/>
          <w:szCs w:val="20"/>
        </w:rPr>
      </w:pPr>
      <w:r w:rsidRPr="003537D3">
        <w:rPr>
          <w:rFonts w:ascii="Arial" w:hAnsi="Arial" w:cs="Arial"/>
          <w:b/>
          <w:sz w:val="20"/>
          <w:szCs w:val="20"/>
        </w:rPr>
        <w:t>1.1</w:t>
      </w:r>
      <w:r w:rsidR="00F5796D" w:rsidRPr="003537D3">
        <w:rPr>
          <w:rFonts w:ascii="Arial" w:hAnsi="Arial" w:cs="Arial"/>
          <w:b/>
          <w:sz w:val="20"/>
          <w:szCs w:val="20"/>
        </w:rPr>
        <w:t>.</w:t>
      </w:r>
      <w:r w:rsidRPr="00F5796D">
        <w:rPr>
          <w:rFonts w:ascii="Arial" w:hAnsi="Arial" w:cs="Arial"/>
          <w:b/>
          <w:sz w:val="20"/>
          <w:szCs w:val="20"/>
        </w:rPr>
        <w:t>Организация учетного процесса</w:t>
      </w:r>
    </w:p>
    <w:p w:rsidR="00F5796D" w:rsidRPr="00F5796D" w:rsidRDefault="00F5796D" w:rsidP="00F5796D">
      <w:pPr>
        <w:pStyle w:val="a3"/>
        <w:ind w:firstLine="284"/>
        <w:jc w:val="center"/>
        <w:rPr>
          <w:rFonts w:ascii="Arial" w:hAnsi="Arial" w:cs="Arial"/>
          <w:b/>
          <w:sz w:val="20"/>
          <w:szCs w:val="20"/>
        </w:rPr>
      </w:pPr>
    </w:p>
    <w:p w:rsidR="00925944" w:rsidRPr="00F5796D" w:rsidRDefault="00925944" w:rsidP="00F5796D">
      <w:pPr>
        <w:pStyle w:val="a3"/>
        <w:ind w:firstLine="284"/>
        <w:jc w:val="both"/>
        <w:rPr>
          <w:rFonts w:ascii="Arial" w:hAnsi="Arial" w:cs="Arial"/>
          <w:sz w:val="20"/>
          <w:szCs w:val="20"/>
        </w:rPr>
      </w:pPr>
      <w:r w:rsidRPr="00F5796D">
        <w:rPr>
          <w:rFonts w:ascii="Arial" w:hAnsi="Arial" w:cs="Arial"/>
          <w:b/>
          <w:sz w:val="20"/>
          <w:szCs w:val="20"/>
        </w:rPr>
        <w:t>1</w:t>
      </w:r>
      <w:r w:rsidR="008A10DF" w:rsidRPr="00F5796D">
        <w:rPr>
          <w:rFonts w:ascii="Arial" w:hAnsi="Arial" w:cs="Arial"/>
          <w:b/>
          <w:sz w:val="20"/>
          <w:szCs w:val="20"/>
        </w:rPr>
        <w:t>.1</w:t>
      </w:r>
      <w:r w:rsidRPr="00F5796D">
        <w:rPr>
          <w:rFonts w:ascii="Arial" w:hAnsi="Arial" w:cs="Arial"/>
          <w:b/>
          <w:sz w:val="20"/>
          <w:szCs w:val="20"/>
        </w:rPr>
        <w:t>.</w:t>
      </w:r>
      <w:r w:rsidR="008A10DF" w:rsidRPr="00F5796D">
        <w:rPr>
          <w:rFonts w:ascii="Arial" w:hAnsi="Arial" w:cs="Arial"/>
          <w:b/>
          <w:sz w:val="20"/>
          <w:szCs w:val="20"/>
        </w:rPr>
        <w:t>1</w:t>
      </w:r>
      <w:r w:rsidRPr="00F5796D">
        <w:rPr>
          <w:rFonts w:ascii="Arial" w:hAnsi="Arial" w:cs="Arial"/>
          <w:sz w:val="20"/>
          <w:szCs w:val="20"/>
        </w:rPr>
        <w:t xml:space="preserve"> Бухгалтерский учет ведется структурным подразделением – бухгалтерией, возглавляемым </w:t>
      </w:r>
      <w:r w:rsidR="008A10DF" w:rsidRPr="00F5796D">
        <w:rPr>
          <w:rFonts w:ascii="Arial" w:hAnsi="Arial" w:cs="Arial"/>
          <w:sz w:val="20"/>
          <w:szCs w:val="20"/>
        </w:rPr>
        <w:t>Г</w:t>
      </w:r>
      <w:r w:rsidRPr="00F5796D">
        <w:rPr>
          <w:rFonts w:ascii="Arial" w:hAnsi="Arial" w:cs="Arial"/>
          <w:sz w:val="20"/>
          <w:szCs w:val="20"/>
        </w:rPr>
        <w:t>лавным бухгалтером. Сотрудники бухгалтерии руководствуются в работе Положением о бухгалтерии, должностными инструкциями.</w:t>
      </w:r>
    </w:p>
    <w:p w:rsidR="00925944" w:rsidRPr="00F5796D" w:rsidRDefault="00925944" w:rsidP="00F5796D">
      <w:pPr>
        <w:pStyle w:val="a3"/>
        <w:ind w:firstLine="284"/>
        <w:jc w:val="both"/>
        <w:rPr>
          <w:rFonts w:ascii="Arial" w:hAnsi="Arial" w:cs="Arial"/>
          <w:sz w:val="20"/>
          <w:szCs w:val="20"/>
        </w:rPr>
      </w:pPr>
      <w:r w:rsidRPr="00F5796D">
        <w:rPr>
          <w:rFonts w:ascii="Arial" w:hAnsi="Arial" w:cs="Arial"/>
          <w:sz w:val="20"/>
          <w:szCs w:val="20"/>
        </w:rPr>
        <w:t>Ответственным за ведение бухгалтерского учета в учреждении является главный бухгалтер.</w:t>
      </w:r>
    </w:p>
    <w:p w:rsidR="00925944" w:rsidRPr="00F5796D" w:rsidRDefault="00925944" w:rsidP="00F5796D">
      <w:pPr>
        <w:pStyle w:val="a3"/>
        <w:ind w:firstLine="284"/>
        <w:jc w:val="both"/>
        <w:rPr>
          <w:rFonts w:ascii="Arial" w:hAnsi="Arial" w:cs="Arial"/>
          <w:sz w:val="20"/>
          <w:szCs w:val="20"/>
        </w:rPr>
      </w:pPr>
      <w:r w:rsidRPr="001E657E">
        <w:rPr>
          <w:rFonts w:ascii="Arial" w:hAnsi="Arial" w:cs="Arial"/>
          <w:sz w:val="20"/>
          <w:szCs w:val="20"/>
        </w:rPr>
        <w:t>Основание</w:t>
      </w:r>
      <w:r w:rsidRPr="00F5796D">
        <w:rPr>
          <w:rFonts w:ascii="Arial" w:hAnsi="Arial" w:cs="Arial"/>
          <w:b/>
          <w:sz w:val="20"/>
          <w:szCs w:val="20"/>
        </w:rPr>
        <w:t>:</w:t>
      </w:r>
      <w:r w:rsidR="001E657E">
        <w:rPr>
          <w:rFonts w:ascii="Arial" w:hAnsi="Arial" w:cs="Arial"/>
          <w:b/>
          <w:sz w:val="20"/>
          <w:szCs w:val="20"/>
        </w:rPr>
        <w:t xml:space="preserve"> </w:t>
      </w:r>
      <w:r w:rsidRPr="00F5796D">
        <w:rPr>
          <w:rFonts w:ascii="Arial" w:hAnsi="Arial" w:cs="Arial"/>
          <w:sz w:val="20"/>
          <w:szCs w:val="20"/>
        </w:rPr>
        <w:t>часть 3 статьи 7 Закона от 6 декабря 2011 № 402-ФЗ.</w:t>
      </w:r>
    </w:p>
    <w:p w:rsidR="00263EC6" w:rsidRPr="00263EC6" w:rsidRDefault="00263EC6" w:rsidP="00F5796D">
      <w:pPr>
        <w:pStyle w:val="a3"/>
        <w:ind w:firstLine="284"/>
        <w:jc w:val="both"/>
        <w:rPr>
          <w:rFonts w:ascii="Arial" w:hAnsi="Arial" w:cs="Arial"/>
          <w:sz w:val="20"/>
          <w:szCs w:val="20"/>
        </w:rPr>
      </w:pPr>
      <w:r w:rsidRPr="003537D3">
        <w:rPr>
          <w:rFonts w:ascii="Arial" w:hAnsi="Arial" w:cs="Arial"/>
          <w:b/>
          <w:sz w:val="20"/>
          <w:szCs w:val="20"/>
        </w:rPr>
        <w:t>1.1.</w:t>
      </w:r>
      <w:r w:rsidR="001E657E">
        <w:rPr>
          <w:rFonts w:ascii="Arial" w:hAnsi="Arial" w:cs="Arial"/>
          <w:b/>
          <w:sz w:val="20"/>
          <w:szCs w:val="20"/>
        </w:rPr>
        <w:t>2</w:t>
      </w:r>
      <w:r w:rsidRPr="003537D3">
        <w:rPr>
          <w:rFonts w:ascii="Arial" w:hAnsi="Arial" w:cs="Arial"/>
          <w:b/>
          <w:sz w:val="20"/>
          <w:szCs w:val="20"/>
        </w:rPr>
        <w:t>.</w:t>
      </w:r>
      <w:r w:rsidRPr="00263EC6">
        <w:rPr>
          <w:rStyle w:val="arefseq"/>
          <w:rFonts w:ascii="Arial" w:hAnsi="Arial" w:cs="Arial"/>
          <w:b/>
          <w:bCs/>
          <w:color w:val="000000"/>
          <w:sz w:val="20"/>
          <w:szCs w:val="20"/>
          <w:shd w:val="clear" w:color="auto" w:fill="FFFFFF"/>
        </w:rPr>
        <w:t> </w:t>
      </w:r>
      <w:r w:rsidRPr="00263EC6">
        <w:rPr>
          <w:rFonts w:ascii="Arial" w:hAnsi="Arial" w:cs="Arial"/>
          <w:color w:val="000000"/>
          <w:sz w:val="20"/>
          <w:szCs w:val="20"/>
          <w:shd w:val="clear" w:color="auto" w:fill="FFFFFF"/>
        </w:rPr>
        <w:t xml:space="preserve">Порядок передачи документов и дел при смене руководителя, главного бухгалтера приведен </w:t>
      </w:r>
      <w:r w:rsidRPr="001E657E">
        <w:rPr>
          <w:rFonts w:ascii="Arial" w:hAnsi="Arial" w:cs="Arial"/>
          <w:color w:val="000000"/>
          <w:sz w:val="20"/>
          <w:szCs w:val="20"/>
          <w:shd w:val="clear" w:color="auto" w:fill="FFFFFF"/>
        </w:rPr>
        <w:t xml:space="preserve">в </w:t>
      </w:r>
      <w:r w:rsidRPr="001E657E">
        <w:rPr>
          <w:rFonts w:ascii="Arial" w:hAnsi="Arial" w:cs="Arial"/>
          <w:sz w:val="20"/>
          <w:szCs w:val="20"/>
          <w:shd w:val="clear" w:color="auto" w:fill="FFFFFF"/>
        </w:rPr>
        <w:t>Приложении № </w:t>
      </w:r>
      <w:r w:rsidR="001E657E" w:rsidRPr="001E657E">
        <w:rPr>
          <w:rFonts w:ascii="Arial" w:hAnsi="Arial" w:cs="Arial"/>
          <w:sz w:val="20"/>
          <w:szCs w:val="20"/>
          <w:shd w:val="clear" w:color="auto" w:fill="FFFFFF"/>
        </w:rPr>
        <w:t>2</w:t>
      </w:r>
      <w:r w:rsidRPr="00FC095A">
        <w:rPr>
          <w:rStyle w:val="apple-converted-space"/>
          <w:rFonts w:ascii="Arial" w:hAnsi="Arial" w:cs="Arial"/>
          <w:sz w:val="20"/>
          <w:szCs w:val="20"/>
          <w:shd w:val="clear" w:color="auto" w:fill="FFFFFF"/>
        </w:rPr>
        <w:t> </w:t>
      </w:r>
      <w:r w:rsidRPr="00FC095A">
        <w:rPr>
          <w:rFonts w:ascii="Arial" w:hAnsi="Arial" w:cs="Arial"/>
          <w:sz w:val="20"/>
          <w:szCs w:val="20"/>
          <w:shd w:val="clear" w:color="auto" w:fill="FFFFFF"/>
        </w:rPr>
        <w:t>к Учетной политике</w:t>
      </w:r>
      <w:r w:rsidRPr="00263EC6">
        <w:rPr>
          <w:rFonts w:ascii="Arial" w:hAnsi="Arial" w:cs="Arial"/>
          <w:color w:val="000000"/>
          <w:sz w:val="20"/>
          <w:szCs w:val="20"/>
          <w:shd w:val="clear" w:color="auto" w:fill="FFFFFF"/>
        </w:rPr>
        <w:t>.</w:t>
      </w:r>
    </w:p>
    <w:p w:rsidR="00F5796D" w:rsidRPr="00F5796D" w:rsidRDefault="00F5796D" w:rsidP="00F5796D">
      <w:pPr>
        <w:pStyle w:val="a3"/>
        <w:ind w:firstLine="284"/>
        <w:jc w:val="both"/>
        <w:rPr>
          <w:rFonts w:ascii="Arial" w:hAnsi="Arial" w:cs="Arial"/>
          <w:sz w:val="20"/>
          <w:szCs w:val="20"/>
        </w:rPr>
      </w:pPr>
    </w:p>
    <w:p w:rsidR="006C4934" w:rsidRPr="00830AB1" w:rsidRDefault="006C4934" w:rsidP="00F5796D">
      <w:pPr>
        <w:pStyle w:val="a3"/>
        <w:ind w:firstLine="284"/>
        <w:jc w:val="center"/>
        <w:rPr>
          <w:rFonts w:ascii="Arial" w:hAnsi="Arial" w:cs="Arial"/>
          <w:b/>
          <w:sz w:val="20"/>
          <w:szCs w:val="20"/>
        </w:rPr>
      </w:pPr>
      <w:r w:rsidRPr="00830AB1">
        <w:rPr>
          <w:rFonts w:ascii="Arial" w:hAnsi="Arial" w:cs="Arial"/>
          <w:b/>
          <w:sz w:val="20"/>
          <w:szCs w:val="20"/>
        </w:rPr>
        <w:t>1</w:t>
      </w:r>
      <w:r w:rsidR="008A10DF" w:rsidRPr="00830AB1">
        <w:rPr>
          <w:rFonts w:ascii="Arial" w:hAnsi="Arial" w:cs="Arial"/>
          <w:b/>
          <w:sz w:val="20"/>
          <w:szCs w:val="20"/>
        </w:rPr>
        <w:t>.</w:t>
      </w:r>
      <w:r w:rsidRPr="00830AB1">
        <w:rPr>
          <w:rFonts w:ascii="Arial" w:hAnsi="Arial" w:cs="Arial"/>
          <w:b/>
          <w:sz w:val="20"/>
          <w:szCs w:val="20"/>
        </w:rPr>
        <w:t>2. Правила оформления и принятия к учету первичных и (или) сводных учетных документов</w:t>
      </w:r>
    </w:p>
    <w:p w:rsidR="00F5796D" w:rsidRPr="00830AB1" w:rsidRDefault="00F5796D" w:rsidP="00F5796D">
      <w:pPr>
        <w:pStyle w:val="a3"/>
        <w:ind w:firstLine="284"/>
        <w:jc w:val="center"/>
        <w:rPr>
          <w:rFonts w:ascii="Arial" w:hAnsi="Arial" w:cs="Arial"/>
          <w:b/>
          <w:sz w:val="20"/>
          <w:szCs w:val="20"/>
        </w:rPr>
      </w:pPr>
    </w:p>
    <w:p w:rsidR="0017172F" w:rsidRPr="00830AB1" w:rsidRDefault="006C4934" w:rsidP="00F5796D">
      <w:pPr>
        <w:pStyle w:val="a3"/>
        <w:ind w:firstLine="284"/>
        <w:jc w:val="both"/>
        <w:rPr>
          <w:rFonts w:ascii="Arial" w:hAnsi="Arial" w:cs="Arial"/>
          <w:sz w:val="20"/>
          <w:szCs w:val="20"/>
        </w:rPr>
      </w:pPr>
      <w:r w:rsidRPr="00830AB1">
        <w:rPr>
          <w:rFonts w:ascii="Arial" w:hAnsi="Arial" w:cs="Arial"/>
          <w:b/>
          <w:sz w:val="20"/>
          <w:szCs w:val="20"/>
        </w:rPr>
        <w:t xml:space="preserve">1.2.1. </w:t>
      </w:r>
      <w:r w:rsidRPr="00830AB1">
        <w:rPr>
          <w:rFonts w:ascii="Arial" w:hAnsi="Arial" w:cs="Arial"/>
          <w:sz w:val="20"/>
          <w:szCs w:val="20"/>
        </w:rPr>
        <w:t>Внутренние и исходящие первичные и (или) сводные учетные документы составлять по унифицированным формам, установленным для учреждений государственного сектора в соответствии с бюджетным законодательством РФ</w:t>
      </w:r>
      <w:r w:rsidR="0017172F" w:rsidRPr="00830AB1">
        <w:rPr>
          <w:rFonts w:ascii="Arial" w:hAnsi="Arial" w:cs="Arial"/>
          <w:sz w:val="20"/>
          <w:szCs w:val="20"/>
        </w:rPr>
        <w:t>.</w:t>
      </w:r>
    </w:p>
    <w:p w:rsidR="006C4934" w:rsidRPr="00830AB1" w:rsidRDefault="0017172F" w:rsidP="00F5796D">
      <w:pPr>
        <w:pStyle w:val="a3"/>
        <w:ind w:firstLine="284"/>
        <w:jc w:val="both"/>
        <w:rPr>
          <w:rFonts w:ascii="Arial" w:hAnsi="Arial" w:cs="Arial"/>
          <w:sz w:val="20"/>
          <w:szCs w:val="20"/>
        </w:rPr>
      </w:pPr>
      <w:r w:rsidRPr="00830AB1">
        <w:rPr>
          <w:rFonts w:ascii="Arial" w:hAnsi="Arial" w:cs="Arial"/>
          <w:b/>
          <w:sz w:val="20"/>
          <w:szCs w:val="20"/>
        </w:rPr>
        <w:t xml:space="preserve">1.2.2. </w:t>
      </w:r>
      <w:r w:rsidRPr="00830AB1">
        <w:rPr>
          <w:rFonts w:ascii="Arial" w:hAnsi="Arial" w:cs="Arial"/>
          <w:sz w:val="20"/>
          <w:szCs w:val="20"/>
        </w:rPr>
        <w:t>Д</w:t>
      </w:r>
      <w:r w:rsidR="006C4934" w:rsidRPr="00830AB1">
        <w:rPr>
          <w:rFonts w:ascii="Arial" w:hAnsi="Arial" w:cs="Arial"/>
          <w:sz w:val="20"/>
          <w:szCs w:val="20"/>
        </w:rPr>
        <w:t>ля отражения в учете фактов хозяйственной жизни, для которых специальные унифицированные формы не установлены:</w:t>
      </w:r>
    </w:p>
    <w:p w:rsidR="006C4934" w:rsidRPr="00830AB1" w:rsidRDefault="006C4934" w:rsidP="00984BF6">
      <w:pPr>
        <w:pStyle w:val="a3"/>
        <w:numPr>
          <w:ilvl w:val="0"/>
          <w:numId w:val="1"/>
        </w:numPr>
        <w:ind w:left="0" w:firstLine="284"/>
        <w:jc w:val="both"/>
        <w:rPr>
          <w:rFonts w:ascii="Arial" w:hAnsi="Arial" w:cs="Arial"/>
          <w:sz w:val="20"/>
          <w:szCs w:val="20"/>
        </w:rPr>
      </w:pPr>
      <w:r w:rsidRPr="00830AB1">
        <w:rPr>
          <w:rFonts w:ascii="Arial" w:hAnsi="Arial" w:cs="Arial"/>
          <w:sz w:val="20"/>
          <w:szCs w:val="20"/>
        </w:rPr>
        <w:t>применять бухгалтерскую справку ф.0504833 (с отражением в графе 1 «Наименование и основание проводимой операции» содержания факта хозяйственной жизни, а также величин натурального и (или) денежного измерения факта хозяйственной жизни с указанием единиц измерения);</w:t>
      </w:r>
    </w:p>
    <w:p w:rsidR="006C4934" w:rsidRPr="00830AB1" w:rsidRDefault="006C4934" w:rsidP="00984BF6">
      <w:pPr>
        <w:pStyle w:val="a3"/>
        <w:numPr>
          <w:ilvl w:val="0"/>
          <w:numId w:val="1"/>
        </w:numPr>
        <w:ind w:left="0" w:firstLine="284"/>
        <w:jc w:val="both"/>
        <w:rPr>
          <w:rFonts w:ascii="Arial" w:hAnsi="Arial" w:cs="Arial"/>
          <w:sz w:val="20"/>
          <w:szCs w:val="20"/>
        </w:rPr>
      </w:pPr>
      <w:r w:rsidRPr="00830AB1">
        <w:rPr>
          <w:rFonts w:ascii="Arial" w:hAnsi="Arial" w:cs="Arial"/>
          <w:sz w:val="20"/>
          <w:szCs w:val="20"/>
        </w:rPr>
        <w:t>применять самостоятельно разработанные учреждением с учетом требований ст. 9 Федерального закона</w:t>
      </w:r>
      <w:r w:rsidR="001E657E">
        <w:rPr>
          <w:rFonts w:ascii="Arial" w:hAnsi="Arial" w:cs="Arial"/>
          <w:sz w:val="20"/>
          <w:szCs w:val="20"/>
        </w:rPr>
        <w:t xml:space="preserve"> </w:t>
      </w:r>
      <w:r w:rsidRPr="00830AB1">
        <w:rPr>
          <w:rFonts w:ascii="Arial" w:hAnsi="Arial" w:cs="Arial"/>
          <w:sz w:val="20"/>
          <w:szCs w:val="20"/>
        </w:rPr>
        <w:t>от 06.12.2011 № 402-ФЗ, пункта 7 Инструкции от 01.12.2010 № 157н и утвержденные руководителем в учетной политике учреждения</w:t>
      </w:r>
      <w:r w:rsidR="001E657E">
        <w:rPr>
          <w:rFonts w:ascii="Arial" w:hAnsi="Arial" w:cs="Arial"/>
          <w:sz w:val="20"/>
          <w:szCs w:val="20"/>
        </w:rPr>
        <w:t xml:space="preserve"> </w:t>
      </w:r>
      <w:r w:rsidRPr="00830AB1">
        <w:rPr>
          <w:rFonts w:ascii="Arial" w:hAnsi="Arial" w:cs="Arial"/>
          <w:sz w:val="20"/>
          <w:szCs w:val="20"/>
        </w:rPr>
        <w:t>формы первичных и (или) сводных учетных документов,</w:t>
      </w:r>
      <w:r w:rsidR="00BE2722" w:rsidRPr="00830AB1">
        <w:rPr>
          <w:rFonts w:ascii="Arial" w:hAnsi="Arial" w:cs="Arial"/>
          <w:sz w:val="20"/>
          <w:szCs w:val="20"/>
        </w:rPr>
        <w:t xml:space="preserve"> дополнительных (оформляющих</w:t>
      </w:r>
      <w:proofErr w:type="gramStart"/>
      <w:r w:rsidR="00BE2722" w:rsidRPr="00830AB1">
        <w:rPr>
          <w:rFonts w:ascii="Arial" w:hAnsi="Arial" w:cs="Arial"/>
          <w:sz w:val="20"/>
          <w:szCs w:val="20"/>
        </w:rPr>
        <w:t>)д</w:t>
      </w:r>
      <w:proofErr w:type="gramEnd"/>
      <w:r w:rsidR="00BE2722" w:rsidRPr="00830AB1">
        <w:rPr>
          <w:rFonts w:ascii="Arial" w:hAnsi="Arial" w:cs="Arial"/>
          <w:sz w:val="20"/>
          <w:szCs w:val="20"/>
        </w:rPr>
        <w:t>окументов</w:t>
      </w:r>
      <w:r w:rsidRPr="00830AB1">
        <w:rPr>
          <w:rFonts w:ascii="Arial" w:hAnsi="Arial" w:cs="Arial"/>
          <w:sz w:val="20"/>
          <w:szCs w:val="20"/>
        </w:rPr>
        <w:t xml:space="preserve"> в частности</w:t>
      </w:r>
      <w:r w:rsidR="00FA2AE1" w:rsidRPr="00830AB1">
        <w:rPr>
          <w:rFonts w:ascii="Arial" w:hAnsi="Arial" w:cs="Arial"/>
          <w:sz w:val="20"/>
          <w:szCs w:val="20"/>
        </w:rPr>
        <w:t xml:space="preserve"> (Таблица №1)</w:t>
      </w:r>
      <w:r w:rsidRPr="00830AB1">
        <w:rPr>
          <w:rFonts w:ascii="Arial" w:hAnsi="Arial" w:cs="Arial"/>
          <w:sz w:val="20"/>
          <w:szCs w:val="20"/>
        </w:rPr>
        <w:t>:</w:t>
      </w:r>
    </w:p>
    <w:p w:rsidR="00FA2AE1" w:rsidRPr="00830AB1" w:rsidRDefault="00FA2AE1" w:rsidP="00FA2AE1">
      <w:pPr>
        <w:pStyle w:val="a3"/>
        <w:ind w:left="426"/>
        <w:jc w:val="right"/>
        <w:rPr>
          <w:rFonts w:ascii="Arial" w:hAnsi="Arial" w:cs="Arial"/>
          <w:b/>
          <w:sz w:val="20"/>
          <w:szCs w:val="20"/>
        </w:rPr>
      </w:pPr>
      <w:r w:rsidRPr="00830AB1">
        <w:rPr>
          <w:rFonts w:ascii="Arial" w:hAnsi="Arial" w:cs="Arial"/>
          <w:b/>
          <w:sz w:val="20"/>
          <w:szCs w:val="20"/>
        </w:rPr>
        <w:t>Таблица №1</w:t>
      </w:r>
    </w:p>
    <w:p w:rsidR="006C4934" w:rsidRPr="00830AB1" w:rsidRDefault="006C4934" w:rsidP="006C4934">
      <w:pPr>
        <w:pStyle w:val="a3"/>
        <w:ind w:left="426"/>
        <w:rPr>
          <w:rFonts w:ascii="Arial" w:hAnsi="Arial" w:cs="Arial"/>
          <w:sz w:val="20"/>
          <w:szCs w:val="20"/>
        </w:rPr>
      </w:pP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2043"/>
      </w:tblGrid>
      <w:tr w:rsidR="00095C2B" w:rsidRPr="00830AB1" w:rsidTr="00F5796D">
        <w:trPr>
          <w:jc w:val="center"/>
        </w:trPr>
        <w:tc>
          <w:tcPr>
            <w:tcW w:w="7088" w:type="dxa"/>
            <w:shd w:val="clear" w:color="auto" w:fill="auto"/>
          </w:tcPr>
          <w:p w:rsidR="00095C2B" w:rsidRPr="00830AB1" w:rsidRDefault="00095C2B" w:rsidP="006C4934">
            <w:pPr>
              <w:keepNext/>
              <w:widowControl w:val="0"/>
              <w:suppressAutoHyphens/>
              <w:autoSpaceDE w:val="0"/>
              <w:autoSpaceDN w:val="0"/>
              <w:adjustRightInd w:val="0"/>
              <w:spacing w:before="40" w:after="40" w:line="240" w:lineRule="auto"/>
              <w:jc w:val="center"/>
              <w:rPr>
                <w:rFonts w:ascii="Arial" w:eastAsia="Times New Roman" w:hAnsi="Arial" w:cs="Arial"/>
                <w:b/>
                <w:iCs/>
                <w:sz w:val="20"/>
                <w:szCs w:val="20"/>
              </w:rPr>
            </w:pPr>
            <w:r w:rsidRPr="00830AB1">
              <w:rPr>
                <w:rFonts w:ascii="Arial" w:eastAsia="Times New Roman" w:hAnsi="Arial" w:cs="Arial"/>
                <w:b/>
                <w:iCs/>
                <w:sz w:val="20"/>
                <w:szCs w:val="20"/>
              </w:rPr>
              <w:t>Наименование формы (+ дополнительные,</w:t>
            </w:r>
            <w:r w:rsidRPr="00830AB1">
              <w:rPr>
                <w:rFonts w:ascii="Arial" w:eastAsia="Times New Roman" w:hAnsi="Arial" w:cs="Arial"/>
                <w:b/>
                <w:iCs/>
                <w:sz w:val="20"/>
                <w:szCs w:val="20"/>
              </w:rPr>
              <w:br/>
              <w:t>- исключаемые реквизиты)</w:t>
            </w:r>
          </w:p>
        </w:tc>
        <w:tc>
          <w:tcPr>
            <w:tcW w:w="2043" w:type="dxa"/>
            <w:shd w:val="clear" w:color="auto" w:fill="auto"/>
          </w:tcPr>
          <w:p w:rsidR="00095C2B" w:rsidRPr="00830AB1" w:rsidRDefault="0078283F" w:rsidP="001E657E">
            <w:pPr>
              <w:keepNext/>
              <w:widowControl w:val="0"/>
              <w:suppressAutoHyphens/>
              <w:autoSpaceDE w:val="0"/>
              <w:autoSpaceDN w:val="0"/>
              <w:adjustRightInd w:val="0"/>
              <w:spacing w:before="40" w:after="40" w:line="240" w:lineRule="auto"/>
              <w:rPr>
                <w:rFonts w:ascii="Arial" w:eastAsia="Times New Roman" w:hAnsi="Arial" w:cs="Arial"/>
                <w:b/>
                <w:iCs/>
                <w:sz w:val="20"/>
                <w:szCs w:val="20"/>
              </w:rPr>
            </w:pPr>
            <w:r w:rsidRPr="00830AB1">
              <w:rPr>
                <w:rFonts w:ascii="Arial" w:eastAsia="Times New Roman" w:hAnsi="Arial" w:cs="Arial"/>
                <w:b/>
                <w:iCs/>
                <w:sz w:val="20"/>
                <w:szCs w:val="20"/>
              </w:rPr>
              <w:t>П</w:t>
            </w:r>
            <w:r w:rsidR="00095C2B" w:rsidRPr="00830AB1">
              <w:rPr>
                <w:rFonts w:ascii="Arial" w:eastAsia="Times New Roman" w:hAnsi="Arial" w:cs="Arial"/>
                <w:b/>
                <w:iCs/>
                <w:sz w:val="20"/>
                <w:szCs w:val="20"/>
              </w:rPr>
              <w:t>риложение</w:t>
            </w:r>
            <w:r w:rsidRPr="00830AB1">
              <w:rPr>
                <w:rFonts w:ascii="Arial" w:eastAsia="Times New Roman" w:hAnsi="Arial" w:cs="Arial"/>
                <w:b/>
                <w:iCs/>
                <w:sz w:val="20"/>
                <w:szCs w:val="20"/>
              </w:rPr>
              <w:t xml:space="preserve"> № </w:t>
            </w:r>
            <w:r w:rsidR="001E657E">
              <w:rPr>
                <w:rFonts w:ascii="Arial" w:eastAsia="Times New Roman" w:hAnsi="Arial" w:cs="Arial"/>
                <w:b/>
                <w:iCs/>
                <w:sz w:val="20"/>
                <w:szCs w:val="20"/>
              </w:rPr>
              <w:t>3</w:t>
            </w:r>
          </w:p>
        </w:tc>
      </w:tr>
      <w:tr w:rsidR="00095C2B" w:rsidRPr="00830AB1" w:rsidTr="00F5796D">
        <w:trPr>
          <w:jc w:val="center"/>
        </w:trPr>
        <w:tc>
          <w:tcPr>
            <w:tcW w:w="7088" w:type="dxa"/>
            <w:shd w:val="clear" w:color="auto" w:fill="auto"/>
          </w:tcPr>
          <w:p w:rsidR="00095C2B" w:rsidRPr="00830AB1" w:rsidRDefault="00F5796D" w:rsidP="001E657E">
            <w:pPr>
              <w:widowControl w:val="0"/>
              <w:autoSpaceDE w:val="0"/>
              <w:autoSpaceDN w:val="0"/>
              <w:adjustRightInd w:val="0"/>
              <w:spacing w:before="40" w:after="40" w:line="240" w:lineRule="auto"/>
              <w:rPr>
                <w:rFonts w:ascii="Arial" w:eastAsia="Times New Roman" w:hAnsi="Arial" w:cs="Arial"/>
                <w:sz w:val="20"/>
                <w:szCs w:val="20"/>
              </w:rPr>
            </w:pPr>
            <w:r w:rsidRPr="00830AB1">
              <w:rPr>
                <w:rFonts w:ascii="Arial" w:eastAsia="Times New Roman" w:hAnsi="Arial" w:cs="Arial"/>
                <w:sz w:val="20"/>
                <w:szCs w:val="20"/>
              </w:rPr>
              <w:t xml:space="preserve">Акт </w:t>
            </w:r>
            <w:r w:rsidR="001E657E">
              <w:rPr>
                <w:rFonts w:ascii="Arial" w:eastAsia="Times New Roman" w:hAnsi="Arial" w:cs="Arial"/>
                <w:sz w:val="20"/>
                <w:szCs w:val="20"/>
              </w:rPr>
              <w:t>оказанных услуг  по договору аренды</w:t>
            </w:r>
          </w:p>
        </w:tc>
        <w:tc>
          <w:tcPr>
            <w:tcW w:w="2043" w:type="dxa"/>
            <w:shd w:val="clear" w:color="auto" w:fill="auto"/>
          </w:tcPr>
          <w:p w:rsidR="00095C2B" w:rsidRPr="00830AB1" w:rsidRDefault="00561212" w:rsidP="00561212">
            <w:pPr>
              <w:widowControl w:val="0"/>
              <w:autoSpaceDE w:val="0"/>
              <w:autoSpaceDN w:val="0"/>
              <w:adjustRightInd w:val="0"/>
              <w:spacing w:before="40" w:after="40" w:line="240" w:lineRule="auto"/>
              <w:jc w:val="center"/>
              <w:rPr>
                <w:rFonts w:ascii="Arial" w:eastAsia="Times New Roman" w:hAnsi="Arial" w:cs="Arial"/>
                <w:sz w:val="20"/>
                <w:szCs w:val="20"/>
              </w:rPr>
            </w:pPr>
            <w:r w:rsidRPr="00830AB1">
              <w:rPr>
                <w:rFonts w:ascii="Arial" w:eastAsia="Times New Roman" w:hAnsi="Arial" w:cs="Arial"/>
                <w:sz w:val="20"/>
                <w:szCs w:val="20"/>
              </w:rPr>
              <w:t>1</w:t>
            </w:r>
          </w:p>
        </w:tc>
      </w:tr>
      <w:tr w:rsidR="00095C2B" w:rsidRPr="00830AB1" w:rsidTr="00F5796D">
        <w:trPr>
          <w:jc w:val="center"/>
        </w:trPr>
        <w:tc>
          <w:tcPr>
            <w:tcW w:w="7088" w:type="dxa"/>
            <w:shd w:val="clear" w:color="auto" w:fill="auto"/>
          </w:tcPr>
          <w:p w:rsidR="00095C2B" w:rsidRPr="00830AB1" w:rsidRDefault="00095C2B" w:rsidP="006C4934">
            <w:pPr>
              <w:widowControl w:val="0"/>
              <w:autoSpaceDE w:val="0"/>
              <w:autoSpaceDN w:val="0"/>
              <w:adjustRightInd w:val="0"/>
              <w:spacing w:before="40" w:after="40" w:line="240" w:lineRule="auto"/>
              <w:rPr>
                <w:rFonts w:ascii="Arial" w:eastAsia="Times New Roman" w:hAnsi="Arial" w:cs="Arial"/>
                <w:sz w:val="20"/>
                <w:szCs w:val="20"/>
              </w:rPr>
            </w:pPr>
            <w:r w:rsidRPr="00830AB1">
              <w:rPr>
                <w:rFonts w:ascii="Arial" w:eastAsia="Times New Roman" w:hAnsi="Arial" w:cs="Arial"/>
                <w:sz w:val="20"/>
                <w:szCs w:val="20"/>
              </w:rPr>
              <w:t>Путевые листы</w:t>
            </w:r>
          </w:p>
        </w:tc>
        <w:tc>
          <w:tcPr>
            <w:tcW w:w="2043" w:type="dxa"/>
            <w:shd w:val="clear" w:color="auto" w:fill="auto"/>
          </w:tcPr>
          <w:p w:rsidR="00095C2B" w:rsidRPr="00830AB1" w:rsidRDefault="00561212" w:rsidP="00561212">
            <w:pPr>
              <w:widowControl w:val="0"/>
              <w:autoSpaceDE w:val="0"/>
              <w:autoSpaceDN w:val="0"/>
              <w:adjustRightInd w:val="0"/>
              <w:spacing w:before="40" w:after="40" w:line="240" w:lineRule="auto"/>
              <w:jc w:val="center"/>
              <w:rPr>
                <w:rFonts w:ascii="Arial" w:eastAsia="Times New Roman" w:hAnsi="Arial" w:cs="Arial"/>
                <w:sz w:val="20"/>
                <w:szCs w:val="20"/>
              </w:rPr>
            </w:pPr>
            <w:r w:rsidRPr="00830AB1">
              <w:rPr>
                <w:rFonts w:ascii="Arial" w:eastAsia="Times New Roman" w:hAnsi="Arial" w:cs="Arial"/>
                <w:sz w:val="20"/>
                <w:szCs w:val="20"/>
              </w:rPr>
              <w:t>1</w:t>
            </w:r>
          </w:p>
        </w:tc>
      </w:tr>
      <w:tr w:rsidR="00095C2B" w:rsidRPr="00830AB1" w:rsidTr="00F5796D">
        <w:trPr>
          <w:jc w:val="center"/>
        </w:trPr>
        <w:tc>
          <w:tcPr>
            <w:tcW w:w="7088" w:type="dxa"/>
            <w:shd w:val="clear" w:color="auto" w:fill="auto"/>
          </w:tcPr>
          <w:p w:rsidR="00095C2B" w:rsidRPr="00830AB1" w:rsidRDefault="001E657E" w:rsidP="006C4934">
            <w:pPr>
              <w:widowControl w:val="0"/>
              <w:autoSpaceDE w:val="0"/>
              <w:autoSpaceDN w:val="0"/>
              <w:adjustRightInd w:val="0"/>
              <w:spacing w:before="40" w:after="40" w:line="240" w:lineRule="auto"/>
              <w:rPr>
                <w:rFonts w:ascii="Arial" w:eastAsia="Times New Roman" w:hAnsi="Arial" w:cs="Arial"/>
                <w:sz w:val="20"/>
                <w:szCs w:val="20"/>
              </w:rPr>
            </w:pPr>
            <w:r>
              <w:rPr>
                <w:rFonts w:ascii="Arial" w:eastAsia="Times New Roman" w:hAnsi="Arial" w:cs="Arial"/>
                <w:sz w:val="20"/>
                <w:szCs w:val="20"/>
              </w:rPr>
              <w:t xml:space="preserve">Акт установки запасных частей на автотранспортное средство </w:t>
            </w:r>
          </w:p>
        </w:tc>
        <w:tc>
          <w:tcPr>
            <w:tcW w:w="2043" w:type="dxa"/>
            <w:shd w:val="clear" w:color="auto" w:fill="auto"/>
          </w:tcPr>
          <w:p w:rsidR="00095C2B" w:rsidRPr="00830AB1" w:rsidRDefault="00561212" w:rsidP="00561212">
            <w:pPr>
              <w:widowControl w:val="0"/>
              <w:autoSpaceDE w:val="0"/>
              <w:autoSpaceDN w:val="0"/>
              <w:adjustRightInd w:val="0"/>
              <w:spacing w:before="40" w:after="40" w:line="240" w:lineRule="auto"/>
              <w:jc w:val="center"/>
              <w:rPr>
                <w:rFonts w:ascii="Arial" w:eastAsia="Times New Roman" w:hAnsi="Arial" w:cs="Arial"/>
                <w:sz w:val="20"/>
                <w:szCs w:val="20"/>
              </w:rPr>
            </w:pPr>
            <w:r w:rsidRPr="00830AB1">
              <w:rPr>
                <w:rFonts w:ascii="Arial" w:eastAsia="Times New Roman" w:hAnsi="Arial" w:cs="Arial"/>
                <w:sz w:val="20"/>
                <w:szCs w:val="20"/>
              </w:rPr>
              <w:t>1</w:t>
            </w:r>
          </w:p>
        </w:tc>
      </w:tr>
      <w:tr w:rsidR="00095C2B" w:rsidRPr="00830AB1" w:rsidTr="00F5796D">
        <w:trPr>
          <w:jc w:val="center"/>
        </w:trPr>
        <w:tc>
          <w:tcPr>
            <w:tcW w:w="7088" w:type="dxa"/>
            <w:shd w:val="clear" w:color="auto" w:fill="auto"/>
          </w:tcPr>
          <w:p w:rsidR="00095C2B" w:rsidRPr="00830AB1" w:rsidRDefault="001E657E" w:rsidP="001E657E">
            <w:pPr>
              <w:widowControl w:val="0"/>
              <w:autoSpaceDE w:val="0"/>
              <w:autoSpaceDN w:val="0"/>
              <w:adjustRightInd w:val="0"/>
              <w:spacing w:before="40" w:after="40" w:line="240" w:lineRule="auto"/>
              <w:rPr>
                <w:rFonts w:ascii="Arial" w:eastAsia="Times New Roman" w:hAnsi="Arial" w:cs="Arial"/>
                <w:sz w:val="20"/>
                <w:szCs w:val="20"/>
              </w:rPr>
            </w:pPr>
            <w:r>
              <w:rPr>
                <w:rFonts w:ascii="Arial" w:eastAsia="Times New Roman" w:hAnsi="Arial" w:cs="Arial"/>
                <w:sz w:val="20"/>
                <w:szCs w:val="20"/>
              </w:rPr>
              <w:t xml:space="preserve"> Акт  о замене запасных дефектах объектах ОС</w:t>
            </w:r>
          </w:p>
        </w:tc>
        <w:tc>
          <w:tcPr>
            <w:tcW w:w="2043" w:type="dxa"/>
            <w:shd w:val="clear" w:color="auto" w:fill="auto"/>
          </w:tcPr>
          <w:p w:rsidR="00095C2B" w:rsidRPr="00830AB1" w:rsidRDefault="00561212" w:rsidP="00561212">
            <w:pPr>
              <w:widowControl w:val="0"/>
              <w:autoSpaceDE w:val="0"/>
              <w:autoSpaceDN w:val="0"/>
              <w:adjustRightInd w:val="0"/>
              <w:spacing w:before="40" w:after="40" w:line="240" w:lineRule="auto"/>
              <w:jc w:val="center"/>
              <w:rPr>
                <w:rFonts w:ascii="Arial" w:eastAsia="Times New Roman" w:hAnsi="Arial" w:cs="Arial"/>
                <w:sz w:val="20"/>
                <w:szCs w:val="20"/>
              </w:rPr>
            </w:pPr>
            <w:r w:rsidRPr="00830AB1">
              <w:rPr>
                <w:rFonts w:ascii="Arial" w:eastAsia="Times New Roman" w:hAnsi="Arial" w:cs="Arial"/>
                <w:sz w:val="20"/>
                <w:szCs w:val="20"/>
              </w:rPr>
              <w:t>1</w:t>
            </w:r>
          </w:p>
        </w:tc>
      </w:tr>
      <w:tr w:rsidR="00095C2B" w:rsidRPr="00830AB1" w:rsidTr="00F5796D">
        <w:trPr>
          <w:jc w:val="center"/>
        </w:trPr>
        <w:tc>
          <w:tcPr>
            <w:tcW w:w="7088" w:type="dxa"/>
            <w:shd w:val="clear" w:color="auto" w:fill="auto"/>
          </w:tcPr>
          <w:p w:rsidR="00095C2B" w:rsidRPr="00830AB1" w:rsidRDefault="001E657E" w:rsidP="006C4934">
            <w:pPr>
              <w:widowControl w:val="0"/>
              <w:autoSpaceDE w:val="0"/>
              <w:autoSpaceDN w:val="0"/>
              <w:adjustRightInd w:val="0"/>
              <w:spacing w:before="40" w:after="40" w:line="240" w:lineRule="auto"/>
              <w:rPr>
                <w:rFonts w:ascii="Arial" w:eastAsia="Times New Roman" w:hAnsi="Arial" w:cs="Arial"/>
                <w:sz w:val="20"/>
                <w:szCs w:val="20"/>
              </w:rPr>
            </w:pPr>
            <w:r>
              <w:rPr>
                <w:rFonts w:ascii="Arial" w:eastAsia="Times New Roman" w:hAnsi="Arial" w:cs="Arial"/>
                <w:sz w:val="20"/>
                <w:szCs w:val="20"/>
              </w:rPr>
              <w:t xml:space="preserve"> Акт о выявленных дефектах объектов ОС</w:t>
            </w:r>
          </w:p>
        </w:tc>
        <w:tc>
          <w:tcPr>
            <w:tcW w:w="2043" w:type="dxa"/>
            <w:shd w:val="clear" w:color="auto" w:fill="auto"/>
          </w:tcPr>
          <w:p w:rsidR="00095C2B" w:rsidRPr="00830AB1" w:rsidRDefault="00561212" w:rsidP="00561212">
            <w:pPr>
              <w:widowControl w:val="0"/>
              <w:autoSpaceDE w:val="0"/>
              <w:autoSpaceDN w:val="0"/>
              <w:adjustRightInd w:val="0"/>
              <w:spacing w:before="40" w:after="40" w:line="240" w:lineRule="auto"/>
              <w:jc w:val="center"/>
              <w:rPr>
                <w:rFonts w:ascii="Arial" w:eastAsia="Times New Roman" w:hAnsi="Arial" w:cs="Arial"/>
                <w:sz w:val="20"/>
                <w:szCs w:val="20"/>
              </w:rPr>
            </w:pPr>
            <w:r w:rsidRPr="00830AB1">
              <w:rPr>
                <w:rFonts w:ascii="Arial" w:eastAsia="Times New Roman" w:hAnsi="Arial" w:cs="Arial"/>
                <w:sz w:val="20"/>
                <w:szCs w:val="20"/>
              </w:rPr>
              <w:t>1</w:t>
            </w:r>
          </w:p>
        </w:tc>
      </w:tr>
      <w:tr w:rsidR="00095C2B" w:rsidRPr="00830AB1" w:rsidTr="00F5796D">
        <w:trPr>
          <w:jc w:val="center"/>
        </w:trPr>
        <w:tc>
          <w:tcPr>
            <w:tcW w:w="7088" w:type="dxa"/>
            <w:shd w:val="clear" w:color="auto" w:fill="auto"/>
          </w:tcPr>
          <w:p w:rsidR="00095C2B" w:rsidRPr="00830AB1" w:rsidRDefault="001E657E" w:rsidP="006C4934">
            <w:pPr>
              <w:widowControl w:val="0"/>
              <w:autoSpaceDE w:val="0"/>
              <w:autoSpaceDN w:val="0"/>
              <w:adjustRightInd w:val="0"/>
              <w:spacing w:before="40" w:after="40" w:line="240" w:lineRule="auto"/>
              <w:rPr>
                <w:rFonts w:ascii="Arial" w:eastAsia="Times New Roman" w:hAnsi="Arial" w:cs="Arial"/>
                <w:sz w:val="20"/>
                <w:szCs w:val="20"/>
              </w:rPr>
            </w:pPr>
            <w:r>
              <w:rPr>
                <w:rFonts w:ascii="Arial" w:eastAsia="Times New Roman" w:hAnsi="Arial" w:cs="Arial"/>
                <w:sz w:val="20"/>
                <w:szCs w:val="20"/>
              </w:rPr>
              <w:t>Карточка учета шин</w:t>
            </w:r>
          </w:p>
        </w:tc>
        <w:tc>
          <w:tcPr>
            <w:tcW w:w="2043" w:type="dxa"/>
            <w:shd w:val="clear" w:color="auto" w:fill="auto"/>
          </w:tcPr>
          <w:p w:rsidR="00095C2B" w:rsidRPr="00830AB1" w:rsidRDefault="00561212" w:rsidP="00561212">
            <w:pPr>
              <w:widowControl w:val="0"/>
              <w:autoSpaceDE w:val="0"/>
              <w:autoSpaceDN w:val="0"/>
              <w:adjustRightInd w:val="0"/>
              <w:spacing w:before="40" w:after="40" w:line="240" w:lineRule="auto"/>
              <w:jc w:val="center"/>
              <w:rPr>
                <w:rFonts w:ascii="Arial" w:eastAsia="Times New Roman" w:hAnsi="Arial" w:cs="Arial"/>
                <w:sz w:val="20"/>
                <w:szCs w:val="20"/>
              </w:rPr>
            </w:pPr>
            <w:r w:rsidRPr="00830AB1">
              <w:rPr>
                <w:rFonts w:ascii="Arial" w:eastAsia="Times New Roman" w:hAnsi="Arial" w:cs="Arial"/>
                <w:sz w:val="20"/>
                <w:szCs w:val="20"/>
              </w:rPr>
              <w:t>1</w:t>
            </w:r>
          </w:p>
        </w:tc>
      </w:tr>
      <w:tr w:rsidR="00095C2B" w:rsidRPr="00830AB1" w:rsidTr="00F5796D">
        <w:trPr>
          <w:jc w:val="center"/>
        </w:trPr>
        <w:tc>
          <w:tcPr>
            <w:tcW w:w="7088" w:type="dxa"/>
            <w:shd w:val="clear" w:color="auto" w:fill="auto"/>
          </w:tcPr>
          <w:p w:rsidR="00095C2B" w:rsidRPr="00830AB1" w:rsidRDefault="001E657E" w:rsidP="006C4934">
            <w:pPr>
              <w:widowControl w:val="0"/>
              <w:autoSpaceDE w:val="0"/>
              <w:autoSpaceDN w:val="0"/>
              <w:adjustRightInd w:val="0"/>
              <w:spacing w:before="40" w:after="40" w:line="240" w:lineRule="auto"/>
              <w:rPr>
                <w:rFonts w:ascii="Arial" w:eastAsia="Times New Roman" w:hAnsi="Arial" w:cs="Arial"/>
                <w:sz w:val="20"/>
                <w:szCs w:val="20"/>
              </w:rPr>
            </w:pPr>
            <w:r>
              <w:rPr>
                <w:rFonts w:ascii="Arial" w:eastAsia="Times New Roman" w:hAnsi="Arial" w:cs="Arial"/>
                <w:sz w:val="20"/>
                <w:szCs w:val="20"/>
              </w:rPr>
              <w:t xml:space="preserve">Личная карточка учета выдачи средств индивидуальной защиты </w:t>
            </w:r>
          </w:p>
        </w:tc>
        <w:tc>
          <w:tcPr>
            <w:tcW w:w="2043" w:type="dxa"/>
            <w:shd w:val="clear" w:color="auto" w:fill="auto"/>
          </w:tcPr>
          <w:p w:rsidR="00095C2B" w:rsidRPr="00830AB1" w:rsidRDefault="00561212" w:rsidP="00561212">
            <w:pPr>
              <w:widowControl w:val="0"/>
              <w:autoSpaceDE w:val="0"/>
              <w:autoSpaceDN w:val="0"/>
              <w:adjustRightInd w:val="0"/>
              <w:spacing w:before="40" w:after="40" w:line="240" w:lineRule="auto"/>
              <w:jc w:val="center"/>
              <w:rPr>
                <w:rFonts w:ascii="Arial" w:eastAsia="Times New Roman" w:hAnsi="Arial" w:cs="Arial"/>
                <w:sz w:val="20"/>
                <w:szCs w:val="20"/>
              </w:rPr>
            </w:pPr>
            <w:r w:rsidRPr="00830AB1">
              <w:rPr>
                <w:rFonts w:ascii="Arial" w:eastAsia="Times New Roman" w:hAnsi="Arial" w:cs="Arial"/>
                <w:sz w:val="20"/>
                <w:szCs w:val="20"/>
              </w:rPr>
              <w:t>1</w:t>
            </w:r>
          </w:p>
        </w:tc>
      </w:tr>
    </w:tbl>
    <w:p w:rsidR="0008081F" w:rsidRPr="00830AB1" w:rsidRDefault="0008081F" w:rsidP="00F57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2A3F83" w:rsidRDefault="002A3F83">
      <w:pPr>
        <w:rPr>
          <w:rFonts w:ascii="Arial" w:eastAsia="Times New Roman" w:hAnsi="Arial" w:cs="Arial"/>
          <w:sz w:val="20"/>
          <w:szCs w:val="20"/>
        </w:rPr>
      </w:pPr>
      <w:r>
        <w:rPr>
          <w:rFonts w:ascii="Arial" w:eastAsia="Times New Roman" w:hAnsi="Arial" w:cs="Arial"/>
          <w:sz w:val="20"/>
          <w:szCs w:val="20"/>
        </w:rPr>
        <w:br w:type="page"/>
      </w:r>
    </w:p>
    <w:p w:rsidR="0008081F" w:rsidRPr="00830AB1" w:rsidRDefault="0008081F" w:rsidP="00BF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830AB1">
        <w:rPr>
          <w:rFonts w:ascii="Arial" w:eastAsia="Times New Roman" w:hAnsi="Arial" w:cs="Arial"/>
          <w:sz w:val="20"/>
          <w:szCs w:val="20"/>
        </w:rPr>
        <w:lastRenderedPageBreak/>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08081F" w:rsidRPr="00830AB1" w:rsidRDefault="0008081F" w:rsidP="00F57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830AB1">
        <w:rPr>
          <w:rFonts w:ascii="Arial" w:eastAsia="Times New Roman" w:hAnsi="Arial" w:cs="Arial"/>
          <w:sz w:val="20"/>
          <w:szCs w:val="20"/>
        </w:rPr>
        <w:t>Табель учета использования рабочего времени (ф. 0504421) дополнен условными обозначениями</w:t>
      </w:r>
      <w:r w:rsidR="00FA2AE1" w:rsidRPr="00830AB1">
        <w:rPr>
          <w:rFonts w:ascii="Arial" w:eastAsia="Times New Roman" w:hAnsi="Arial" w:cs="Arial"/>
          <w:sz w:val="20"/>
          <w:szCs w:val="20"/>
        </w:rPr>
        <w:t xml:space="preserve"> (Таблица №2)</w:t>
      </w:r>
      <w:r w:rsidRPr="00830AB1">
        <w:rPr>
          <w:rFonts w:ascii="Arial" w:eastAsia="Times New Roman" w:hAnsi="Arial" w:cs="Arial"/>
          <w:sz w:val="20"/>
          <w:szCs w:val="20"/>
        </w:rPr>
        <w:t>.</w:t>
      </w:r>
    </w:p>
    <w:p w:rsidR="002A3F83" w:rsidRDefault="002A3F83" w:rsidP="00FA2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0"/>
          <w:szCs w:val="20"/>
        </w:rPr>
      </w:pPr>
    </w:p>
    <w:p w:rsidR="0008081F" w:rsidRPr="00830AB1" w:rsidRDefault="00FA2AE1" w:rsidP="00FA2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0"/>
          <w:szCs w:val="20"/>
        </w:rPr>
      </w:pPr>
      <w:r w:rsidRPr="00830AB1">
        <w:rPr>
          <w:rFonts w:ascii="Arial" w:eastAsia="Times New Roman" w:hAnsi="Arial" w:cs="Arial"/>
          <w:b/>
          <w:sz w:val="20"/>
          <w:szCs w:val="20"/>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6"/>
        <w:gridCol w:w="819"/>
      </w:tblGrid>
      <w:tr w:rsidR="0008081F" w:rsidRPr="00830AB1" w:rsidTr="009B7355">
        <w:trPr>
          <w:jc w:val="center"/>
        </w:trPr>
        <w:tc>
          <w:tcPr>
            <w:tcW w:w="4326" w:type="dxa"/>
          </w:tcPr>
          <w:p w:rsidR="0008081F" w:rsidRPr="00830AB1" w:rsidRDefault="0008081F" w:rsidP="0008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830AB1">
              <w:rPr>
                <w:rFonts w:ascii="Arial" w:eastAsia="Times New Roman" w:hAnsi="Arial" w:cs="Arial"/>
                <w:b/>
                <w:sz w:val="20"/>
                <w:szCs w:val="20"/>
              </w:rPr>
              <w:t>Наименование показателя</w:t>
            </w:r>
          </w:p>
        </w:tc>
        <w:tc>
          <w:tcPr>
            <w:tcW w:w="819" w:type="dxa"/>
          </w:tcPr>
          <w:p w:rsidR="0008081F" w:rsidRPr="00830AB1" w:rsidRDefault="0008081F" w:rsidP="0008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830AB1">
              <w:rPr>
                <w:rFonts w:ascii="Arial" w:eastAsia="Times New Roman" w:hAnsi="Arial" w:cs="Arial"/>
                <w:b/>
                <w:sz w:val="20"/>
                <w:szCs w:val="20"/>
              </w:rPr>
              <w:t>Код</w:t>
            </w:r>
          </w:p>
        </w:tc>
      </w:tr>
      <w:tr w:rsidR="0008081F" w:rsidRPr="00830AB1" w:rsidTr="009B7355">
        <w:trPr>
          <w:jc w:val="center"/>
        </w:trPr>
        <w:tc>
          <w:tcPr>
            <w:tcW w:w="4326" w:type="dxa"/>
          </w:tcPr>
          <w:p w:rsidR="0008081F" w:rsidRPr="00830AB1" w:rsidRDefault="0008081F" w:rsidP="0008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830AB1">
              <w:rPr>
                <w:rFonts w:ascii="Arial" w:eastAsia="Times New Roman" w:hAnsi="Arial" w:cs="Arial"/>
                <w:sz w:val="20"/>
                <w:szCs w:val="20"/>
              </w:rPr>
              <w:t xml:space="preserve">Дополнительные выходные дни (оплачиваемые) </w:t>
            </w:r>
          </w:p>
        </w:tc>
        <w:tc>
          <w:tcPr>
            <w:tcW w:w="819" w:type="dxa"/>
          </w:tcPr>
          <w:p w:rsidR="0008081F" w:rsidRPr="00830AB1" w:rsidRDefault="00573176" w:rsidP="009B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Pr>
                <w:rFonts w:ascii="Arial" w:eastAsia="Times New Roman" w:hAnsi="Arial" w:cs="Arial"/>
                <w:sz w:val="20"/>
                <w:szCs w:val="20"/>
              </w:rPr>
              <w:t>В</w:t>
            </w:r>
          </w:p>
        </w:tc>
      </w:tr>
      <w:tr w:rsidR="0008081F" w:rsidRPr="00830AB1" w:rsidTr="009B7355">
        <w:trPr>
          <w:jc w:val="center"/>
        </w:trPr>
        <w:tc>
          <w:tcPr>
            <w:tcW w:w="4326" w:type="dxa"/>
          </w:tcPr>
          <w:p w:rsidR="0008081F" w:rsidRPr="00830AB1" w:rsidRDefault="00573176" w:rsidP="0008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Работа в ночное время</w:t>
            </w:r>
          </w:p>
        </w:tc>
        <w:tc>
          <w:tcPr>
            <w:tcW w:w="819" w:type="dxa"/>
          </w:tcPr>
          <w:p w:rsidR="0008081F" w:rsidRPr="00830AB1" w:rsidRDefault="00573176" w:rsidP="009B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Pr>
                <w:rFonts w:ascii="Arial" w:eastAsia="Times New Roman" w:hAnsi="Arial" w:cs="Arial"/>
                <w:sz w:val="20"/>
                <w:szCs w:val="20"/>
              </w:rPr>
              <w:t>Н</w:t>
            </w:r>
          </w:p>
        </w:tc>
      </w:tr>
      <w:tr w:rsidR="0008081F" w:rsidRPr="00830AB1" w:rsidTr="009B7355">
        <w:trPr>
          <w:jc w:val="center"/>
        </w:trPr>
        <w:tc>
          <w:tcPr>
            <w:tcW w:w="4326" w:type="dxa"/>
          </w:tcPr>
          <w:p w:rsidR="0008081F" w:rsidRPr="00830AB1" w:rsidRDefault="00573176" w:rsidP="0008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Очередные и дополнительные отпуска</w:t>
            </w:r>
          </w:p>
        </w:tc>
        <w:tc>
          <w:tcPr>
            <w:tcW w:w="819" w:type="dxa"/>
          </w:tcPr>
          <w:p w:rsidR="0008081F" w:rsidRPr="00830AB1" w:rsidRDefault="00573176" w:rsidP="009B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Pr>
                <w:rFonts w:ascii="Arial" w:eastAsia="Times New Roman" w:hAnsi="Arial" w:cs="Arial"/>
                <w:sz w:val="20"/>
                <w:szCs w:val="20"/>
              </w:rPr>
              <w:t>О</w:t>
            </w:r>
          </w:p>
        </w:tc>
      </w:tr>
      <w:tr w:rsidR="0008081F" w:rsidRPr="00830AB1" w:rsidTr="009B7355">
        <w:trPr>
          <w:jc w:val="center"/>
        </w:trPr>
        <w:tc>
          <w:tcPr>
            <w:tcW w:w="4326" w:type="dxa"/>
          </w:tcPr>
          <w:p w:rsidR="0008081F" w:rsidRPr="00426372" w:rsidRDefault="00573176" w:rsidP="0008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Временная нетрудоспособность  по беременности и родам</w:t>
            </w:r>
          </w:p>
        </w:tc>
        <w:tc>
          <w:tcPr>
            <w:tcW w:w="819" w:type="dxa"/>
          </w:tcPr>
          <w:p w:rsidR="0008081F" w:rsidRPr="00426372" w:rsidRDefault="00573176" w:rsidP="009B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Pr>
                <w:rFonts w:ascii="Arial" w:eastAsia="Times New Roman" w:hAnsi="Arial" w:cs="Arial"/>
                <w:sz w:val="20"/>
                <w:szCs w:val="20"/>
              </w:rPr>
              <w:t>Б</w:t>
            </w:r>
          </w:p>
        </w:tc>
      </w:tr>
      <w:tr w:rsidR="00112F2C" w:rsidRPr="00830AB1" w:rsidTr="009B7355">
        <w:trPr>
          <w:jc w:val="center"/>
        </w:trPr>
        <w:tc>
          <w:tcPr>
            <w:tcW w:w="4326" w:type="dxa"/>
          </w:tcPr>
          <w:p w:rsidR="00112F2C" w:rsidRPr="00426372" w:rsidRDefault="00573176" w:rsidP="009B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Отпуск по уходу за ребенком</w:t>
            </w:r>
          </w:p>
        </w:tc>
        <w:tc>
          <w:tcPr>
            <w:tcW w:w="819" w:type="dxa"/>
          </w:tcPr>
          <w:p w:rsidR="00112F2C" w:rsidRPr="00426372" w:rsidRDefault="00573176" w:rsidP="009B7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Pr>
                <w:rFonts w:ascii="Arial" w:eastAsia="Times New Roman" w:hAnsi="Arial" w:cs="Arial"/>
                <w:sz w:val="20"/>
                <w:szCs w:val="20"/>
              </w:rPr>
              <w:t>ОР</w:t>
            </w:r>
          </w:p>
        </w:tc>
      </w:tr>
      <w:tr w:rsidR="009B7355" w:rsidRPr="00830AB1" w:rsidTr="009B7355">
        <w:trPr>
          <w:jc w:val="center"/>
        </w:trPr>
        <w:tc>
          <w:tcPr>
            <w:tcW w:w="4326" w:type="dxa"/>
          </w:tcPr>
          <w:p w:rsidR="009B7355" w:rsidRDefault="00573176" w:rsidP="0008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Отгул за ранее отработанное время</w:t>
            </w:r>
          </w:p>
        </w:tc>
        <w:tc>
          <w:tcPr>
            <w:tcW w:w="819" w:type="dxa"/>
          </w:tcPr>
          <w:p w:rsidR="009B7355" w:rsidRDefault="00573176" w:rsidP="0008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ОТГ</w:t>
            </w:r>
          </w:p>
          <w:p w:rsidR="00573176" w:rsidRPr="00830AB1" w:rsidRDefault="00573176" w:rsidP="0008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tc>
      </w:tr>
      <w:tr w:rsidR="00573176" w:rsidRPr="00830AB1" w:rsidTr="009B7355">
        <w:trPr>
          <w:jc w:val="center"/>
        </w:trPr>
        <w:tc>
          <w:tcPr>
            <w:tcW w:w="4326" w:type="dxa"/>
          </w:tcPr>
          <w:p w:rsidR="00573176" w:rsidRDefault="00573176" w:rsidP="0008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Дополнительный учебный отпуск </w:t>
            </w:r>
          </w:p>
        </w:tc>
        <w:tc>
          <w:tcPr>
            <w:tcW w:w="819" w:type="dxa"/>
          </w:tcPr>
          <w:p w:rsidR="00573176" w:rsidRDefault="00573176" w:rsidP="0008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ОУ</w:t>
            </w:r>
          </w:p>
        </w:tc>
      </w:tr>
      <w:tr w:rsidR="00573176" w:rsidRPr="00830AB1" w:rsidTr="009B7355">
        <w:trPr>
          <w:jc w:val="center"/>
        </w:trPr>
        <w:tc>
          <w:tcPr>
            <w:tcW w:w="4326" w:type="dxa"/>
          </w:tcPr>
          <w:p w:rsidR="00573176" w:rsidRDefault="00573176" w:rsidP="0008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Работа в выходные и нерабочие праздничные дни </w:t>
            </w:r>
          </w:p>
        </w:tc>
        <w:tc>
          <w:tcPr>
            <w:tcW w:w="819" w:type="dxa"/>
          </w:tcPr>
          <w:p w:rsidR="00573176" w:rsidRDefault="00573176" w:rsidP="0008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РП</w:t>
            </w:r>
          </w:p>
        </w:tc>
      </w:tr>
      <w:tr w:rsidR="00573176" w:rsidRPr="00830AB1" w:rsidTr="009B7355">
        <w:trPr>
          <w:jc w:val="center"/>
        </w:trPr>
        <w:tc>
          <w:tcPr>
            <w:tcW w:w="4326" w:type="dxa"/>
          </w:tcPr>
          <w:p w:rsidR="00573176" w:rsidRDefault="00573176" w:rsidP="0008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Неявки с разрешением администрации</w:t>
            </w:r>
          </w:p>
        </w:tc>
        <w:tc>
          <w:tcPr>
            <w:tcW w:w="819" w:type="dxa"/>
          </w:tcPr>
          <w:p w:rsidR="00573176" w:rsidRDefault="00573176" w:rsidP="00080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А</w:t>
            </w:r>
          </w:p>
        </w:tc>
      </w:tr>
    </w:tbl>
    <w:p w:rsidR="0008081F" w:rsidRPr="00830AB1" w:rsidRDefault="0008081F" w:rsidP="0008081F">
      <w:pPr>
        <w:spacing w:after="0" w:line="240" w:lineRule="auto"/>
        <w:rPr>
          <w:rFonts w:ascii="Arial" w:eastAsia="Times New Roman" w:hAnsi="Arial" w:cs="Arial"/>
          <w:sz w:val="20"/>
          <w:szCs w:val="20"/>
        </w:rPr>
      </w:pPr>
    </w:p>
    <w:p w:rsidR="006C4934" w:rsidRPr="00830AB1" w:rsidRDefault="006C4934" w:rsidP="00F5796D">
      <w:pPr>
        <w:pStyle w:val="a3"/>
        <w:ind w:firstLine="567"/>
        <w:jc w:val="both"/>
        <w:rPr>
          <w:rFonts w:ascii="Arial" w:hAnsi="Arial" w:cs="Arial"/>
          <w:sz w:val="20"/>
          <w:szCs w:val="20"/>
        </w:rPr>
      </w:pPr>
      <w:r w:rsidRPr="00830AB1">
        <w:rPr>
          <w:rFonts w:ascii="Arial" w:hAnsi="Arial" w:cs="Arial"/>
          <w:b/>
          <w:sz w:val="20"/>
          <w:szCs w:val="20"/>
        </w:rPr>
        <w:t>1.2.</w:t>
      </w:r>
      <w:r w:rsidR="0017172F" w:rsidRPr="00830AB1">
        <w:rPr>
          <w:rFonts w:ascii="Arial" w:hAnsi="Arial" w:cs="Arial"/>
          <w:b/>
          <w:sz w:val="20"/>
          <w:szCs w:val="20"/>
        </w:rPr>
        <w:t>3</w:t>
      </w:r>
      <w:r w:rsidR="00DB41B2" w:rsidRPr="00830AB1">
        <w:rPr>
          <w:rFonts w:ascii="Arial" w:hAnsi="Arial" w:cs="Arial"/>
          <w:b/>
          <w:sz w:val="20"/>
          <w:szCs w:val="20"/>
        </w:rPr>
        <w:t xml:space="preserve">. </w:t>
      </w:r>
      <w:r w:rsidRPr="00830AB1">
        <w:rPr>
          <w:rFonts w:ascii="Arial" w:hAnsi="Arial" w:cs="Arial"/>
          <w:sz w:val="20"/>
          <w:szCs w:val="20"/>
        </w:rPr>
        <w:t>При получении от контрагентов и (или) третьих лиц входящих первичных учетных документов, форма и порядок заполнения которых предусмотрены действующими нормативными правовыми актами, проверять соответствие данных документов требованиям названных актов, а в случае несоответствия – принимать меры к получению надлежаще оформленных документов по перечню</w:t>
      </w:r>
      <w:r w:rsidR="00FA2AE1" w:rsidRPr="00830AB1">
        <w:rPr>
          <w:rFonts w:ascii="Arial" w:hAnsi="Arial" w:cs="Arial"/>
          <w:sz w:val="20"/>
          <w:szCs w:val="20"/>
        </w:rPr>
        <w:t xml:space="preserve"> (Таблица №3)</w:t>
      </w:r>
      <w:r w:rsidRPr="00830AB1">
        <w:rPr>
          <w:rFonts w:ascii="Arial" w:hAnsi="Arial" w:cs="Arial"/>
          <w:sz w:val="20"/>
          <w:szCs w:val="20"/>
        </w:rPr>
        <w:t>:</w:t>
      </w:r>
    </w:p>
    <w:p w:rsidR="002A3F83" w:rsidRDefault="002A3F83" w:rsidP="00297BBC">
      <w:pPr>
        <w:pStyle w:val="a3"/>
        <w:ind w:firstLine="567"/>
        <w:jc w:val="right"/>
        <w:rPr>
          <w:rFonts w:ascii="Arial" w:hAnsi="Arial" w:cs="Arial"/>
          <w:b/>
          <w:sz w:val="20"/>
          <w:szCs w:val="20"/>
        </w:rPr>
      </w:pPr>
    </w:p>
    <w:p w:rsidR="00297BBC" w:rsidRPr="00830AB1" w:rsidRDefault="00297BBC" w:rsidP="00297BBC">
      <w:pPr>
        <w:pStyle w:val="a3"/>
        <w:ind w:firstLine="567"/>
        <w:jc w:val="right"/>
        <w:rPr>
          <w:rFonts w:ascii="Arial" w:hAnsi="Arial" w:cs="Arial"/>
          <w:b/>
          <w:sz w:val="20"/>
          <w:szCs w:val="20"/>
        </w:rPr>
      </w:pPr>
      <w:r w:rsidRPr="00830AB1">
        <w:rPr>
          <w:rFonts w:ascii="Arial" w:hAnsi="Arial" w:cs="Arial"/>
          <w:b/>
          <w:sz w:val="20"/>
          <w:szCs w:val="20"/>
        </w:rPr>
        <w:t>Таблица №3</w:t>
      </w:r>
    </w:p>
    <w:p w:rsidR="006C4934" w:rsidRPr="00830AB1" w:rsidRDefault="006C4934" w:rsidP="006C4934">
      <w:pPr>
        <w:pStyle w:val="a3"/>
        <w:ind w:firstLine="567"/>
        <w:rPr>
          <w:rFonts w:ascii="Arial" w:hAnsi="Arial" w:cs="Arial"/>
          <w:sz w:val="20"/>
          <w:szCs w:val="2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6"/>
        <w:gridCol w:w="5647"/>
      </w:tblGrid>
      <w:tr w:rsidR="00095C2B" w:rsidRPr="00830AB1" w:rsidTr="00BF0EF1">
        <w:trPr>
          <w:jc w:val="center"/>
        </w:trPr>
        <w:tc>
          <w:tcPr>
            <w:tcW w:w="5126" w:type="dxa"/>
            <w:shd w:val="clear" w:color="auto" w:fill="auto"/>
          </w:tcPr>
          <w:p w:rsidR="00095C2B" w:rsidRPr="00830AB1" w:rsidRDefault="00095C2B" w:rsidP="006C4934">
            <w:pPr>
              <w:keepNext/>
              <w:widowControl w:val="0"/>
              <w:suppressAutoHyphens/>
              <w:autoSpaceDE w:val="0"/>
              <w:autoSpaceDN w:val="0"/>
              <w:adjustRightInd w:val="0"/>
              <w:spacing w:before="40" w:after="40" w:line="240" w:lineRule="auto"/>
              <w:jc w:val="center"/>
              <w:rPr>
                <w:rFonts w:ascii="Arial" w:eastAsia="Times New Roman" w:hAnsi="Arial" w:cs="Arial"/>
                <w:b/>
                <w:iCs/>
                <w:sz w:val="20"/>
                <w:szCs w:val="20"/>
              </w:rPr>
            </w:pPr>
            <w:r w:rsidRPr="00830AB1">
              <w:rPr>
                <w:rFonts w:ascii="Arial" w:eastAsia="Times New Roman" w:hAnsi="Arial" w:cs="Arial"/>
                <w:b/>
                <w:iCs/>
                <w:sz w:val="20"/>
                <w:szCs w:val="20"/>
              </w:rPr>
              <w:t>Наименование формы</w:t>
            </w:r>
          </w:p>
        </w:tc>
        <w:tc>
          <w:tcPr>
            <w:tcW w:w="5647" w:type="dxa"/>
            <w:shd w:val="clear" w:color="auto" w:fill="auto"/>
          </w:tcPr>
          <w:p w:rsidR="00095C2B" w:rsidRPr="00830AB1" w:rsidRDefault="00095C2B" w:rsidP="006C4934">
            <w:pPr>
              <w:keepNext/>
              <w:widowControl w:val="0"/>
              <w:suppressAutoHyphens/>
              <w:autoSpaceDE w:val="0"/>
              <w:autoSpaceDN w:val="0"/>
              <w:adjustRightInd w:val="0"/>
              <w:spacing w:before="40" w:after="40" w:line="240" w:lineRule="auto"/>
              <w:jc w:val="center"/>
              <w:rPr>
                <w:rFonts w:ascii="Arial" w:eastAsia="Times New Roman" w:hAnsi="Arial" w:cs="Arial"/>
                <w:b/>
                <w:iCs/>
                <w:sz w:val="20"/>
                <w:szCs w:val="20"/>
              </w:rPr>
            </w:pPr>
            <w:r w:rsidRPr="00830AB1">
              <w:rPr>
                <w:rFonts w:ascii="Arial" w:eastAsia="Times New Roman" w:hAnsi="Arial" w:cs="Arial"/>
                <w:b/>
                <w:iCs/>
                <w:spacing w:val="-2"/>
                <w:sz w:val="20"/>
                <w:szCs w:val="20"/>
              </w:rPr>
              <w:t>Норма о составлении / реквизитах,</w:t>
            </w:r>
            <w:r w:rsidRPr="00830AB1">
              <w:rPr>
                <w:rFonts w:ascii="Arial" w:eastAsia="Times New Roman" w:hAnsi="Arial" w:cs="Arial"/>
                <w:b/>
                <w:iCs/>
                <w:spacing w:val="-2"/>
                <w:sz w:val="20"/>
                <w:szCs w:val="20"/>
              </w:rPr>
              <w:br/>
            </w:r>
            <w:r w:rsidRPr="00830AB1">
              <w:rPr>
                <w:rFonts w:ascii="Arial" w:eastAsia="Times New Roman" w:hAnsi="Arial" w:cs="Arial"/>
                <w:b/>
                <w:iCs/>
                <w:sz w:val="20"/>
                <w:szCs w:val="20"/>
              </w:rPr>
              <w:t>акт госоргана или приложение к УП</w:t>
            </w:r>
          </w:p>
        </w:tc>
      </w:tr>
      <w:tr w:rsidR="00095C2B" w:rsidRPr="00830AB1" w:rsidTr="00BF0EF1">
        <w:trPr>
          <w:jc w:val="center"/>
        </w:trPr>
        <w:tc>
          <w:tcPr>
            <w:tcW w:w="5126" w:type="dxa"/>
            <w:shd w:val="clear" w:color="auto" w:fill="auto"/>
          </w:tcPr>
          <w:p w:rsidR="00095C2B" w:rsidRPr="00830AB1" w:rsidRDefault="00095C2B" w:rsidP="006C4934">
            <w:pPr>
              <w:widowControl w:val="0"/>
              <w:autoSpaceDE w:val="0"/>
              <w:autoSpaceDN w:val="0"/>
              <w:adjustRightInd w:val="0"/>
              <w:spacing w:before="40" w:after="40" w:line="240" w:lineRule="auto"/>
              <w:rPr>
                <w:rFonts w:ascii="Arial" w:eastAsia="Times New Roman" w:hAnsi="Arial" w:cs="Arial"/>
                <w:sz w:val="20"/>
                <w:szCs w:val="20"/>
              </w:rPr>
            </w:pPr>
            <w:r w:rsidRPr="00830AB1">
              <w:rPr>
                <w:rFonts w:ascii="Arial" w:eastAsia="Times New Roman" w:hAnsi="Arial" w:cs="Arial"/>
                <w:sz w:val="20"/>
                <w:szCs w:val="20"/>
              </w:rPr>
              <w:t>Все входящие документы от контрагентов – учреждений госсектора по установленным Минфином РФ формам</w:t>
            </w:r>
          </w:p>
        </w:tc>
        <w:tc>
          <w:tcPr>
            <w:tcW w:w="5647" w:type="dxa"/>
            <w:shd w:val="clear" w:color="auto" w:fill="auto"/>
          </w:tcPr>
          <w:p w:rsidR="00095C2B" w:rsidRPr="00830AB1" w:rsidRDefault="00095C2B" w:rsidP="006C4934">
            <w:pPr>
              <w:widowControl w:val="0"/>
              <w:autoSpaceDE w:val="0"/>
              <w:autoSpaceDN w:val="0"/>
              <w:adjustRightInd w:val="0"/>
              <w:spacing w:before="40" w:after="40" w:line="240" w:lineRule="auto"/>
              <w:rPr>
                <w:rFonts w:ascii="Arial" w:eastAsia="Times New Roman" w:hAnsi="Arial" w:cs="Arial"/>
                <w:sz w:val="20"/>
                <w:szCs w:val="20"/>
              </w:rPr>
            </w:pPr>
            <w:r w:rsidRPr="00830AB1">
              <w:rPr>
                <w:rFonts w:ascii="Arial" w:eastAsia="Times New Roman" w:hAnsi="Arial" w:cs="Arial"/>
                <w:sz w:val="20"/>
                <w:szCs w:val="20"/>
              </w:rPr>
              <w:t>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proofErr w:type="spellStart"/>
            <w:r w:rsidRPr="00830AB1">
              <w:rPr>
                <w:rFonts w:ascii="Arial" w:eastAsia="Times New Roman" w:hAnsi="Arial" w:cs="Arial"/>
                <w:sz w:val="20"/>
                <w:szCs w:val="20"/>
              </w:rPr>
              <w:t>муниц</w:t>
            </w:r>
            <w:proofErr w:type="spellEnd"/>
            <w:r w:rsidR="003537D3" w:rsidRPr="00830AB1">
              <w:rPr>
                <w:rFonts w:ascii="Arial" w:eastAsia="Times New Roman" w:hAnsi="Arial" w:cs="Arial"/>
                <w:sz w:val="20"/>
                <w:szCs w:val="20"/>
              </w:rPr>
              <w:t>.</w:t>
            </w:r>
            <w:r w:rsidRPr="00830AB1">
              <w:rPr>
                <w:rFonts w:ascii="Arial" w:eastAsia="Times New Roman" w:hAnsi="Arial" w:cs="Arial"/>
                <w:sz w:val="20"/>
                <w:szCs w:val="20"/>
              </w:rPr>
              <w:t>) учреждениями, и методических указаний по их применению»</w:t>
            </w:r>
          </w:p>
        </w:tc>
      </w:tr>
      <w:tr w:rsidR="00095C2B" w:rsidRPr="00830AB1" w:rsidTr="00BF0EF1">
        <w:trPr>
          <w:jc w:val="center"/>
        </w:trPr>
        <w:tc>
          <w:tcPr>
            <w:tcW w:w="5126" w:type="dxa"/>
            <w:shd w:val="clear" w:color="auto" w:fill="auto"/>
          </w:tcPr>
          <w:p w:rsidR="00095C2B" w:rsidRPr="00830AB1" w:rsidRDefault="00095C2B" w:rsidP="006C4934">
            <w:pPr>
              <w:widowControl w:val="0"/>
              <w:autoSpaceDE w:val="0"/>
              <w:autoSpaceDN w:val="0"/>
              <w:adjustRightInd w:val="0"/>
              <w:spacing w:before="40" w:after="40" w:line="240" w:lineRule="auto"/>
              <w:rPr>
                <w:rFonts w:ascii="Arial" w:eastAsia="Times New Roman" w:hAnsi="Arial" w:cs="Arial"/>
                <w:sz w:val="20"/>
                <w:szCs w:val="20"/>
              </w:rPr>
            </w:pPr>
            <w:r w:rsidRPr="00830AB1">
              <w:rPr>
                <w:rFonts w:ascii="Arial" w:eastAsia="Times New Roman" w:hAnsi="Arial" w:cs="Arial"/>
                <w:sz w:val="20"/>
                <w:szCs w:val="20"/>
              </w:rPr>
              <w:t>Складская расписка</w:t>
            </w:r>
          </w:p>
        </w:tc>
        <w:tc>
          <w:tcPr>
            <w:tcW w:w="5647" w:type="dxa"/>
            <w:shd w:val="clear" w:color="auto" w:fill="auto"/>
          </w:tcPr>
          <w:p w:rsidR="00095C2B" w:rsidRPr="00830AB1" w:rsidRDefault="00095C2B" w:rsidP="006C4934">
            <w:pPr>
              <w:widowControl w:val="0"/>
              <w:autoSpaceDE w:val="0"/>
              <w:autoSpaceDN w:val="0"/>
              <w:adjustRightInd w:val="0"/>
              <w:spacing w:before="40" w:after="40" w:line="240" w:lineRule="auto"/>
              <w:rPr>
                <w:rFonts w:ascii="Arial" w:eastAsia="Times New Roman" w:hAnsi="Arial" w:cs="Arial"/>
                <w:sz w:val="20"/>
                <w:szCs w:val="20"/>
              </w:rPr>
            </w:pPr>
            <w:r w:rsidRPr="00830AB1">
              <w:rPr>
                <w:rFonts w:ascii="Arial" w:eastAsia="Times New Roman" w:hAnsi="Arial" w:cs="Arial"/>
                <w:sz w:val="20"/>
                <w:szCs w:val="20"/>
              </w:rPr>
              <w:t xml:space="preserve">Приказ Минтранса от 11.02.2008 № 23 </w:t>
            </w:r>
          </w:p>
        </w:tc>
      </w:tr>
      <w:tr w:rsidR="00095C2B" w:rsidRPr="00830AB1" w:rsidTr="00BF0EF1">
        <w:trPr>
          <w:jc w:val="center"/>
        </w:trPr>
        <w:tc>
          <w:tcPr>
            <w:tcW w:w="5126" w:type="dxa"/>
            <w:shd w:val="clear" w:color="auto" w:fill="auto"/>
          </w:tcPr>
          <w:p w:rsidR="00095C2B" w:rsidRPr="00830AB1" w:rsidRDefault="00095C2B" w:rsidP="006C4934">
            <w:pPr>
              <w:widowControl w:val="0"/>
              <w:autoSpaceDE w:val="0"/>
              <w:autoSpaceDN w:val="0"/>
              <w:adjustRightInd w:val="0"/>
              <w:spacing w:before="40" w:after="40" w:line="240" w:lineRule="auto"/>
              <w:rPr>
                <w:rFonts w:ascii="Arial" w:eastAsia="Times New Roman" w:hAnsi="Arial" w:cs="Arial"/>
                <w:sz w:val="20"/>
                <w:szCs w:val="20"/>
              </w:rPr>
            </w:pPr>
            <w:r w:rsidRPr="00830AB1">
              <w:rPr>
                <w:rFonts w:ascii="Arial" w:eastAsia="Times New Roman" w:hAnsi="Arial" w:cs="Arial"/>
                <w:sz w:val="20"/>
                <w:szCs w:val="20"/>
              </w:rPr>
              <w:t>Универсальный передаточный документ (УПД) на основе счета-фактуры</w:t>
            </w:r>
          </w:p>
        </w:tc>
        <w:tc>
          <w:tcPr>
            <w:tcW w:w="5647" w:type="dxa"/>
            <w:shd w:val="clear" w:color="auto" w:fill="auto"/>
          </w:tcPr>
          <w:p w:rsidR="00095C2B" w:rsidRPr="00830AB1" w:rsidRDefault="00095C2B" w:rsidP="006C4934">
            <w:pPr>
              <w:widowControl w:val="0"/>
              <w:autoSpaceDE w:val="0"/>
              <w:autoSpaceDN w:val="0"/>
              <w:adjustRightInd w:val="0"/>
              <w:spacing w:before="40" w:after="40" w:line="240" w:lineRule="auto"/>
              <w:rPr>
                <w:rFonts w:ascii="Arial" w:eastAsia="Times New Roman" w:hAnsi="Arial" w:cs="Arial"/>
                <w:sz w:val="20"/>
                <w:szCs w:val="20"/>
              </w:rPr>
            </w:pPr>
            <w:r w:rsidRPr="00830AB1">
              <w:rPr>
                <w:rFonts w:ascii="Arial" w:eastAsia="Times New Roman" w:hAnsi="Arial" w:cs="Arial"/>
                <w:sz w:val="20"/>
                <w:szCs w:val="20"/>
              </w:rPr>
              <w:t>Письмо ФНС от 21.10.2013 № ММП-20-3/96@, Постановление Правительства РФ от 26.12.2011 № 1137</w:t>
            </w:r>
          </w:p>
        </w:tc>
      </w:tr>
      <w:tr w:rsidR="00BE2722" w:rsidRPr="00830AB1" w:rsidTr="00BF0EF1">
        <w:trPr>
          <w:jc w:val="center"/>
        </w:trPr>
        <w:tc>
          <w:tcPr>
            <w:tcW w:w="5126" w:type="dxa"/>
            <w:shd w:val="clear" w:color="auto" w:fill="auto"/>
          </w:tcPr>
          <w:p w:rsidR="00BE2722" w:rsidRPr="00830AB1" w:rsidRDefault="00BE2722" w:rsidP="006C4934">
            <w:pPr>
              <w:widowControl w:val="0"/>
              <w:autoSpaceDE w:val="0"/>
              <w:autoSpaceDN w:val="0"/>
              <w:adjustRightInd w:val="0"/>
              <w:spacing w:before="40" w:after="40" w:line="240" w:lineRule="auto"/>
              <w:rPr>
                <w:rFonts w:ascii="Arial" w:eastAsia="Times New Roman" w:hAnsi="Arial" w:cs="Arial"/>
                <w:sz w:val="20"/>
                <w:szCs w:val="20"/>
              </w:rPr>
            </w:pPr>
            <w:r w:rsidRPr="00830AB1">
              <w:rPr>
                <w:rFonts w:ascii="Arial" w:eastAsia="Times New Roman" w:hAnsi="Arial" w:cs="Arial"/>
                <w:sz w:val="20"/>
                <w:szCs w:val="20"/>
              </w:rPr>
              <w:t>Акт выполненных работ</w:t>
            </w:r>
          </w:p>
        </w:tc>
        <w:tc>
          <w:tcPr>
            <w:tcW w:w="5647" w:type="dxa"/>
            <w:shd w:val="clear" w:color="auto" w:fill="auto"/>
          </w:tcPr>
          <w:p w:rsidR="00BE2722" w:rsidRPr="00830AB1" w:rsidRDefault="00BE2722" w:rsidP="006C4934">
            <w:pPr>
              <w:widowControl w:val="0"/>
              <w:autoSpaceDE w:val="0"/>
              <w:autoSpaceDN w:val="0"/>
              <w:adjustRightInd w:val="0"/>
              <w:spacing w:before="40" w:after="40" w:line="240" w:lineRule="auto"/>
              <w:rPr>
                <w:rFonts w:ascii="Arial" w:eastAsia="Times New Roman" w:hAnsi="Arial" w:cs="Arial"/>
                <w:sz w:val="20"/>
                <w:szCs w:val="20"/>
              </w:rPr>
            </w:pPr>
            <w:r w:rsidRPr="00830AB1">
              <w:rPr>
                <w:rFonts w:ascii="Arial" w:eastAsia="Times New Roman" w:hAnsi="Arial" w:cs="Arial"/>
                <w:sz w:val="20"/>
                <w:szCs w:val="20"/>
              </w:rPr>
              <w:t>Учетная политика</w:t>
            </w:r>
          </w:p>
        </w:tc>
      </w:tr>
      <w:tr w:rsidR="00095C2B" w:rsidRPr="00830AB1" w:rsidTr="00BF0EF1">
        <w:trPr>
          <w:jc w:val="center"/>
        </w:trPr>
        <w:tc>
          <w:tcPr>
            <w:tcW w:w="5126" w:type="dxa"/>
            <w:shd w:val="clear" w:color="auto" w:fill="auto"/>
          </w:tcPr>
          <w:p w:rsidR="00095C2B" w:rsidRPr="00830AB1" w:rsidRDefault="00095C2B" w:rsidP="006C4934">
            <w:pPr>
              <w:widowControl w:val="0"/>
              <w:autoSpaceDE w:val="0"/>
              <w:autoSpaceDN w:val="0"/>
              <w:adjustRightInd w:val="0"/>
              <w:spacing w:before="40" w:after="40" w:line="240" w:lineRule="auto"/>
              <w:rPr>
                <w:rFonts w:ascii="Arial" w:eastAsia="Times New Roman" w:hAnsi="Arial" w:cs="Arial"/>
                <w:sz w:val="20"/>
                <w:szCs w:val="20"/>
              </w:rPr>
            </w:pPr>
            <w:r w:rsidRPr="00830AB1">
              <w:rPr>
                <w:rFonts w:ascii="Arial" w:eastAsia="Times New Roman" w:hAnsi="Arial" w:cs="Arial"/>
                <w:sz w:val="20"/>
                <w:szCs w:val="20"/>
              </w:rPr>
              <w:t xml:space="preserve">Товарная накладная (форма </w:t>
            </w:r>
            <w:r w:rsidR="004C5365" w:rsidRPr="00830AB1">
              <w:rPr>
                <w:rFonts w:ascii="Arial" w:eastAsia="Times New Roman" w:hAnsi="Arial" w:cs="Arial"/>
                <w:sz w:val="20"/>
                <w:szCs w:val="20"/>
              </w:rPr>
              <w:t>№</w:t>
            </w:r>
            <w:r w:rsidRPr="00830AB1">
              <w:rPr>
                <w:rFonts w:ascii="Arial" w:eastAsia="Times New Roman" w:hAnsi="Arial" w:cs="Arial"/>
                <w:sz w:val="20"/>
                <w:szCs w:val="20"/>
              </w:rPr>
              <w:t xml:space="preserve"> ТОРГ-12)</w:t>
            </w:r>
          </w:p>
        </w:tc>
        <w:tc>
          <w:tcPr>
            <w:tcW w:w="5647" w:type="dxa"/>
            <w:shd w:val="clear" w:color="auto" w:fill="auto"/>
          </w:tcPr>
          <w:p w:rsidR="00095C2B" w:rsidRPr="00830AB1" w:rsidRDefault="00095C2B" w:rsidP="006C4934">
            <w:pPr>
              <w:widowControl w:val="0"/>
              <w:autoSpaceDE w:val="0"/>
              <w:autoSpaceDN w:val="0"/>
              <w:adjustRightInd w:val="0"/>
              <w:spacing w:before="40" w:after="40" w:line="240" w:lineRule="auto"/>
              <w:rPr>
                <w:rFonts w:ascii="Arial" w:eastAsia="Times New Roman" w:hAnsi="Arial" w:cs="Arial"/>
                <w:sz w:val="20"/>
                <w:szCs w:val="20"/>
              </w:rPr>
            </w:pPr>
            <w:r w:rsidRPr="00830AB1">
              <w:rPr>
                <w:rFonts w:ascii="Arial" w:eastAsia="Times New Roman" w:hAnsi="Arial" w:cs="Arial"/>
                <w:sz w:val="20"/>
                <w:szCs w:val="20"/>
              </w:rPr>
              <w:t xml:space="preserve">"Альбом унифицированных форм первичной учетной документации по учету торговых операций" (формы утверждены Постановлением Госкомстата РФ от 25.12.1998 </w:t>
            </w:r>
            <w:r w:rsidR="004C5365" w:rsidRPr="00830AB1">
              <w:rPr>
                <w:rFonts w:ascii="Arial" w:eastAsia="Times New Roman" w:hAnsi="Arial" w:cs="Arial"/>
                <w:sz w:val="20"/>
                <w:szCs w:val="20"/>
              </w:rPr>
              <w:t>№</w:t>
            </w:r>
            <w:r w:rsidRPr="00830AB1">
              <w:rPr>
                <w:rFonts w:ascii="Arial" w:eastAsia="Times New Roman" w:hAnsi="Arial" w:cs="Arial"/>
                <w:sz w:val="20"/>
                <w:szCs w:val="20"/>
              </w:rPr>
              <w:t xml:space="preserve"> 132)</w:t>
            </w:r>
          </w:p>
        </w:tc>
      </w:tr>
      <w:tr w:rsidR="00095C2B" w:rsidRPr="00830AB1" w:rsidTr="00BF0EF1">
        <w:trPr>
          <w:jc w:val="center"/>
        </w:trPr>
        <w:tc>
          <w:tcPr>
            <w:tcW w:w="5126" w:type="dxa"/>
            <w:shd w:val="clear" w:color="auto" w:fill="auto"/>
          </w:tcPr>
          <w:p w:rsidR="00095C2B" w:rsidRPr="00830AB1" w:rsidRDefault="0036194C" w:rsidP="00DB41B2">
            <w:pPr>
              <w:widowControl w:val="0"/>
              <w:autoSpaceDE w:val="0"/>
              <w:autoSpaceDN w:val="0"/>
              <w:adjustRightInd w:val="0"/>
              <w:spacing w:before="40" w:after="40" w:line="240" w:lineRule="auto"/>
              <w:rPr>
                <w:rFonts w:ascii="Arial" w:eastAsia="Times New Roman" w:hAnsi="Arial" w:cs="Arial"/>
                <w:sz w:val="20"/>
                <w:szCs w:val="20"/>
              </w:rPr>
            </w:pPr>
            <w:r w:rsidRPr="00830AB1">
              <w:rPr>
                <w:rFonts w:ascii="Arial" w:eastAsia="Times New Roman" w:hAnsi="Arial" w:cs="Arial"/>
                <w:sz w:val="20"/>
                <w:szCs w:val="20"/>
              </w:rPr>
              <w:t>У</w:t>
            </w:r>
            <w:r w:rsidR="00095C2B" w:rsidRPr="00830AB1">
              <w:rPr>
                <w:rFonts w:ascii="Arial" w:eastAsia="Times New Roman" w:hAnsi="Arial" w:cs="Arial"/>
                <w:sz w:val="20"/>
                <w:szCs w:val="20"/>
              </w:rPr>
              <w:t>нифицированны</w:t>
            </w:r>
            <w:r w:rsidR="00DB41B2" w:rsidRPr="00830AB1">
              <w:rPr>
                <w:rFonts w:ascii="Arial" w:eastAsia="Times New Roman" w:hAnsi="Arial" w:cs="Arial"/>
                <w:sz w:val="20"/>
                <w:szCs w:val="20"/>
              </w:rPr>
              <w:t xml:space="preserve">е формы </w:t>
            </w:r>
            <w:r w:rsidR="00095C2B" w:rsidRPr="00830AB1">
              <w:rPr>
                <w:rFonts w:ascii="Arial" w:eastAsia="Times New Roman" w:hAnsi="Arial" w:cs="Arial"/>
                <w:sz w:val="20"/>
                <w:szCs w:val="20"/>
              </w:rPr>
              <w:t xml:space="preserve">первичной учетной документации по учету работ в капитальном строительстве и ремонтно-строительных работ форма </w:t>
            </w:r>
            <w:r w:rsidR="004C5365" w:rsidRPr="00830AB1">
              <w:rPr>
                <w:rFonts w:ascii="Arial" w:eastAsia="Times New Roman" w:hAnsi="Arial" w:cs="Arial"/>
                <w:sz w:val="20"/>
                <w:szCs w:val="20"/>
              </w:rPr>
              <w:t>№</w:t>
            </w:r>
            <w:r w:rsidR="00095C2B" w:rsidRPr="00830AB1">
              <w:rPr>
                <w:rFonts w:ascii="Arial" w:eastAsia="Times New Roman" w:hAnsi="Arial" w:cs="Arial"/>
                <w:sz w:val="20"/>
                <w:szCs w:val="20"/>
              </w:rPr>
              <w:t xml:space="preserve"> КС-2 "Акт о приемке выполненных работ"</w:t>
            </w:r>
            <w:proofErr w:type="gramStart"/>
            <w:r w:rsidR="00095C2B" w:rsidRPr="00830AB1">
              <w:rPr>
                <w:rFonts w:ascii="Arial" w:eastAsia="Times New Roman" w:hAnsi="Arial" w:cs="Arial"/>
                <w:sz w:val="20"/>
                <w:szCs w:val="20"/>
              </w:rPr>
              <w:t>,К</w:t>
            </w:r>
            <w:proofErr w:type="gramEnd"/>
            <w:r w:rsidR="00095C2B" w:rsidRPr="00830AB1">
              <w:rPr>
                <w:rFonts w:ascii="Arial" w:eastAsia="Times New Roman" w:hAnsi="Arial" w:cs="Arial"/>
                <w:sz w:val="20"/>
                <w:szCs w:val="20"/>
              </w:rPr>
              <w:t>С-1, КС-3</w:t>
            </w:r>
          </w:p>
        </w:tc>
        <w:tc>
          <w:tcPr>
            <w:tcW w:w="5647" w:type="dxa"/>
            <w:shd w:val="clear" w:color="auto" w:fill="auto"/>
          </w:tcPr>
          <w:p w:rsidR="00095C2B" w:rsidRPr="00830AB1" w:rsidRDefault="00095C2B" w:rsidP="006C4934">
            <w:pPr>
              <w:widowControl w:val="0"/>
              <w:autoSpaceDE w:val="0"/>
              <w:autoSpaceDN w:val="0"/>
              <w:adjustRightInd w:val="0"/>
              <w:spacing w:before="40" w:after="40" w:line="240" w:lineRule="auto"/>
              <w:rPr>
                <w:rFonts w:ascii="Arial" w:eastAsia="Times New Roman" w:hAnsi="Arial" w:cs="Arial"/>
                <w:sz w:val="20"/>
                <w:szCs w:val="20"/>
              </w:rPr>
            </w:pPr>
            <w:r w:rsidRPr="00830AB1">
              <w:rPr>
                <w:rFonts w:ascii="Arial" w:eastAsia="Times New Roman" w:hAnsi="Arial" w:cs="Arial"/>
                <w:sz w:val="20"/>
                <w:szCs w:val="20"/>
              </w:rPr>
              <w:t xml:space="preserve"> Постановлением Госкомстата России от 11.11.99 </w:t>
            </w:r>
            <w:r w:rsidR="004C5365" w:rsidRPr="00830AB1">
              <w:rPr>
                <w:rFonts w:ascii="Arial" w:eastAsia="Times New Roman" w:hAnsi="Arial" w:cs="Arial"/>
                <w:sz w:val="20"/>
                <w:szCs w:val="20"/>
              </w:rPr>
              <w:t>№</w:t>
            </w:r>
            <w:r w:rsidRPr="00830AB1">
              <w:rPr>
                <w:rFonts w:ascii="Arial" w:eastAsia="Times New Roman" w:hAnsi="Arial" w:cs="Arial"/>
                <w:sz w:val="20"/>
                <w:szCs w:val="20"/>
              </w:rPr>
              <w:t xml:space="preserve"> 100</w:t>
            </w:r>
          </w:p>
        </w:tc>
      </w:tr>
    </w:tbl>
    <w:p w:rsidR="006C4934" w:rsidRPr="00830AB1" w:rsidRDefault="006C4934" w:rsidP="006C4934">
      <w:pPr>
        <w:pStyle w:val="a3"/>
        <w:ind w:firstLine="567"/>
        <w:rPr>
          <w:rFonts w:ascii="Arial" w:hAnsi="Arial" w:cs="Arial"/>
          <w:sz w:val="20"/>
          <w:szCs w:val="20"/>
        </w:rPr>
      </w:pPr>
    </w:p>
    <w:p w:rsidR="006C4934" w:rsidRPr="00830AB1" w:rsidRDefault="001175B6" w:rsidP="000C3638">
      <w:pPr>
        <w:pStyle w:val="a3"/>
        <w:ind w:firstLine="284"/>
        <w:jc w:val="both"/>
        <w:rPr>
          <w:rFonts w:ascii="Arial" w:hAnsi="Arial" w:cs="Arial"/>
          <w:sz w:val="20"/>
          <w:szCs w:val="20"/>
        </w:rPr>
      </w:pPr>
      <w:r w:rsidRPr="00830AB1">
        <w:rPr>
          <w:rFonts w:ascii="Arial" w:hAnsi="Arial" w:cs="Arial"/>
          <w:sz w:val="20"/>
          <w:szCs w:val="20"/>
        </w:rPr>
        <w:t>Бухгалтер обязан п</w:t>
      </w:r>
      <w:r w:rsidR="006C4934" w:rsidRPr="00830AB1">
        <w:rPr>
          <w:rFonts w:ascii="Arial" w:hAnsi="Arial" w:cs="Arial"/>
          <w:sz w:val="20"/>
          <w:szCs w:val="20"/>
        </w:rPr>
        <w:t>роверять входящие первичные учетные документы на предмет их соответствия перечню обязательных реквизитов, установленному п. 2 ст. 9 Федерального закона от 06.12.2011 № 402-ФЗ «О бухгалтерском учете», а в случае несоответствия реквизитов установленным требованиям</w:t>
      </w:r>
      <w:r w:rsidR="00095C2B" w:rsidRPr="00830AB1">
        <w:rPr>
          <w:rFonts w:ascii="Arial" w:hAnsi="Arial" w:cs="Arial"/>
          <w:sz w:val="20"/>
          <w:szCs w:val="20"/>
        </w:rPr>
        <w:t xml:space="preserve"> следует</w:t>
      </w:r>
      <w:r w:rsidR="00BF0EF1">
        <w:rPr>
          <w:rFonts w:ascii="Arial" w:hAnsi="Arial" w:cs="Arial"/>
          <w:sz w:val="20"/>
          <w:szCs w:val="20"/>
        </w:rPr>
        <w:t xml:space="preserve"> </w:t>
      </w:r>
      <w:r w:rsidR="006C4934" w:rsidRPr="00830AB1">
        <w:rPr>
          <w:rFonts w:ascii="Arial" w:hAnsi="Arial" w:cs="Arial"/>
          <w:sz w:val="20"/>
          <w:szCs w:val="20"/>
        </w:rPr>
        <w:t>возвращать документы контрагентам для надлежащего оформл</w:t>
      </w:r>
      <w:r w:rsidRPr="00830AB1">
        <w:rPr>
          <w:rFonts w:ascii="Arial" w:hAnsi="Arial" w:cs="Arial"/>
          <w:sz w:val="20"/>
          <w:szCs w:val="20"/>
        </w:rPr>
        <w:t>ения с сопроводительным письмом.</w:t>
      </w:r>
    </w:p>
    <w:p w:rsidR="006C4934" w:rsidRPr="00830AB1" w:rsidRDefault="00F41B3A" w:rsidP="00F5796D">
      <w:pPr>
        <w:pStyle w:val="a3"/>
        <w:ind w:firstLine="284"/>
        <w:jc w:val="both"/>
        <w:rPr>
          <w:rFonts w:ascii="Arial" w:hAnsi="Arial" w:cs="Arial"/>
          <w:sz w:val="20"/>
          <w:szCs w:val="20"/>
        </w:rPr>
      </w:pPr>
      <w:proofErr w:type="gramStart"/>
      <w:r w:rsidRPr="00F41B3A">
        <w:rPr>
          <w:rFonts w:ascii="Arial" w:hAnsi="Arial" w:cs="Arial"/>
          <w:sz w:val="20"/>
          <w:szCs w:val="20"/>
        </w:rPr>
        <w:t>При отсутствии документов от контрагента,</w:t>
      </w:r>
      <w:r w:rsidR="00BF0EF1">
        <w:rPr>
          <w:rFonts w:ascii="Arial" w:hAnsi="Arial" w:cs="Arial"/>
          <w:sz w:val="20"/>
          <w:szCs w:val="20"/>
        </w:rPr>
        <w:t xml:space="preserve"> </w:t>
      </w:r>
      <w:r w:rsidRPr="00F41B3A">
        <w:rPr>
          <w:rFonts w:ascii="Arial" w:hAnsi="Arial" w:cs="Arial"/>
          <w:sz w:val="20"/>
          <w:szCs w:val="20"/>
        </w:rPr>
        <w:t xml:space="preserve"> свершившиеся события (факты хозяйственной жизни) подтверждаются внутренними первичными учетными документами Учреждения, в том числе приходным ордером на приемку материальных ценностей (нефинансовых активов) ф.0504207, </w:t>
      </w:r>
      <w:r w:rsidRPr="00F41B3A">
        <w:rPr>
          <w:rFonts w:ascii="Arial" w:hAnsi="Arial" w:cs="Arial"/>
          <w:sz w:val="20"/>
          <w:szCs w:val="20"/>
        </w:rPr>
        <w:lastRenderedPageBreak/>
        <w:t>бухгалтерскими справками ф.0504833 (с отражением в графе 1 «Наименование и основание проводимой операции» содержания факта хозяйственной жизни, а также величин натурального и (или) денежного измерения факта хозяйственной жизни с указанием</w:t>
      </w:r>
      <w:proofErr w:type="gramEnd"/>
      <w:r w:rsidRPr="00F41B3A">
        <w:rPr>
          <w:rFonts w:ascii="Arial" w:hAnsi="Arial" w:cs="Arial"/>
          <w:sz w:val="20"/>
          <w:szCs w:val="20"/>
        </w:rPr>
        <w:t xml:space="preserve"> единиц измерения), </w:t>
      </w:r>
      <w:r w:rsidRPr="00BF0EF1">
        <w:rPr>
          <w:rFonts w:ascii="Arial" w:hAnsi="Arial" w:cs="Arial"/>
          <w:sz w:val="20"/>
          <w:szCs w:val="20"/>
        </w:rPr>
        <w:t>а также при поступлении товаров на склад, оказанных услуг, если документы о приемке в ЕИС не подписаны через отражение операций с применением счета 401.60 «Резервы».</w:t>
      </w:r>
    </w:p>
    <w:p w:rsidR="003000BC" w:rsidRPr="00830AB1" w:rsidRDefault="003000BC" w:rsidP="00F5796D">
      <w:pPr>
        <w:pStyle w:val="a3"/>
        <w:ind w:firstLine="284"/>
        <w:jc w:val="both"/>
        <w:rPr>
          <w:rFonts w:ascii="Arial" w:hAnsi="Arial" w:cs="Arial"/>
          <w:sz w:val="20"/>
          <w:szCs w:val="20"/>
        </w:rPr>
      </w:pPr>
      <w:r w:rsidRPr="00830AB1">
        <w:rPr>
          <w:rFonts w:ascii="Arial" w:hAnsi="Arial" w:cs="Arial"/>
          <w:sz w:val="20"/>
          <w:szCs w:val="20"/>
        </w:rPr>
        <w:t xml:space="preserve">В целях обеспечения своевременного и достоверного отражения в бухгалтерском учете фактов хозяйственной жизни (результатов операций) первичный учетный документ формируется в момент совершения факта хозяйственной жизни, а если это не предоставляется </w:t>
      </w:r>
      <w:proofErr w:type="gramStart"/>
      <w:r w:rsidRPr="00830AB1">
        <w:rPr>
          <w:rFonts w:ascii="Arial" w:hAnsi="Arial" w:cs="Arial"/>
          <w:sz w:val="20"/>
          <w:szCs w:val="20"/>
        </w:rPr>
        <w:t>возможным</w:t>
      </w:r>
      <w:proofErr w:type="gramEnd"/>
      <w:r w:rsidRPr="00830AB1">
        <w:rPr>
          <w:rFonts w:ascii="Arial" w:hAnsi="Arial" w:cs="Arial"/>
          <w:sz w:val="20"/>
          <w:szCs w:val="20"/>
        </w:rPr>
        <w:t xml:space="preserve"> – непосредственно по окончании операции.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r w:rsidR="00BF0EF1">
        <w:rPr>
          <w:rFonts w:ascii="Arial" w:hAnsi="Arial" w:cs="Arial"/>
          <w:sz w:val="20"/>
          <w:szCs w:val="20"/>
        </w:rPr>
        <w:t xml:space="preserve"> </w:t>
      </w:r>
      <w:r w:rsidRPr="00830AB1">
        <w:rPr>
          <w:rFonts w:ascii="Arial" w:hAnsi="Arial" w:cs="Arial"/>
          <w:sz w:val="20"/>
          <w:szCs w:val="20"/>
        </w:rPr>
        <w:t>Лицо, на которое возложено ведение бухгалтерского учета, не несет ответственности за соответствие составленных другими лицами первичных учетных документов свершившимся фактам хозяйственной жизни.</w:t>
      </w:r>
    </w:p>
    <w:p w:rsidR="006C4934" w:rsidRDefault="006C4934" w:rsidP="00F5796D">
      <w:pPr>
        <w:pStyle w:val="a3"/>
        <w:ind w:firstLine="284"/>
        <w:jc w:val="both"/>
        <w:rPr>
          <w:rFonts w:ascii="Arial" w:hAnsi="Arial" w:cs="Arial"/>
          <w:sz w:val="20"/>
          <w:szCs w:val="20"/>
        </w:rPr>
      </w:pPr>
      <w:proofErr w:type="spellStart"/>
      <w:r w:rsidRPr="00830AB1">
        <w:rPr>
          <w:rFonts w:ascii="Arial" w:hAnsi="Arial" w:cs="Arial"/>
          <w:b/>
          <w:sz w:val="20"/>
          <w:szCs w:val="20"/>
        </w:rPr>
        <w:t>Основание</w:t>
      </w:r>
      <w:proofErr w:type="gramStart"/>
      <w:r w:rsidR="00BE485B" w:rsidRPr="00830AB1">
        <w:rPr>
          <w:rFonts w:ascii="Arial" w:hAnsi="Arial" w:cs="Arial"/>
          <w:b/>
          <w:sz w:val="20"/>
          <w:szCs w:val="20"/>
        </w:rPr>
        <w:t>:</w:t>
      </w:r>
      <w:r w:rsidRPr="00830AB1">
        <w:rPr>
          <w:rFonts w:ascii="Arial" w:hAnsi="Arial" w:cs="Arial"/>
          <w:sz w:val="20"/>
          <w:szCs w:val="20"/>
        </w:rPr>
        <w:t>С</w:t>
      </w:r>
      <w:proofErr w:type="gramEnd"/>
      <w:r w:rsidRPr="00830AB1">
        <w:rPr>
          <w:rFonts w:ascii="Arial" w:hAnsi="Arial" w:cs="Arial"/>
          <w:sz w:val="20"/>
          <w:szCs w:val="20"/>
        </w:rPr>
        <w:t>татьи</w:t>
      </w:r>
      <w:proofErr w:type="spellEnd"/>
      <w:r w:rsidRPr="00830AB1">
        <w:rPr>
          <w:rFonts w:ascii="Arial" w:hAnsi="Arial" w:cs="Arial"/>
          <w:sz w:val="20"/>
          <w:szCs w:val="20"/>
        </w:rPr>
        <w:t xml:space="preserve"> 7, 9 Федерального закона от 06.12.2011 № 402-ФЗ «О бухгалтерском учете»; статья 165 Бюджетного кодекса РФ; пункты </w:t>
      </w:r>
      <w:r w:rsidR="00B362B9" w:rsidRPr="00830AB1">
        <w:rPr>
          <w:rFonts w:ascii="Arial" w:hAnsi="Arial" w:cs="Arial"/>
          <w:sz w:val="20"/>
          <w:szCs w:val="20"/>
        </w:rPr>
        <w:t>31 СГС "Концептуальные основы"</w:t>
      </w:r>
      <w:r w:rsidRPr="00830AB1">
        <w:rPr>
          <w:rFonts w:ascii="Arial" w:hAnsi="Arial" w:cs="Arial"/>
          <w:sz w:val="20"/>
          <w:szCs w:val="20"/>
        </w:rPr>
        <w:t>.</w:t>
      </w:r>
    </w:p>
    <w:p w:rsidR="00A40855" w:rsidRPr="00F41B3A" w:rsidRDefault="00A40855" w:rsidP="00112F2C">
      <w:pPr>
        <w:pStyle w:val="ac"/>
        <w:spacing w:before="0" w:beforeAutospacing="0" w:after="150" w:afterAutospacing="0"/>
        <w:ind w:firstLine="284"/>
        <w:jc w:val="both"/>
        <w:rPr>
          <w:rFonts w:ascii="Arial" w:eastAsiaTheme="minorEastAsia" w:hAnsi="Arial" w:cs="Arial"/>
          <w:sz w:val="20"/>
          <w:szCs w:val="20"/>
        </w:rPr>
      </w:pPr>
      <w:r w:rsidRPr="00F41B3A">
        <w:rPr>
          <w:rFonts w:ascii="Arial" w:hAnsi="Arial" w:cs="Arial"/>
          <w:b/>
          <w:sz w:val="20"/>
          <w:szCs w:val="20"/>
        </w:rPr>
        <w:t>1.2.</w:t>
      </w:r>
      <w:r w:rsidR="00BF0EF1">
        <w:rPr>
          <w:rFonts w:ascii="Arial" w:hAnsi="Arial" w:cs="Arial"/>
          <w:b/>
          <w:sz w:val="20"/>
          <w:szCs w:val="20"/>
        </w:rPr>
        <w:t>4</w:t>
      </w:r>
      <w:r w:rsidRPr="00F41B3A">
        <w:rPr>
          <w:rFonts w:ascii="Arial" w:hAnsi="Arial" w:cs="Arial"/>
          <w:b/>
          <w:sz w:val="20"/>
          <w:szCs w:val="20"/>
        </w:rPr>
        <w:t>.</w:t>
      </w:r>
      <w:r w:rsidRPr="00F41B3A">
        <w:rPr>
          <w:rFonts w:ascii="Arial" w:eastAsiaTheme="minorEastAsia" w:hAnsi="Arial" w:cs="Arial"/>
          <w:sz w:val="20"/>
          <w:szCs w:val="20"/>
        </w:rPr>
        <w:t>Формирование электронных регистров бухучета осуществляется в следующем порядке:</w:t>
      </w:r>
    </w:p>
    <w:p w:rsidR="00A40855" w:rsidRPr="00F41B3A" w:rsidRDefault="00A40855" w:rsidP="00B53C1D">
      <w:pPr>
        <w:numPr>
          <w:ilvl w:val="0"/>
          <w:numId w:val="59"/>
        </w:numPr>
        <w:spacing w:after="0" w:line="240" w:lineRule="auto"/>
        <w:ind w:left="0" w:firstLine="914"/>
        <w:jc w:val="both"/>
        <w:rPr>
          <w:rFonts w:ascii="Arial" w:hAnsi="Arial" w:cs="Arial"/>
          <w:sz w:val="20"/>
          <w:szCs w:val="20"/>
        </w:rPr>
      </w:pPr>
      <w:r w:rsidRPr="00F41B3A">
        <w:rPr>
          <w:rFonts w:ascii="Arial" w:hAnsi="Arial" w:cs="Arial"/>
          <w:sz w:val="20"/>
          <w:szCs w:val="20"/>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A40855" w:rsidRPr="00F41B3A" w:rsidRDefault="00BF0EF1" w:rsidP="00BF0EF1">
      <w:pPr>
        <w:numPr>
          <w:ilvl w:val="0"/>
          <w:numId w:val="59"/>
        </w:numPr>
        <w:spacing w:after="0" w:line="240" w:lineRule="auto"/>
        <w:ind w:left="0" w:firstLine="914"/>
        <w:rPr>
          <w:rFonts w:ascii="Arial" w:hAnsi="Arial" w:cs="Arial"/>
          <w:sz w:val="20"/>
          <w:szCs w:val="20"/>
        </w:rPr>
      </w:pPr>
      <w:r>
        <w:rPr>
          <w:rFonts w:ascii="Arial" w:hAnsi="Arial" w:cs="Arial"/>
          <w:sz w:val="20"/>
          <w:szCs w:val="20"/>
        </w:rPr>
        <w:t>Журнал о</w:t>
      </w:r>
      <w:r w:rsidR="00A40855" w:rsidRPr="00F41B3A">
        <w:rPr>
          <w:rFonts w:ascii="Arial" w:hAnsi="Arial" w:cs="Arial"/>
          <w:sz w:val="20"/>
          <w:szCs w:val="20"/>
        </w:rPr>
        <w:t>пераций (</w:t>
      </w:r>
      <w:hyperlink r:id="rId9" w:anchor="/document/99/603561707/ZAP2F8G3FQ/" w:tgtFrame="_self" w:history="1">
        <w:r w:rsidR="00A40855" w:rsidRPr="00F41B3A">
          <w:rPr>
            <w:rFonts w:ascii="Arial" w:hAnsi="Arial" w:cs="Arial"/>
            <w:sz w:val="20"/>
            <w:szCs w:val="20"/>
          </w:rPr>
          <w:t>ф. 0509213</w:t>
        </w:r>
      </w:hyperlink>
      <w:r w:rsidR="00A40855" w:rsidRPr="00F41B3A">
        <w:rPr>
          <w:rFonts w:ascii="Arial" w:hAnsi="Arial" w:cs="Arial"/>
          <w:sz w:val="20"/>
          <w:szCs w:val="20"/>
        </w:rPr>
        <w:t>) по всем </w:t>
      </w:r>
      <w:proofErr w:type="spellStart"/>
      <w:r w:rsidR="00A40855" w:rsidRPr="00F41B3A">
        <w:rPr>
          <w:rFonts w:ascii="Arial" w:hAnsi="Arial" w:cs="Arial"/>
          <w:sz w:val="20"/>
          <w:szCs w:val="20"/>
        </w:rPr>
        <w:t>забалансовым</w:t>
      </w:r>
      <w:proofErr w:type="spellEnd"/>
      <w:r w:rsidR="00A40855" w:rsidRPr="00F41B3A">
        <w:rPr>
          <w:rFonts w:ascii="Arial" w:hAnsi="Arial" w:cs="Arial"/>
          <w:sz w:val="20"/>
          <w:szCs w:val="20"/>
        </w:rPr>
        <w:t xml:space="preserve"> </w:t>
      </w:r>
      <w:r>
        <w:rPr>
          <w:rFonts w:ascii="Arial" w:hAnsi="Arial" w:cs="Arial"/>
          <w:sz w:val="20"/>
          <w:szCs w:val="20"/>
        </w:rPr>
        <w:t>с</w:t>
      </w:r>
      <w:r w:rsidR="00A40855" w:rsidRPr="00F41B3A">
        <w:rPr>
          <w:rFonts w:ascii="Arial" w:hAnsi="Arial" w:cs="Arial"/>
          <w:sz w:val="20"/>
          <w:szCs w:val="20"/>
        </w:rPr>
        <w:t>четам формируется ежемесячно в случае, если в отчетном месяце были обороты по счету;</w:t>
      </w:r>
    </w:p>
    <w:p w:rsidR="00A40855" w:rsidRPr="00F41B3A" w:rsidRDefault="00A40855" w:rsidP="00B53C1D">
      <w:pPr>
        <w:numPr>
          <w:ilvl w:val="0"/>
          <w:numId w:val="59"/>
        </w:numPr>
        <w:spacing w:after="0" w:line="240" w:lineRule="auto"/>
        <w:ind w:left="0" w:firstLine="914"/>
        <w:jc w:val="both"/>
        <w:rPr>
          <w:rFonts w:ascii="Arial" w:hAnsi="Arial" w:cs="Arial"/>
          <w:sz w:val="20"/>
          <w:szCs w:val="20"/>
        </w:rPr>
      </w:pPr>
      <w:r w:rsidRPr="00F41B3A">
        <w:rPr>
          <w:rFonts w:ascii="Arial" w:hAnsi="Arial" w:cs="Arial"/>
          <w:sz w:val="20"/>
          <w:szCs w:val="20"/>
        </w:rPr>
        <w:t xml:space="preserve">журнал регистрации приходных и расходных ордеров составляется ежемесячно в последний рабочий день месяца; </w:t>
      </w:r>
    </w:p>
    <w:p w:rsidR="00A40855" w:rsidRPr="00F41B3A" w:rsidRDefault="00A40855" w:rsidP="00B53C1D">
      <w:pPr>
        <w:numPr>
          <w:ilvl w:val="0"/>
          <w:numId w:val="59"/>
        </w:numPr>
        <w:spacing w:after="0" w:line="240" w:lineRule="auto"/>
        <w:ind w:left="0" w:firstLine="914"/>
        <w:jc w:val="both"/>
        <w:rPr>
          <w:rFonts w:ascii="Arial" w:hAnsi="Arial" w:cs="Arial"/>
          <w:sz w:val="20"/>
          <w:szCs w:val="20"/>
        </w:rPr>
      </w:pPr>
      <w:r w:rsidRPr="00F41B3A">
        <w:rPr>
          <w:rFonts w:ascii="Arial" w:hAnsi="Arial" w:cs="Arial"/>
          <w:sz w:val="20"/>
          <w:szCs w:val="20"/>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A40855" w:rsidRPr="00F41B3A" w:rsidRDefault="00A40855" w:rsidP="00B53C1D">
      <w:pPr>
        <w:numPr>
          <w:ilvl w:val="0"/>
          <w:numId w:val="59"/>
        </w:numPr>
        <w:spacing w:after="0" w:line="240" w:lineRule="auto"/>
        <w:ind w:left="0" w:firstLine="914"/>
        <w:jc w:val="both"/>
        <w:rPr>
          <w:rFonts w:ascii="Arial" w:hAnsi="Arial" w:cs="Arial"/>
          <w:sz w:val="20"/>
          <w:szCs w:val="20"/>
        </w:rPr>
      </w:pPr>
      <w:r w:rsidRPr="00F41B3A">
        <w:rPr>
          <w:rFonts w:ascii="Arial" w:hAnsi="Arial" w:cs="Arial"/>
          <w:sz w:val="20"/>
          <w:szCs w:val="20"/>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A40855" w:rsidRPr="00F41B3A" w:rsidRDefault="00A40855" w:rsidP="00B53C1D">
      <w:pPr>
        <w:numPr>
          <w:ilvl w:val="0"/>
          <w:numId w:val="59"/>
        </w:numPr>
        <w:spacing w:after="0" w:line="240" w:lineRule="auto"/>
        <w:ind w:left="0" w:firstLine="914"/>
        <w:jc w:val="both"/>
        <w:rPr>
          <w:rFonts w:ascii="Arial" w:hAnsi="Arial" w:cs="Arial"/>
          <w:sz w:val="20"/>
          <w:szCs w:val="20"/>
        </w:rPr>
      </w:pPr>
      <w:r w:rsidRPr="00F41B3A">
        <w:rPr>
          <w:rFonts w:ascii="Arial" w:hAnsi="Arial" w:cs="Arial"/>
          <w:sz w:val="20"/>
          <w:szCs w:val="20"/>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A40855" w:rsidRPr="00F41B3A" w:rsidRDefault="00A40855" w:rsidP="00B53C1D">
      <w:pPr>
        <w:numPr>
          <w:ilvl w:val="0"/>
          <w:numId w:val="59"/>
        </w:numPr>
        <w:spacing w:after="0" w:line="240" w:lineRule="auto"/>
        <w:ind w:left="0" w:firstLine="914"/>
        <w:jc w:val="both"/>
        <w:rPr>
          <w:rFonts w:ascii="Arial" w:hAnsi="Arial" w:cs="Arial"/>
          <w:sz w:val="20"/>
          <w:szCs w:val="20"/>
        </w:rPr>
      </w:pPr>
      <w:r w:rsidRPr="00F41B3A">
        <w:rPr>
          <w:rFonts w:ascii="Arial" w:hAnsi="Arial" w:cs="Arial"/>
          <w:sz w:val="20"/>
          <w:szCs w:val="20"/>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A40855" w:rsidRPr="00F41B3A" w:rsidRDefault="00A40855" w:rsidP="00B53C1D">
      <w:pPr>
        <w:numPr>
          <w:ilvl w:val="0"/>
          <w:numId w:val="59"/>
        </w:numPr>
        <w:spacing w:after="0" w:line="240" w:lineRule="auto"/>
        <w:jc w:val="both"/>
        <w:rPr>
          <w:rFonts w:ascii="Arial" w:hAnsi="Arial" w:cs="Arial"/>
          <w:sz w:val="20"/>
          <w:szCs w:val="20"/>
        </w:rPr>
      </w:pPr>
      <w:r w:rsidRPr="00F41B3A">
        <w:rPr>
          <w:rFonts w:ascii="Arial" w:hAnsi="Arial" w:cs="Arial"/>
          <w:sz w:val="20"/>
          <w:szCs w:val="20"/>
        </w:rPr>
        <w:t>журналы операций, главная книга заполняются ежемесячно;</w:t>
      </w:r>
    </w:p>
    <w:p w:rsidR="00A40855" w:rsidRPr="00F41B3A" w:rsidRDefault="00A40855" w:rsidP="00B53C1D">
      <w:pPr>
        <w:numPr>
          <w:ilvl w:val="0"/>
          <w:numId w:val="59"/>
        </w:numPr>
        <w:spacing w:after="0" w:line="240" w:lineRule="auto"/>
        <w:ind w:left="0" w:firstLine="914"/>
        <w:jc w:val="both"/>
        <w:rPr>
          <w:rFonts w:ascii="Arial" w:hAnsi="Arial" w:cs="Arial"/>
          <w:sz w:val="20"/>
          <w:szCs w:val="20"/>
        </w:rPr>
      </w:pPr>
      <w:r w:rsidRPr="00F41B3A">
        <w:rPr>
          <w:rFonts w:ascii="Arial" w:hAnsi="Arial" w:cs="Arial"/>
          <w:sz w:val="20"/>
          <w:szCs w:val="20"/>
        </w:rPr>
        <w:t>другие регистры, не указанные выше, заполняются по мере необходимости, если иное не установлено законодательством РФ.</w:t>
      </w:r>
    </w:p>
    <w:p w:rsidR="00A40855" w:rsidRPr="00F41B3A" w:rsidRDefault="00A40855" w:rsidP="00112F2C">
      <w:pPr>
        <w:spacing w:after="150" w:line="240" w:lineRule="auto"/>
        <w:ind w:firstLine="284"/>
        <w:jc w:val="both"/>
        <w:rPr>
          <w:rFonts w:ascii="Arial" w:hAnsi="Arial" w:cs="Arial"/>
          <w:sz w:val="20"/>
          <w:szCs w:val="20"/>
        </w:rPr>
      </w:pPr>
      <w:r w:rsidRPr="00F41B3A">
        <w:rPr>
          <w:rFonts w:ascii="Arial" w:hAnsi="Arial" w:cs="Arial"/>
          <w:b/>
          <w:sz w:val="20"/>
          <w:szCs w:val="20"/>
        </w:rPr>
        <w:t>Основание:</w:t>
      </w:r>
      <w:r w:rsidRPr="00F41B3A">
        <w:rPr>
          <w:rFonts w:ascii="Arial" w:hAnsi="Arial" w:cs="Arial"/>
          <w:sz w:val="20"/>
          <w:szCs w:val="20"/>
        </w:rPr>
        <w:t xml:space="preserve"> пункты </w:t>
      </w:r>
      <w:hyperlink r:id="rId10"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F41B3A">
          <w:rPr>
            <w:rFonts w:ascii="Arial" w:hAnsi="Arial" w:cs="Arial"/>
            <w:sz w:val="20"/>
            <w:szCs w:val="20"/>
          </w:rPr>
          <w:t>11</w:t>
        </w:r>
      </w:hyperlink>
      <w:r w:rsidRPr="00F41B3A">
        <w:rPr>
          <w:rFonts w:ascii="Arial" w:hAnsi="Arial" w:cs="Arial"/>
          <w:sz w:val="20"/>
          <w:szCs w:val="20"/>
        </w:rPr>
        <w:t>, </w:t>
      </w:r>
      <w:hyperlink r:id="rId11" w:anchor="/document/99/902249301/ZAP2Q7U3KF/" w:tooltip="В случае если по приходному кассовому ордеру (ф.0310001) или расходному кассовому ордеру (ф.0310002), зарегистрированному в Журнале регистрации приходных и расходных кассовых ордеров в статусе &quot;подписан&quot;, кассовая операция в течение временного периода, установ" w:history="1">
        <w:r w:rsidRPr="00F41B3A">
          <w:rPr>
            <w:rFonts w:ascii="Arial" w:hAnsi="Arial" w:cs="Arial"/>
            <w:sz w:val="20"/>
            <w:szCs w:val="20"/>
          </w:rPr>
          <w:t>167</w:t>
        </w:r>
      </w:hyperlink>
      <w:r w:rsidRPr="00F41B3A">
        <w:rPr>
          <w:rFonts w:ascii="Arial" w:hAnsi="Arial" w:cs="Arial"/>
          <w:sz w:val="20"/>
          <w:szCs w:val="20"/>
        </w:rPr>
        <w:t> Инструкции к Единому плану счетов № 157н, </w:t>
      </w:r>
      <w:hyperlink r:id="rId12" w:anchor="/document/99/420266549/ZAP2HUM3MT/" w:tooltip="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w:history="1">
        <w:r w:rsidRPr="00F41B3A">
          <w:rPr>
            <w:rFonts w:ascii="Arial" w:hAnsi="Arial" w:cs="Arial"/>
            <w:sz w:val="20"/>
            <w:szCs w:val="20"/>
          </w:rPr>
          <w:t>Методические указания</w:t>
        </w:r>
      </w:hyperlink>
      <w:r w:rsidRPr="00F41B3A">
        <w:rPr>
          <w:rFonts w:ascii="Arial" w:hAnsi="Arial" w:cs="Arial"/>
          <w:sz w:val="20"/>
          <w:szCs w:val="20"/>
        </w:rPr>
        <w:t>, утвержденные </w:t>
      </w:r>
      <w:hyperlink r:id="rId13" w:anchor="/document/99/420266549/" w:history="1">
        <w:r w:rsidRPr="00F41B3A">
          <w:rPr>
            <w:rFonts w:ascii="Arial" w:hAnsi="Arial" w:cs="Arial"/>
            <w:sz w:val="20"/>
            <w:szCs w:val="20"/>
          </w:rPr>
          <w:t>приказом Минфина от 30.03.2015 № 52н</w:t>
        </w:r>
      </w:hyperlink>
      <w:r w:rsidRPr="00F41B3A">
        <w:rPr>
          <w:rFonts w:ascii="Arial" w:hAnsi="Arial" w:cs="Arial"/>
          <w:sz w:val="20"/>
          <w:szCs w:val="20"/>
        </w:rPr>
        <w:t>.</w:t>
      </w:r>
    </w:p>
    <w:p w:rsidR="00112F2C" w:rsidRPr="00A40855" w:rsidRDefault="00112F2C" w:rsidP="00112F2C">
      <w:pPr>
        <w:spacing w:after="150" w:line="240" w:lineRule="auto"/>
        <w:ind w:firstLine="284"/>
        <w:jc w:val="both"/>
        <w:rPr>
          <w:rFonts w:ascii="Arial" w:hAnsi="Arial" w:cs="Arial"/>
          <w:sz w:val="20"/>
          <w:szCs w:val="20"/>
        </w:rPr>
      </w:pPr>
      <w:r w:rsidRPr="00F41B3A">
        <w:rPr>
          <w:rFonts w:ascii="Arial" w:hAnsi="Arial" w:cs="Arial"/>
          <w:b/>
          <w:sz w:val="20"/>
          <w:szCs w:val="20"/>
        </w:rPr>
        <w:t>1.2.</w:t>
      </w:r>
      <w:r w:rsidR="00BF0EF1">
        <w:rPr>
          <w:rFonts w:ascii="Arial" w:hAnsi="Arial" w:cs="Arial"/>
          <w:b/>
          <w:sz w:val="20"/>
          <w:szCs w:val="20"/>
        </w:rPr>
        <w:t>5</w:t>
      </w:r>
      <w:r w:rsidRPr="00F41B3A">
        <w:rPr>
          <w:rFonts w:ascii="Arial" w:hAnsi="Arial" w:cs="Arial"/>
          <w:b/>
          <w:sz w:val="20"/>
          <w:szCs w:val="20"/>
        </w:rPr>
        <w:t xml:space="preserve">. </w:t>
      </w:r>
      <w:r w:rsidRPr="00F41B3A">
        <w:rPr>
          <w:rFonts w:ascii="Arial" w:hAnsi="Arial" w:cs="Arial"/>
          <w:sz w:val="20"/>
          <w:szCs w:val="20"/>
        </w:rPr>
        <w:t>Первичные (сводные) учетные электронные документы передаются в бухгалтерию ответственным сотрудником сразу после подписания всеми лицами, уполномоченными ставить подпись в конкретном документе.</w:t>
      </w:r>
    </w:p>
    <w:p w:rsidR="00925944" w:rsidRPr="008A28F0" w:rsidRDefault="00E510D3" w:rsidP="00F5796D">
      <w:pPr>
        <w:pStyle w:val="a3"/>
        <w:jc w:val="center"/>
        <w:rPr>
          <w:rFonts w:ascii="Arial" w:hAnsi="Arial" w:cs="Arial"/>
          <w:b/>
          <w:sz w:val="20"/>
          <w:szCs w:val="20"/>
        </w:rPr>
      </w:pPr>
      <w:r w:rsidRPr="008A28F0">
        <w:rPr>
          <w:rFonts w:ascii="Arial" w:hAnsi="Arial" w:cs="Arial"/>
          <w:b/>
          <w:sz w:val="20"/>
          <w:szCs w:val="20"/>
        </w:rPr>
        <w:t>1.3</w:t>
      </w:r>
      <w:r w:rsidR="00925944" w:rsidRPr="008A28F0">
        <w:rPr>
          <w:rFonts w:ascii="Arial" w:hAnsi="Arial" w:cs="Arial"/>
          <w:b/>
          <w:sz w:val="20"/>
          <w:szCs w:val="20"/>
        </w:rPr>
        <w:t>. Технология обработки учетной информации</w:t>
      </w:r>
    </w:p>
    <w:p w:rsidR="00F5796D" w:rsidRPr="008A28F0" w:rsidRDefault="00F5796D" w:rsidP="008E0EB6">
      <w:pPr>
        <w:pStyle w:val="a3"/>
        <w:ind w:firstLine="567"/>
        <w:jc w:val="center"/>
        <w:rPr>
          <w:rFonts w:ascii="Arial" w:hAnsi="Arial" w:cs="Arial"/>
          <w:b/>
          <w:sz w:val="20"/>
          <w:szCs w:val="20"/>
        </w:rPr>
      </w:pPr>
    </w:p>
    <w:p w:rsidR="00925944" w:rsidRPr="008A28F0" w:rsidRDefault="00E510D3" w:rsidP="00F5796D">
      <w:pPr>
        <w:pStyle w:val="a3"/>
        <w:ind w:firstLine="284"/>
        <w:jc w:val="both"/>
        <w:rPr>
          <w:rFonts w:ascii="Arial" w:hAnsi="Arial" w:cs="Arial"/>
          <w:sz w:val="20"/>
          <w:szCs w:val="20"/>
        </w:rPr>
      </w:pPr>
      <w:r w:rsidRPr="008A28F0">
        <w:rPr>
          <w:rFonts w:ascii="Arial" w:hAnsi="Arial" w:cs="Arial"/>
          <w:b/>
          <w:sz w:val="20"/>
          <w:szCs w:val="20"/>
        </w:rPr>
        <w:t>1.3</w:t>
      </w:r>
      <w:r w:rsidR="00E657FE" w:rsidRPr="008A28F0">
        <w:rPr>
          <w:rFonts w:ascii="Arial" w:hAnsi="Arial" w:cs="Arial"/>
          <w:b/>
          <w:sz w:val="20"/>
          <w:szCs w:val="20"/>
        </w:rPr>
        <w:t>.</w:t>
      </w:r>
      <w:r w:rsidR="005E0C27" w:rsidRPr="008A28F0">
        <w:rPr>
          <w:rFonts w:ascii="Arial" w:hAnsi="Arial" w:cs="Arial"/>
          <w:b/>
          <w:sz w:val="20"/>
          <w:szCs w:val="20"/>
        </w:rPr>
        <w:t xml:space="preserve">1. </w:t>
      </w:r>
      <w:r w:rsidR="005E0C27" w:rsidRPr="008A28F0">
        <w:rPr>
          <w:rFonts w:ascii="Arial" w:hAnsi="Arial" w:cs="Arial"/>
          <w:sz w:val="20"/>
          <w:szCs w:val="20"/>
        </w:rPr>
        <w:t xml:space="preserve">Бухгалтерский учет ведется </w:t>
      </w:r>
      <w:r w:rsidR="00925944" w:rsidRPr="008A28F0">
        <w:rPr>
          <w:rFonts w:ascii="Arial" w:hAnsi="Arial" w:cs="Arial"/>
          <w:sz w:val="20"/>
          <w:szCs w:val="20"/>
        </w:rPr>
        <w:t>с применением программных продуктов «Бухгалтерия</w:t>
      </w:r>
      <w:r w:rsidR="00BF0EF1">
        <w:rPr>
          <w:rFonts w:ascii="Arial" w:hAnsi="Arial" w:cs="Arial"/>
          <w:sz w:val="20"/>
          <w:szCs w:val="20"/>
        </w:rPr>
        <w:t>-1с</w:t>
      </w:r>
      <w:r w:rsidR="00925944" w:rsidRPr="008A28F0">
        <w:rPr>
          <w:rFonts w:ascii="Arial" w:hAnsi="Arial" w:cs="Arial"/>
          <w:sz w:val="20"/>
          <w:szCs w:val="20"/>
        </w:rPr>
        <w:t>», «Зарплата</w:t>
      </w:r>
      <w:r w:rsidR="00BF0EF1">
        <w:rPr>
          <w:rFonts w:ascii="Arial" w:hAnsi="Arial" w:cs="Arial"/>
          <w:sz w:val="20"/>
          <w:szCs w:val="20"/>
        </w:rPr>
        <w:t xml:space="preserve"> -1с</w:t>
      </w:r>
      <w:r w:rsidR="00925944" w:rsidRPr="008A28F0">
        <w:rPr>
          <w:rFonts w:ascii="Arial" w:hAnsi="Arial" w:cs="Arial"/>
          <w:sz w:val="20"/>
          <w:szCs w:val="20"/>
        </w:rPr>
        <w:t>».</w:t>
      </w:r>
    </w:p>
    <w:p w:rsidR="00925944" w:rsidRPr="008A28F0" w:rsidRDefault="00E510D3" w:rsidP="00F5796D">
      <w:pPr>
        <w:pStyle w:val="a3"/>
        <w:ind w:firstLine="284"/>
        <w:jc w:val="both"/>
        <w:rPr>
          <w:rFonts w:ascii="Arial" w:hAnsi="Arial" w:cs="Arial"/>
          <w:sz w:val="20"/>
          <w:szCs w:val="20"/>
        </w:rPr>
      </w:pPr>
      <w:r w:rsidRPr="008A28F0">
        <w:rPr>
          <w:rFonts w:ascii="Arial" w:hAnsi="Arial" w:cs="Arial"/>
          <w:b/>
          <w:sz w:val="20"/>
          <w:szCs w:val="20"/>
        </w:rPr>
        <w:t>1</w:t>
      </w:r>
      <w:r w:rsidR="00E657FE" w:rsidRPr="008A28F0">
        <w:rPr>
          <w:rFonts w:ascii="Arial" w:hAnsi="Arial" w:cs="Arial"/>
          <w:b/>
          <w:sz w:val="20"/>
          <w:szCs w:val="20"/>
        </w:rPr>
        <w:t>.</w:t>
      </w:r>
      <w:r w:rsidRPr="008A28F0">
        <w:rPr>
          <w:rFonts w:ascii="Arial" w:hAnsi="Arial" w:cs="Arial"/>
          <w:b/>
          <w:sz w:val="20"/>
          <w:szCs w:val="20"/>
        </w:rPr>
        <w:t>3</w:t>
      </w:r>
      <w:r w:rsidR="00925944" w:rsidRPr="008A28F0">
        <w:rPr>
          <w:rFonts w:ascii="Arial" w:hAnsi="Arial" w:cs="Arial"/>
          <w:b/>
          <w:sz w:val="20"/>
          <w:szCs w:val="20"/>
        </w:rPr>
        <w:t>.</w:t>
      </w:r>
      <w:r w:rsidRPr="008A28F0">
        <w:rPr>
          <w:rFonts w:ascii="Arial" w:hAnsi="Arial" w:cs="Arial"/>
          <w:b/>
          <w:sz w:val="20"/>
          <w:szCs w:val="20"/>
        </w:rPr>
        <w:t>2</w:t>
      </w:r>
      <w:r w:rsidR="00C27D96" w:rsidRPr="008A28F0">
        <w:rPr>
          <w:rFonts w:ascii="Arial" w:hAnsi="Arial" w:cs="Arial"/>
          <w:b/>
          <w:sz w:val="20"/>
          <w:szCs w:val="20"/>
        </w:rPr>
        <w:t xml:space="preserve">. </w:t>
      </w:r>
      <w:r w:rsidR="00925944" w:rsidRPr="008A28F0">
        <w:rPr>
          <w:rFonts w:ascii="Arial" w:hAnsi="Arial" w:cs="Arial"/>
          <w:sz w:val="20"/>
          <w:szCs w:val="20"/>
        </w:rPr>
        <w:t xml:space="preserve">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925944" w:rsidRPr="008A28F0" w:rsidRDefault="00925944" w:rsidP="00F5796D">
      <w:pPr>
        <w:pStyle w:val="a3"/>
        <w:ind w:firstLine="284"/>
        <w:jc w:val="both"/>
        <w:rPr>
          <w:rFonts w:ascii="Arial" w:hAnsi="Arial" w:cs="Arial"/>
          <w:sz w:val="20"/>
          <w:szCs w:val="20"/>
        </w:rPr>
      </w:pPr>
      <w:r w:rsidRPr="008A28F0">
        <w:rPr>
          <w:rFonts w:ascii="Arial" w:hAnsi="Arial" w:cs="Arial"/>
          <w:sz w:val="20"/>
          <w:szCs w:val="20"/>
        </w:rPr>
        <w:t>•</w:t>
      </w:r>
      <w:r w:rsidRPr="008A28F0">
        <w:rPr>
          <w:rFonts w:ascii="Arial" w:hAnsi="Arial" w:cs="Arial"/>
          <w:sz w:val="20"/>
          <w:szCs w:val="20"/>
        </w:rPr>
        <w:tab/>
        <w:t>система электронного документооборота с территориальным органом Казначейства России</w:t>
      </w:r>
      <w:r w:rsidR="005E0C27" w:rsidRPr="008A28F0">
        <w:rPr>
          <w:rFonts w:ascii="Arial" w:hAnsi="Arial" w:cs="Arial"/>
          <w:sz w:val="20"/>
          <w:szCs w:val="20"/>
        </w:rPr>
        <w:t xml:space="preserve"> (формирование платежных поручений в виде электронного документа)</w:t>
      </w:r>
      <w:r w:rsidRPr="008A28F0">
        <w:rPr>
          <w:rFonts w:ascii="Arial" w:hAnsi="Arial" w:cs="Arial"/>
          <w:sz w:val="20"/>
          <w:szCs w:val="20"/>
        </w:rPr>
        <w:t>;</w:t>
      </w:r>
    </w:p>
    <w:p w:rsidR="00925944" w:rsidRPr="008A28F0" w:rsidRDefault="00925944" w:rsidP="00F5796D">
      <w:pPr>
        <w:pStyle w:val="a3"/>
        <w:ind w:firstLine="284"/>
        <w:jc w:val="both"/>
        <w:rPr>
          <w:rFonts w:ascii="Arial" w:hAnsi="Arial" w:cs="Arial"/>
          <w:sz w:val="20"/>
          <w:szCs w:val="20"/>
        </w:rPr>
      </w:pPr>
      <w:r w:rsidRPr="008A28F0">
        <w:rPr>
          <w:rFonts w:ascii="Arial" w:hAnsi="Arial" w:cs="Arial"/>
          <w:sz w:val="20"/>
          <w:szCs w:val="20"/>
        </w:rPr>
        <w:t>•</w:t>
      </w:r>
      <w:r w:rsidRPr="008A28F0">
        <w:rPr>
          <w:rFonts w:ascii="Arial" w:hAnsi="Arial" w:cs="Arial"/>
          <w:sz w:val="20"/>
          <w:szCs w:val="20"/>
        </w:rPr>
        <w:tab/>
        <w:t>передача бухгалтерской отчетности учредителю;</w:t>
      </w:r>
    </w:p>
    <w:p w:rsidR="00925944" w:rsidRPr="008A28F0" w:rsidRDefault="00925944" w:rsidP="00F5796D">
      <w:pPr>
        <w:pStyle w:val="a3"/>
        <w:ind w:firstLine="284"/>
        <w:jc w:val="both"/>
        <w:rPr>
          <w:rFonts w:ascii="Arial" w:hAnsi="Arial" w:cs="Arial"/>
          <w:sz w:val="20"/>
          <w:szCs w:val="20"/>
        </w:rPr>
      </w:pPr>
      <w:r w:rsidRPr="008A28F0">
        <w:rPr>
          <w:rFonts w:ascii="Arial" w:hAnsi="Arial" w:cs="Arial"/>
          <w:sz w:val="20"/>
          <w:szCs w:val="20"/>
        </w:rPr>
        <w:t>•</w:t>
      </w:r>
      <w:r w:rsidRPr="008A28F0">
        <w:rPr>
          <w:rFonts w:ascii="Arial" w:hAnsi="Arial" w:cs="Arial"/>
          <w:sz w:val="20"/>
          <w:szCs w:val="20"/>
        </w:rPr>
        <w:tab/>
        <w:t>передача отчетности по налогам, сборам и иным обязательным платежам в инспекцию Федеральной налоговой службы;</w:t>
      </w:r>
    </w:p>
    <w:p w:rsidR="00BF0EF1" w:rsidRDefault="00925944" w:rsidP="00F5796D">
      <w:pPr>
        <w:pStyle w:val="a3"/>
        <w:ind w:firstLine="284"/>
        <w:jc w:val="both"/>
        <w:rPr>
          <w:rFonts w:ascii="Arial" w:hAnsi="Arial" w:cs="Arial"/>
          <w:sz w:val="20"/>
          <w:szCs w:val="20"/>
        </w:rPr>
      </w:pPr>
      <w:r w:rsidRPr="008A28F0">
        <w:rPr>
          <w:rFonts w:ascii="Arial" w:hAnsi="Arial" w:cs="Arial"/>
          <w:sz w:val="20"/>
          <w:szCs w:val="20"/>
        </w:rPr>
        <w:t>•</w:t>
      </w:r>
      <w:r w:rsidRPr="008A28F0">
        <w:rPr>
          <w:rFonts w:ascii="Arial" w:hAnsi="Arial" w:cs="Arial"/>
          <w:sz w:val="20"/>
          <w:szCs w:val="20"/>
        </w:rPr>
        <w:tab/>
        <w:t xml:space="preserve">передача отчетности по страховым взносам и сведениям персонифицированного учета в </w:t>
      </w:r>
      <w:r w:rsidR="00BF0EF1">
        <w:rPr>
          <w:rFonts w:ascii="Arial" w:hAnsi="Arial" w:cs="Arial"/>
          <w:sz w:val="20"/>
          <w:szCs w:val="20"/>
        </w:rPr>
        <w:t>ОСФР</w:t>
      </w:r>
    </w:p>
    <w:p w:rsidR="00925944" w:rsidRPr="008A28F0" w:rsidRDefault="00925944" w:rsidP="00F5796D">
      <w:pPr>
        <w:pStyle w:val="a3"/>
        <w:ind w:firstLine="284"/>
        <w:jc w:val="both"/>
        <w:rPr>
          <w:rFonts w:ascii="Arial" w:hAnsi="Arial" w:cs="Arial"/>
          <w:sz w:val="20"/>
          <w:szCs w:val="20"/>
        </w:rPr>
      </w:pPr>
      <w:r w:rsidRPr="008A28F0">
        <w:rPr>
          <w:rFonts w:ascii="Arial" w:hAnsi="Arial" w:cs="Arial"/>
          <w:sz w:val="20"/>
          <w:szCs w:val="20"/>
        </w:rPr>
        <w:t>•</w:t>
      </w:r>
      <w:r w:rsidRPr="008A28F0">
        <w:rPr>
          <w:rFonts w:ascii="Arial" w:hAnsi="Arial" w:cs="Arial"/>
          <w:sz w:val="20"/>
          <w:szCs w:val="20"/>
        </w:rPr>
        <w:tab/>
        <w:t xml:space="preserve">размещение информации о деятельности учреждения на официальном сайте </w:t>
      </w:r>
      <w:proofErr w:type="spellStart"/>
      <w:r w:rsidRPr="008A28F0">
        <w:rPr>
          <w:rFonts w:ascii="Arial" w:hAnsi="Arial" w:cs="Arial"/>
          <w:sz w:val="20"/>
          <w:szCs w:val="20"/>
        </w:rPr>
        <w:t>bus.gov.ru</w:t>
      </w:r>
      <w:proofErr w:type="spellEnd"/>
      <w:r w:rsidRPr="008A28F0">
        <w:rPr>
          <w:rFonts w:ascii="Arial" w:hAnsi="Arial" w:cs="Arial"/>
          <w:sz w:val="20"/>
          <w:szCs w:val="20"/>
        </w:rPr>
        <w:t>;</w:t>
      </w:r>
    </w:p>
    <w:p w:rsidR="008A28F0" w:rsidRDefault="00D678E4" w:rsidP="00F85A45">
      <w:pPr>
        <w:ind w:firstLine="284"/>
        <w:rPr>
          <w:rFonts w:ascii="Arial" w:eastAsia="Times New Roman" w:hAnsi="Arial" w:cs="Arial"/>
          <w:color w:val="222222"/>
          <w:sz w:val="20"/>
          <w:szCs w:val="20"/>
          <w:shd w:val="clear" w:color="auto" w:fill="FFFFFF"/>
        </w:rPr>
      </w:pPr>
      <w:r w:rsidRPr="008A28F0">
        <w:rPr>
          <w:rFonts w:ascii="Arial" w:hAnsi="Arial" w:cs="Arial"/>
          <w:b/>
          <w:sz w:val="20"/>
          <w:szCs w:val="20"/>
        </w:rPr>
        <w:t>1.3.</w:t>
      </w:r>
      <w:r>
        <w:rPr>
          <w:rFonts w:ascii="Arial" w:hAnsi="Arial" w:cs="Arial"/>
          <w:b/>
          <w:sz w:val="20"/>
          <w:szCs w:val="20"/>
        </w:rPr>
        <w:t>3</w:t>
      </w:r>
      <w:r w:rsidRPr="008A28F0">
        <w:rPr>
          <w:rFonts w:ascii="Arial" w:hAnsi="Arial" w:cs="Arial"/>
          <w:b/>
          <w:sz w:val="20"/>
          <w:szCs w:val="20"/>
        </w:rPr>
        <w:t xml:space="preserve">. </w:t>
      </w:r>
      <w:r w:rsidRPr="00D678E4">
        <w:rPr>
          <w:rFonts w:ascii="Arial" w:eastAsia="Times New Roman" w:hAnsi="Arial" w:cs="Arial"/>
          <w:color w:val="222222"/>
          <w:sz w:val="20"/>
          <w:szCs w:val="20"/>
          <w:shd w:val="clear" w:color="auto" w:fill="FFFFFF"/>
        </w:rPr>
        <w:t>Обмен электронными документами с контрагентами производится </w:t>
      </w:r>
      <w:r w:rsidRPr="00D678E4">
        <w:rPr>
          <w:rFonts w:ascii="Arial" w:eastAsia="Times New Roman" w:hAnsi="Arial" w:cs="Arial"/>
          <w:iCs/>
          <w:color w:val="222222"/>
          <w:sz w:val="20"/>
          <w:szCs w:val="20"/>
        </w:rPr>
        <w:t>через оператора</w:t>
      </w:r>
      <w:r w:rsidR="009F40C9">
        <w:rPr>
          <w:rFonts w:ascii="Arial" w:eastAsia="Times New Roman" w:hAnsi="Arial" w:cs="Arial"/>
          <w:iCs/>
          <w:color w:val="222222"/>
          <w:sz w:val="20"/>
          <w:szCs w:val="20"/>
        </w:rPr>
        <w:t xml:space="preserve"> </w:t>
      </w:r>
      <w:r w:rsidRPr="00D678E4">
        <w:rPr>
          <w:rFonts w:ascii="Arial" w:eastAsia="Times New Roman" w:hAnsi="Arial" w:cs="Arial"/>
          <w:iCs/>
          <w:color w:val="222222"/>
          <w:sz w:val="20"/>
          <w:szCs w:val="20"/>
        </w:rPr>
        <w:t>электронного документооборота</w:t>
      </w:r>
      <w:r w:rsidR="009F40C9">
        <w:rPr>
          <w:rFonts w:ascii="Arial" w:eastAsia="Times New Roman" w:hAnsi="Arial" w:cs="Arial"/>
          <w:iCs/>
          <w:color w:val="222222"/>
          <w:sz w:val="20"/>
          <w:szCs w:val="20"/>
        </w:rPr>
        <w:t xml:space="preserve"> 1с</w:t>
      </w:r>
      <w:proofErr w:type="gramStart"/>
      <w:r w:rsidR="009F40C9">
        <w:rPr>
          <w:rFonts w:ascii="Arial" w:eastAsia="Times New Roman" w:hAnsi="Arial" w:cs="Arial"/>
          <w:iCs/>
          <w:color w:val="222222"/>
          <w:sz w:val="20"/>
          <w:szCs w:val="20"/>
        </w:rPr>
        <w:t>,Д</w:t>
      </w:r>
      <w:proofErr w:type="gramEnd"/>
      <w:r w:rsidR="009F40C9">
        <w:rPr>
          <w:rFonts w:ascii="Arial" w:eastAsia="Times New Roman" w:hAnsi="Arial" w:cs="Arial"/>
          <w:iCs/>
          <w:color w:val="222222"/>
          <w:sz w:val="20"/>
          <w:szCs w:val="20"/>
        </w:rPr>
        <w:t>иадок.</w:t>
      </w:r>
    </w:p>
    <w:p w:rsidR="008A28F0" w:rsidRPr="008A28F0" w:rsidRDefault="008A28F0" w:rsidP="00F5796D">
      <w:pPr>
        <w:pStyle w:val="a3"/>
        <w:ind w:firstLine="284"/>
        <w:jc w:val="both"/>
        <w:rPr>
          <w:rFonts w:ascii="Arial" w:hAnsi="Arial" w:cs="Arial"/>
          <w:sz w:val="20"/>
          <w:szCs w:val="20"/>
        </w:rPr>
      </w:pPr>
    </w:p>
    <w:p w:rsidR="00925944" w:rsidRPr="008A28F0" w:rsidRDefault="00E510D3" w:rsidP="00F5796D">
      <w:pPr>
        <w:pStyle w:val="a3"/>
        <w:ind w:firstLine="284"/>
        <w:jc w:val="both"/>
        <w:rPr>
          <w:rFonts w:ascii="Arial" w:hAnsi="Arial" w:cs="Arial"/>
          <w:sz w:val="20"/>
          <w:szCs w:val="20"/>
        </w:rPr>
      </w:pPr>
      <w:r w:rsidRPr="008A28F0">
        <w:rPr>
          <w:rFonts w:ascii="Arial" w:hAnsi="Arial" w:cs="Arial"/>
          <w:b/>
          <w:sz w:val="20"/>
          <w:szCs w:val="20"/>
        </w:rPr>
        <w:t>1.3.</w:t>
      </w:r>
      <w:r w:rsidR="009F40C9">
        <w:rPr>
          <w:rFonts w:ascii="Arial" w:hAnsi="Arial" w:cs="Arial"/>
          <w:b/>
          <w:sz w:val="20"/>
          <w:szCs w:val="20"/>
        </w:rPr>
        <w:t>4</w:t>
      </w:r>
      <w:r w:rsidR="00925944" w:rsidRPr="008A28F0">
        <w:rPr>
          <w:rFonts w:ascii="Arial" w:hAnsi="Arial" w:cs="Arial"/>
          <w:b/>
          <w:sz w:val="20"/>
          <w:szCs w:val="20"/>
        </w:rPr>
        <w:t xml:space="preserve">. </w:t>
      </w:r>
      <w:r w:rsidR="00925944" w:rsidRPr="008A28F0">
        <w:rPr>
          <w:rFonts w:ascii="Arial" w:hAnsi="Arial" w:cs="Arial"/>
          <w:sz w:val="20"/>
          <w:szCs w:val="20"/>
        </w:rPr>
        <w:t>Без надлежащего оформления первичных (сводных) учетных документо</w:t>
      </w:r>
      <w:proofErr w:type="gramStart"/>
      <w:r w:rsidR="00925944" w:rsidRPr="008A28F0">
        <w:rPr>
          <w:rFonts w:ascii="Arial" w:hAnsi="Arial" w:cs="Arial"/>
          <w:sz w:val="20"/>
          <w:szCs w:val="20"/>
        </w:rPr>
        <w:t>в</w:t>
      </w:r>
      <w:r w:rsidR="004D00D2" w:rsidRPr="008A28F0">
        <w:rPr>
          <w:rFonts w:ascii="Arial" w:hAnsi="Arial" w:cs="Arial"/>
          <w:sz w:val="20"/>
          <w:szCs w:val="20"/>
        </w:rPr>
        <w:t>(</w:t>
      </w:r>
      <w:proofErr w:type="gramEnd"/>
      <w:r w:rsidR="004D00D2" w:rsidRPr="008A28F0">
        <w:rPr>
          <w:rFonts w:ascii="Arial" w:hAnsi="Arial" w:cs="Arial"/>
          <w:sz w:val="20"/>
          <w:szCs w:val="20"/>
        </w:rPr>
        <w:t xml:space="preserve">справки бухгалтера ф. 0503833) </w:t>
      </w:r>
      <w:r w:rsidR="00925944" w:rsidRPr="008A28F0">
        <w:rPr>
          <w:rFonts w:ascii="Arial" w:hAnsi="Arial" w:cs="Arial"/>
          <w:sz w:val="20"/>
          <w:szCs w:val="20"/>
        </w:rPr>
        <w:t>любые исправления (добавление новых записей) в электронных базах данных не допускаются.</w:t>
      </w:r>
    </w:p>
    <w:p w:rsidR="00925944" w:rsidRPr="008A28F0" w:rsidRDefault="00E510D3" w:rsidP="00F5796D">
      <w:pPr>
        <w:pStyle w:val="a3"/>
        <w:ind w:firstLine="284"/>
        <w:jc w:val="both"/>
        <w:rPr>
          <w:rFonts w:ascii="Arial" w:hAnsi="Arial" w:cs="Arial"/>
          <w:sz w:val="20"/>
          <w:szCs w:val="20"/>
        </w:rPr>
      </w:pPr>
      <w:r w:rsidRPr="008A28F0">
        <w:rPr>
          <w:rFonts w:ascii="Arial" w:hAnsi="Arial" w:cs="Arial"/>
          <w:b/>
          <w:sz w:val="20"/>
          <w:szCs w:val="20"/>
        </w:rPr>
        <w:t>1.3.</w:t>
      </w:r>
      <w:r w:rsidR="009F40C9">
        <w:rPr>
          <w:rFonts w:ascii="Arial" w:hAnsi="Arial" w:cs="Arial"/>
          <w:b/>
          <w:sz w:val="20"/>
          <w:szCs w:val="20"/>
        </w:rPr>
        <w:t>5</w:t>
      </w:r>
      <w:r w:rsidRPr="008A28F0">
        <w:rPr>
          <w:rFonts w:ascii="Arial" w:hAnsi="Arial" w:cs="Arial"/>
          <w:b/>
          <w:sz w:val="20"/>
          <w:szCs w:val="20"/>
        </w:rPr>
        <w:t>.</w:t>
      </w:r>
      <w:r w:rsidR="00925944" w:rsidRPr="008A28F0">
        <w:rPr>
          <w:rFonts w:ascii="Arial" w:hAnsi="Arial" w:cs="Arial"/>
          <w:sz w:val="20"/>
          <w:szCs w:val="20"/>
        </w:rPr>
        <w:t>В целях обеспечения сохранности электронных данных бухгалтерского учета и отчетности:</w:t>
      </w:r>
    </w:p>
    <w:p w:rsidR="00925944" w:rsidRPr="008A28F0" w:rsidRDefault="00925944" w:rsidP="00F5796D">
      <w:pPr>
        <w:pStyle w:val="a3"/>
        <w:ind w:firstLine="284"/>
        <w:jc w:val="both"/>
        <w:rPr>
          <w:rFonts w:ascii="Arial" w:hAnsi="Arial" w:cs="Arial"/>
          <w:sz w:val="20"/>
          <w:szCs w:val="20"/>
        </w:rPr>
      </w:pPr>
      <w:r w:rsidRPr="008A28F0">
        <w:rPr>
          <w:rFonts w:ascii="Arial" w:hAnsi="Arial" w:cs="Arial"/>
          <w:sz w:val="20"/>
          <w:szCs w:val="20"/>
        </w:rPr>
        <w:t>•</w:t>
      </w:r>
      <w:r w:rsidRPr="008A28F0">
        <w:rPr>
          <w:rFonts w:ascii="Arial" w:hAnsi="Arial" w:cs="Arial"/>
          <w:sz w:val="20"/>
          <w:szCs w:val="20"/>
        </w:rPr>
        <w:tab/>
        <w:t>на сервере ежедневно производится сохранение резервных копий базы «Бухгалтерия», еженедельно – «Зарплата»;</w:t>
      </w:r>
    </w:p>
    <w:p w:rsidR="00226EE3" w:rsidRPr="008A28F0" w:rsidRDefault="00E510D3" w:rsidP="00F5796D">
      <w:pPr>
        <w:pStyle w:val="a3"/>
        <w:ind w:firstLine="284"/>
        <w:jc w:val="both"/>
        <w:rPr>
          <w:rFonts w:ascii="Arial" w:hAnsi="Arial" w:cs="Arial"/>
          <w:sz w:val="20"/>
          <w:szCs w:val="20"/>
        </w:rPr>
      </w:pPr>
      <w:r w:rsidRPr="008A28F0">
        <w:rPr>
          <w:rFonts w:ascii="Arial" w:hAnsi="Arial" w:cs="Arial"/>
          <w:b/>
          <w:sz w:val="20"/>
          <w:szCs w:val="20"/>
        </w:rPr>
        <w:t>1.3.</w:t>
      </w:r>
      <w:r w:rsidR="009F40C9">
        <w:rPr>
          <w:rFonts w:ascii="Arial" w:hAnsi="Arial" w:cs="Arial"/>
          <w:b/>
          <w:sz w:val="20"/>
          <w:szCs w:val="20"/>
        </w:rPr>
        <w:t>6</w:t>
      </w:r>
      <w:r w:rsidRPr="008A28F0">
        <w:rPr>
          <w:rFonts w:ascii="Arial" w:hAnsi="Arial" w:cs="Arial"/>
          <w:b/>
          <w:sz w:val="20"/>
          <w:szCs w:val="20"/>
        </w:rPr>
        <w:t>.</w:t>
      </w:r>
      <w:r w:rsidR="009F40C9">
        <w:rPr>
          <w:rFonts w:ascii="Arial" w:hAnsi="Arial" w:cs="Arial"/>
          <w:b/>
          <w:sz w:val="20"/>
          <w:szCs w:val="20"/>
        </w:rPr>
        <w:t xml:space="preserve"> </w:t>
      </w:r>
      <w:r w:rsidR="00226EE3" w:rsidRPr="008A28F0">
        <w:rPr>
          <w:rFonts w:ascii="Arial" w:hAnsi="Arial" w:cs="Arial"/>
          <w:sz w:val="20"/>
          <w:szCs w:val="20"/>
        </w:rPr>
        <w:t xml:space="preserve">Копии электронных документов, выведенные на бумажный носитель, заверяются </w:t>
      </w:r>
      <w:r w:rsidR="009F40C9">
        <w:rPr>
          <w:rFonts w:ascii="Arial" w:hAnsi="Arial" w:cs="Arial"/>
          <w:sz w:val="20"/>
          <w:szCs w:val="20"/>
        </w:rPr>
        <w:t xml:space="preserve"> штампом</w:t>
      </w:r>
      <w:r w:rsidR="00FD361B">
        <w:rPr>
          <w:rFonts w:ascii="Arial" w:hAnsi="Arial" w:cs="Arial"/>
          <w:sz w:val="20"/>
          <w:szCs w:val="20"/>
        </w:rPr>
        <w:t xml:space="preserve"> «</w:t>
      </w:r>
      <w:r w:rsidR="009F40C9">
        <w:rPr>
          <w:rFonts w:ascii="Arial" w:hAnsi="Arial" w:cs="Arial"/>
          <w:sz w:val="20"/>
          <w:szCs w:val="20"/>
        </w:rPr>
        <w:t>копия электронного документа»;</w:t>
      </w:r>
    </w:p>
    <w:p w:rsidR="0008081F" w:rsidRDefault="00A65413" w:rsidP="004A1AFF">
      <w:pPr>
        <w:spacing w:after="125" w:line="240" w:lineRule="auto"/>
        <w:ind w:left="284"/>
        <w:rPr>
          <w:rFonts w:ascii="Arial" w:hAnsi="Arial" w:cs="Arial"/>
          <w:sz w:val="20"/>
          <w:szCs w:val="20"/>
        </w:rPr>
      </w:pPr>
      <w:r w:rsidRPr="00A65413">
        <w:rPr>
          <w:rFonts w:ascii="Arial" w:hAnsi="Arial" w:cs="Arial"/>
          <w:color w:val="D99594" w:themeColor="accent2" w:themeTint="99"/>
          <w:sz w:val="20"/>
          <w:szCs w:val="20"/>
        </w:rPr>
        <w:t xml:space="preserve">, </w:t>
      </w:r>
      <w:r w:rsidR="004A1AFF" w:rsidRPr="004A1AFF">
        <w:rPr>
          <w:rFonts w:ascii="Arial" w:hAnsi="Arial" w:cs="Arial"/>
          <w:b/>
          <w:sz w:val="20"/>
          <w:szCs w:val="20"/>
        </w:rPr>
        <w:t>Основа</w:t>
      </w:r>
      <w:r w:rsidR="0008081F" w:rsidRPr="004A1AFF">
        <w:rPr>
          <w:rFonts w:ascii="Arial" w:hAnsi="Arial" w:cs="Arial"/>
          <w:b/>
          <w:sz w:val="20"/>
          <w:szCs w:val="20"/>
        </w:rPr>
        <w:t>ние</w:t>
      </w:r>
      <w:r w:rsidR="0008081F" w:rsidRPr="008A28F0">
        <w:rPr>
          <w:rFonts w:ascii="Arial" w:hAnsi="Arial" w:cs="Arial"/>
          <w:b/>
          <w:sz w:val="20"/>
          <w:szCs w:val="20"/>
        </w:rPr>
        <w:t>:</w:t>
      </w:r>
      <w:r w:rsidR="0008081F" w:rsidRPr="008A28F0">
        <w:rPr>
          <w:rFonts w:ascii="Arial" w:hAnsi="Arial" w:cs="Arial"/>
          <w:sz w:val="20"/>
          <w:szCs w:val="20"/>
        </w:rPr>
        <w:t xml:space="preserve"> пункт 14 Инструкции к Единому плану счетов № 157н, пункт 33 Стандарта «Концептуальные основы бухучета и отчетности».</w:t>
      </w:r>
    </w:p>
    <w:p w:rsidR="000C4FF2" w:rsidRPr="007831A8" w:rsidRDefault="000C4FF2" w:rsidP="00F5796D">
      <w:pPr>
        <w:pStyle w:val="a3"/>
        <w:jc w:val="center"/>
        <w:rPr>
          <w:rFonts w:ascii="Arial" w:hAnsi="Arial" w:cs="Arial"/>
          <w:b/>
          <w:sz w:val="20"/>
          <w:szCs w:val="20"/>
        </w:rPr>
      </w:pPr>
      <w:r w:rsidRPr="007831A8">
        <w:rPr>
          <w:rFonts w:ascii="Arial" w:hAnsi="Arial" w:cs="Arial"/>
          <w:b/>
          <w:sz w:val="20"/>
          <w:szCs w:val="20"/>
        </w:rPr>
        <w:t>1.4. Регистры бухгалтерского учета</w:t>
      </w:r>
    </w:p>
    <w:p w:rsidR="00F5796D" w:rsidRPr="007831A8" w:rsidRDefault="00F5796D" w:rsidP="008E0EB6">
      <w:pPr>
        <w:pStyle w:val="a3"/>
        <w:ind w:firstLine="567"/>
        <w:jc w:val="center"/>
        <w:rPr>
          <w:rFonts w:ascii="Arial" w:hAnsi="Arial" w:cs="Arial"/>
          <w:b/>
          <w:sz w:val="20"/>
          <w:szCs w:val="20"/>
        </w:rPr>
      </w:pPr>
    </w:p>
    <w:p w:rsidR="000C4FF2" w:rsidRPr="007831A8" w:rsidRDefault="000C4FF2" w:rsidP="00F5796D">
      <w:pPr>
        <w:pStyle w:val="a3"/>
        <w:ind w:firstLine="284"/>
        <w:jc w:val="both"/>
        <w:rPr>
          <w:rFonts w:ascii="Arial" w:hAnsi="Arial" w:cs="Arial"/>
          <w:sz w:val="20"/>
          <w:szCs w:val="20"/>
        </w:rPr>
      </w:pPr>
      <w:r w:rsidRPr="007831A8">
        <w:rPr>
          <w:rFonts w:ascii="Arial" w:hAnsi="Arial" w:cs="Arial"/>
          <w:b/>
          <w:sz w:val="20"/>
          <w:szCs w:val="20"/>
        </w:rPr>
        <w:t xml:space="preserve">1.4.1. </w:t>
      </w:r>
      <w:r w:rsidRPr="007831A8">
        <w:rPr>
          <w:rFonts w:ascii="Arial" w:hAnsi="Arial" w:cs="Arial"/>
          <w:sz w:val="20"/>
          <w:szCs w:val="20"/>
        </w:rPr>
        <w:t>Регистры бухгалтерского учета составлять по формам, устанавливаемым для организаций государственного сектора в соответствии с бюджетным законодательством РФ. Дополнительные регистры бухгалтерского учета, формы которых не унифицированы, применяются учреждением:</w:t>
      </w:r>
    </w:p>
    <w:p w:rsidR="000C4FF2" w:rsidRPr="009F40C9" w:rsidRDefault="000C4FF2" w:rsidP="00F5796D">
      <w:pPr>
        <w:pStyle w:val="a3"/>
        <w:ind w:firstLine="284"/>
        <w:jc w:val="both"/>
        <w:rPr>
          <w:rFonts w:ascii="Arial" w:hAnsi="Arial" w:cs="Arial"/>
          <w:i/>
          <w:sz w:val="20"/>
          <w:szCs w:val="20"/>
        </w:rPr>
      </w:pPr>
      <w:r w:rsidRPr="007831A8">
        <w:rPr>
          <w:rFonts w:ascii="Arial" w:hAnsi="Arial" w:cs="Arial"/>
          <w:sz w:val="20"/>
          <w:szCs w:val="20"/>
        </w:rPr>
        <w:t xml:space="preserve">по формам, предлагаемым используемым программным </w:t>
      </w:r>
      <w:r w:rsidR="009F40C9">
        <w:rPr>
          <w:rFonts w:ascii="Arial" w:hAnsi="Arial" w:cs="Arial"/>
          <w:sz w:val="20"/>
          <w:szCs w:val="20"/>
        </w:rPr>
        <w:t xml:space="preserve"> обеспечением </w:t>
      </w:r>
      <w:r w:rsidR="009F40C9" w:rsidRPr="009F40C9">
        <w:rPr>
          <w:rFonts w:ascii="Arial" w:hAnsi="Arial" w:cs="Arial"/>
          <w:i/>
          <w:sz w:val="20"/>
          <w:szCs w:val="20"/>
        </w:rPr>
        <w:t>«1</w:t>
      </w:r>
      <w:proofErr w:type="gramStart"/>
      <w:r w:rsidR="009F40C9" w:rsidRPr="009F40C9">
        <w:rPr>
          <w:rFonts w:ascii="Arial" w:hAnsi="Arial" w:cs="Arial"/>
          <w:i/>
          <w:sz w:val="20"/>
          <w:szCs w:val="20"/>
        </w:rPr>
        <w:t>с-</w:t>
      </w:r>
      <w:proofErr w:type="gramEnd"/>
      <w:r w:rsidR="009F40C9" w:rsidRPr="009F40C9">
        <w:rPr>
          <w:rFonts w:ascii="Arial" w:hAnsi="Arial" w:cs="Arial"/>
          <w:i/>
          <w:sz w:val="20"/>
          <w:szCs w:val="20"/>
        </w:rPr>
        <w:t xml:space="preserve"> Бухгалтерия»</w:t>
      </w:r>
    </w:p>
    <w:p w:rsidR="000C4FF2" w:rsidRPr="007831A8" w:rsidRDefault="000C4FF2" w:rsidP="00F5796D">
      <w:pPr>
        <w:pStyle w:val="a3"/>
        <w:ind w:firstLine="284"/>
        <w:jc w:val="both"/>
        <w:rPr>
          <w:rFonts w:ascii="Arial" w:hAnsi="Arial" w:cs="Arial"/>
          <w:sz w:val="20"/>
          <w:szCs w:val="20"/>
        </w:rPr>
      </w:pPr>
      <w:r w:rsidRPr="007831A8">
        <w:rPr>
          <w:rFonts w:ascii="Arial" w:hAnsi="Arial" w:cs="Arial"/>
          <w:b/>
          <w:sz w:val="20"/>
          <w:szCs w:val="20"/>
        </w:rPr>
        <w:t>1.4.2.</w:t>
      </w:r>
      <w:r w:rsidRPr="007831A8">
        <w:rPr>
          <w:rFonts w:ascii="Arial" w:hAnsi="Arial" w:cs="Arial"/>
          <w:sz w:val="20"/>
          <w:szCs w:val="20"/>
        </w:rPr>
        <w:t>При ведении регистров бухгалтерского учета (не являющихся электронными документами, подписываемыми электронной подписью) с применением средств автоматизации обеспечивать вывод регистров бухгалтерского учета на бумажные носители с заверением данных подписями уполномоченных лиц, ответственных за ведение регистра:</w:t>
      </w:r>
    </w:p>
    <w:p w:rsidR="000C4FF2" w:rsidRDefault="00E510D3" w:rsidP="00F5796D">
      <w:pPr>
        <w:pStyle w:val="a3"/>
        <w:ind w:firstLine="284"/>
        <w:jc w:val="both"/>
        <w:rPr>
          <w:rFonts w:ascii="Arial" w:hAnsi="Arial" w:cs="Arial"/>
          <w:i/>
          <w:sz w:val="20"/>
          <w:szCs w:val="20"/>
        </w:rPr>
      </w:pPr>
      <w:r w:rsidRPr="009F40C9">
        <w:rPr>
          <w:rFonts w:ascii="Arial" w:hAnsi="Arial" w:cs="Arial"/>
          <w:sz w:val="20"/>
          <w:szCs w:val="20"/>
        </w:rPr>
        <w:t>Журнал операций</w:t>
      </w:r>
      <w:r w:rsidR="009F40C9">
        <w:rPr>
          <w:rFonts w:ascii="Arial" w:hAnsi="Arial" w:cs="Arial"/>
          <w:sz w:val="20"/>
          <w:szCs w:val="20"/>
        </w:rPr>
        <w:t xml:space="preserve">  </w:t>
      </w:r>
      <w:r w:rsidRPr="009F40C9">
        <w:rPr>
          <w:rFonts w:ascii="Arial" w:hAnsi="Arial" w:cs="Arial"/>
          <w:sz w:val="20"/>
          <w:szCs w:val="20"/>
        </w:rPr>
        <w:t>№</w:t>
      </w:r>
      <w:r w:rsidR="009F40C9">
        <w:rPr>
          <w:rFonts w:ascii="Arial" w:hAnsi="Arial" w:cs="Arial"/>
          <w:sz w:val="20"/>
          <w:szCs w:val="20"/>
        </w:rPr>
        <w:t>2</w:t>
      </w:r>
      <w:r w:rsidRPr="009F40C9">
        <w:rPr>
          <w:rFonts w:ascii="Arial" w:hAnsi="Arial" w:cs="Arial"/>
          <w:sz w:val="20"/>
          <w:szCs w:val="20"/>
        </w:rPr>
        <w:t>.</w:t>
      </w:r>
      <w:r w:rsidR="00095C2B" w:rsidRPr="009F40C9">
        <w:rPr>
          <w:rFonts w:ascii="Arial" w:hAnsi="Arial" w:cs="Arial"/>
          <w:sz w:val="20"/>
          <w:szCs w:val="20"/>
        </w:rPr>
        <w:t xml:space="preserve"> </w:t>
      </w:r>
      <w:r w:rsidR="009F40C9" w:rsidRPr="009F40C9">
        <w:rPr>
          <w:rFonts w:ascii="Arial" w:hAnsi="Arial" w:cs="Arial"/>
          <w:i/>
          <w:sz w:val="20"/>
          <w:szCs w:val="20"/>
        </w:rPr>
        <w:t>О</w:t>
      </w:r>
      <w:r w:rsidR="00095C2B" w:rsidRPr="009F40C9">
        <w:rPr>
          <w:rFonts w:ascii="Arial" w:hAnsi="Arial" w:cs="Arial"/>
          <w:i/>
          <w:sz w:val="20"/>
          <w:szCs w:val="20"/>
        </w:rPr>
        <w:t>тветственны</w:t>
      </w:r>
      <w:r w:rsidR="009F40C9">
        <w:rPr>
          <w:rFonts w:ascii="Arial" w:hAnsi="Arial" w:cs="Arial"/>
          <w:i/>
          <w:sz w:val="20"/>
          <w:szCs w:val="20"/>
        </w:rPr>
        <w:t>й гл</w:t>
      </w:r>
      <w:proofErr w:type="gramStart"/>
      <w:r w:rsidR="009F40C9">
        <w:rPr>
          <w:rFonts w:ascii="Arial" w:hAnsi="Arial" w:cs="Arial"/>
          <w:i/>
          <w:sz w:val="20"/>
          <w:szCs w:val="20"/>
        </w:rPr>
        <w:t>.б</w:t>
      </w:r>
      <w:proofErr w:type="gramEnd"/>
      <w:r w:rsidR="009F40C9">
        <w:rPr>
          <w:rFonts w:ascii="Arial" w:hAnsi="Arial" w:cs="Arial"/>
          <w:i/>
          <w:sz w:val="20"/>
          <w:szCs w:val="20"/>
        </w:rPr>
        <w:t>ухгалтер</w:t>
      </w:r>
    </w:p>
    <w:p w:rsidR="009F40C9" w:rsidRDefault="009F40C9" w:rsidP="00F5796D">
      <w:pPr>
        <w:pStyle w:val="a3"/>
        <w:ind w:firstLine="284"/>
        <w:jc w:val="both"/>
        <w:rPr>
          <w:rFonts w:ascii="Arial" w:hAnsi="Arial" w:cs="Arial"/>
          <w:i/>
          <w:sz w:val="20"/>
          <w:szCs w:val="20"/>
        </w:rPr>
      </w:pPr>
      <w:r>
        <w:rPr>
          <w:rFonts w:ascii="Arial" w:hAnsi="Arial" w:cs="Arial"/>
          <w:i/>
          <w:sz w:val="20"/>
          <w:szCs w:val="20"/>
        </w:rPr>
        <w:t>Журнал операций №4  Ответственный гл</w:t>
      </w:r>
      <w:proofErr w:type="gramStart"/>
      <w:r>
        <w:rPr>
          <w:rFonts w:ascii="Arial" w:hAnsi="Arial" w:cs="Arial"/>
          <w:i/>
          <w:sz w:val="20"/>
          <w:szCs w:val="20"/>
        </w:rPr>
        <w:t>.б</w:t>
      </w:r>
      <w:proofErr w:type="gramEnd"/>
      <w:r>
        <w:rPr>
          <w:rFonts w:ascii="Arial" w:hAnsi="Arial" w:cs="Arial"/>
          <w:i/>
          <w:sz w:val="20"/>
          <w:szCs w:val="20"/>
        </w:rPr>
        <w:t>ухгалтер</w:t>
      </w:r>
    </w:p>
    <w:p w:rsidR="009F40C9" w:rsidRDefault="009F40C9" w:rsidP="00F5796D">
      <w:pPr>
        <w:pStyle w:val="a3"/>
        <w:ind w:firstLine="284"/>
        <w:jc w:val="both"/>
        <w:rPr>
          <w:rFonts w:ascii="Arial" w:hAnsi="Arial" w:cs="Arial"/>
          <w:sz w:val="20"/>
          <w:szCs w:val="20"/>
        </w:rPr>
      </w:pPr>
      <w:r>
        <w:rPr>
          <w:rFonts w:ascii="Arial" w:hAnsi="Arial" w:cs="Arial"/>
          <w:i/>
          <w:sz w:val="20"/>
          <w:szCs w:val="20"/>
        </w:rPr>
        <w:t xml:space="preserve">Журнал операций №5  Ответственный  бухгалтер </w:t>
      </w:r>
    </w:p>
    <w:p w:rsidR="009F40C9" w:rsidRDefault="009F40C9" w:rsidP="009F40C9">
      <w:pPr>
        <w:pStyle w:val="a3"/>
        <w:ind w:firstLine="284"/>
        <w:jc w:val="both"/>
        <w:rPr>
          <w:rFonts w:ascii="Arial" w:hAnsi="Arial" w:cs="Arial"/>
          <w:i/>
          <w:sz w:val="20"/>
          <w:szCs w:val="20"/>
        </w:rPr>
      </w:pPr>
      <w:r>
        <w:rPr>
          <w:rFonts w:ascii="Arial" w:hAnsi="Arial" w:cs="Arial"/>
          <w:i/>
          <w:sz w:val="20"/>
          <w:szCs w:val="20"/>
        </w:rPr>
        <w:t xml:space="preserve">Журнал операций №6  Ответственный бухгалтер расчетчик </w:t>
      </w:r>
    </w:p>
    <w:p w:rsidR="009F40C9" w:rsidRDefault="009F40C9" w:rsidP="009F40C9">
      <w:pPr>
        <w:pStyle w:val="a3"/>
        <w:ind w:firstLine="284"/>
        <w:jc w:val="both"/>
        <w:rPr>
          <w:rFonts w:ascii="Arial" w:hAnsi="Arial" w:cs="Arial"/>
          <w:i/>
          <w:sz w:val="20"/>
          <w:szCs w:val="20"/>
        </w:rPr>
      </w:pPr>
      <w:r>
        <w:rPr>
          <w:rFonts w:ascii="Arial" w:hAnsi="Arial" w:cs="Arial"/>
          <w:i/>
          <w:sz w:val="20"/>
          <w:szCs w:val="20"/>
        </w:rPr>
        <w:t xml:space="preserve">Журнал операций №7 </w:t>
      </w:r>
      <w:r w:rsidR="00C564BE">
        <w:rPr>
          <w:rFonts w:ascii="Arial" w:hAnsi="Arial" w:cs="Arial"/>
          <w:i/>
          <w:sz w:val="20"/>
          <w:szCs w:val="20"/>
        </w:rPr>
        <w:t xml:space="preserve"> </w:t>
      </w:r>
      <w:r>
        <w:rPr>
          <w:rFonts w:ascii="Arial" w:hAnsi="Arial" w:cs="Arial"/>
          <w:i/>
          <w:sz w:val="20"/>
          <w:szCs w:val="20"/>
        </w:rPr>
        <w:t>Ответственный</w:t>
      </w:r>
      <w:r w:rsidR="00C564BE">
        <w:rPr>
          <w:rFonts w:ascii="Arial" w:hAnsi="Arial" w:cs="Arial"/>
          <w:i/>
          <w:sz w:val="20"/>
          <w:szCs w:val="20"/>
        </w:rPr>
        <w:t xml:space="preserve"> </w:t>
      </w:r>
      <w:r>
        <w:rPr>
          <w:rFonts w:ascii="Arial" w:hAnsi="Arial" w:cs="Arial"/>
          <w:i/>
          <w:sz w:val="20"/>
          <w:szCs w:val="20"/>
        </w:rPr>
        <w:t>бухгалтер мат</w:t>
      </w:r>
      <w:proofErr w:type="gramStart"/>
      <w:r>
        <w:rPr>
          <w:rFonts w:ascii="Arial" w:hAnsi="Arial" w:cs="Arial"/>
          <w:i/>
          <w:sz w:val="20"/>
          <w:szCs w:val="20"/>
        </w:rPr>
        <w:t>.с</w:t>
      </w:r>
      <w:proofErr w:type="gramEnd"/>
      <w:r>
        <w:rPr>
          <w:rFonts w:ascii="Arial" w:hAnsi="Arial" w:cs="Arial"/>
          <w:i/>
          <w:sz w:val="20"/>
          <w:szCs w:val="20"/>
        </w:rPr>
        <w:t xml:space="preserve">тола </w:t>
      </w:r>
    </w:p>
    <w:p w:rsidR="009F40C9" w:rsidRDefault="009F40C9" w:rsidP="009F40C9">
      <w:pPr>
        <w:pStyle w:val="a3"/>
        <w:ind w:firstLine="284"/>
        <w:jc w:val="both"/>
        <w:rPr>
          <w:rFonts w:ascii="Arial" w:hAnsi="Arial" w:cs="Arial"/>
          <w:i/>
          <w:sz w:val="20"/>
          <w:szCs w:val="20"/>
        </w:rPr>
      </w:pPr>
      <w:r>
        <w:rPr>
          <w:rFonts w:ascii="Arial" w:hAnsi="Arial" w:cs="Arial"/>
          <w:i/>
          <w:sz w:val="20"/>
          <w:szCs w:val="20"/>
        </w:rPr>
        <w:t xml:space="preserve">Журнал операций №8 </w:t>
      </w:r>
      <w:r w:rsidR="00C564BE">
        <w:rPr>
          <w:rFonts w:ascii="Arial" w:hAnsi="Arial" w:cs="Arial"/>
          <w:i/>
          <w:sz w:val="20"/>
          <w:szCs w:val="20"/>
        </w:rPr>
        <w:t xml:space="preserve"> </w:t>
      </w:r>
      <w:r>
        <w:rPr>
          <w:rFonts w:ascii="Arial" w:hAnsi="Arial" w:cs="Arial"/>
          <w:i/>
          <w:sz w:val="20"/>
          <w:szCs w:val="20"/>
        </w:rPr>
        <w:t>Ответственный</w:t>
      </w:r>
      <w:r w:rsidR="00C564BE">
        <w:rPr>
          <w:rFonts w:ascii="Arial" w:hAnsi="Arial" w:cs="Arial"/>
          <w:i/>
          <w:sz w:val="20"/>
          <w:szCs w:val="20"/>
        </w:rPr>
        <w:t xml:space="preserve"> </w:t>
      </w:r>
      <w:r>
        <w:rPr>
          <w:rFonts w:ascii="Arial" w:hAnsi="Arial" w:cs="Arial"/>
          <w:i/>
          <w:sz w:val="20"/>
          <w:szCs w:val="20"/>
        </w:rPr>
        <w:t>бухгалтер</w:t>
      </w:r>
      <w:r w:rsidR="00C564BE">
        <w:rPr>
          <w:rFonts w:ascii="Arial" w:hAnsi="Arial" w:cs="Arial"/>
          <w:i/>
          <w:sz w:val="20"/>
          <w:szCs w:val="20"/>
        </w:rPr>
        <w:t xml:space="preserve"> мат</w:t>
      </w:r>
      <w:proofErr w:type="gramStart"/>
      <w:r w:rsidR="00C564BE">
        <w:rPr>
          <w:rFonts w:ascii="Arial" w:hAnsi="Arial" w:cs="Arial"/>
          <w:i/>
          <w:sz w:val="20"/>
          <w:szCs w:val="20"/>
        </w:rPr>
        <w:t>.с</w:t>
      </w:r>
      <w:proofErr w:type="gramEnd"/>
      <w:r w:rsidR="00C564BE">
        <w:rPr>
          <w:rFonts w:ascii="Arial" w:hAnsi="Arial" w:cs="Arial"/>
          <w:i/>
          <w:sz w:val="20"/>
          <w:szCs w:val="20"/>
        </w:rPr>
        <w:t>тола</w:t>
      </w:r>
    </w:p>
    <w:p w:rsidR="009F40C9" w:rsidRPr="009F40C9" w:rsidRDefault="009F40C9" w:rsidP="00F5796D">
      <w:pPr>
        <w:pStyle w:val="a3"/>
        <w:ind w:firstLine="284"/>
        <w:jc w:val="both"/>
        <w:rPr>
          <w:rFonts w:ascii="Arial" w:hAnsi="Arial" w:cs="Arial"/>
          <w:sz w:val="20"/>
          <w:szCs w:val="20"/>
        </w:rPr>
      </w:pPr>
    </w:p>
    <w:p w:rsidR="006267F8" w:rsidRPr="007831A8" w:rsidRDefault="006267F8" w:rsidP="00F5796D">
      <w:pPr>
        <w:pStyle w:val="a3"/>
        <w:ind w:firstLine="284"/>
        <w:jc w:val="both"/>
        <w:rPr>
          <w:rFonts w:ascii="Arial" w:hAnsi="Arial" w:cs="Arial"/>
          <w:sz w:val="20"/>
          <w:szCs w:val="20"/>
        </w:rPr>
      </w:pPr>
      <w:r w:rsidRPr="007831A8">
        <w:rPr>
          <w:rFonts w:ascii="Arial" w:hAnsi="Arial" w:cs="Arial"/>
          <w:sz w:val="20"/>
          <w:szCs w:val="20"/>
        </w:rPr>
        <w:t>Формирование регистров бухучета осуществляется в следующем порядке:</w:t>
      </w:r>
    </w:p>
    <w:p w:rsidR="006267F8" w:rsidRPr="007831A8" w:rsidRDefault="006267F8" w:rsidP="00F5796D">
      <w:pPr>
        <w:pStyle w:val="a3"/>
        <w:ind w:firstLine="284"/>
        <w:jc w:val="both"/>
        <w:rPr>
          <w:rFonts w:ascii="Arial" w:hAnsi="Arial" w:cs="Arial"/>
          <w:sz w:val="20"/>
          <w:szCs w:val="20"/>
        </w:rPr>
      </w:pPr>
      <w:r w:rsidRPr="007831A8">
        <w:rPr>
          <w:rFonts w:ascii="Arial" w:hAnsi="Arial" w:cs="Arial"/>
          <w:sz w:val="20"/>
          <w:szCs w:val="20"/>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267F8" w:rsidRPr="007831A8" w:rsidRDefault="00FA2AE1" w:rsidP="00F5796D">
      <w:pPr>
        <w:pStyle w:val="a3"/>
        <w:ind w:firstLine="284"/>
        <w:jc w:val="both"/>
        <w:rPr>
          <w:rFonts w:ascii="Arial" w:hAnsi="Arial" w:cs="Arial"/>
          <w:sz w:val="20"/>
          <w:szCs w:val="20"/>
        </w:rPr>
      </w:pPr>
      <w:r w:rsidRPr="007831A8">
        <w:rPr>
          <w:rFonts w:ascii="Arial" w:hAnsi="Arial" w:cs="Arial"/>
          <w:sz w:val="20"/>
          <w:szCs w:val="20"/>
        </w:rPr>
        <w:t>– Жу</w:t>
      </w:r>
      <w:r w:rsidR="006267F8" w:rsidRPr="007831A8">
        <w:rPr>
          <w:rFonts w:ascii="Arial" w:hAnsi="Arial" w:cs="Arial"/>
          <w:sz w:val="20"/>
          <w:szCs w:val="20"/>
        </w:rPr>
        <w:t xml:space="preserve">рнал регистрации приходных и расходных </w:t>
      </w:r>
      <w:r w:rsidR="00CA44CB" w:rsidRPr="007831A8">
        <w:rPr>
          <w:rFonts w:ascii="Arial" w:hAnsi="Arial" w:cs="Arial"/>
          <w:sz w:val="20"/>
          <w:szCs w:val="20"/>
        </w:rPr>
        <w:t xml:space="preserve">кассовых </w:t>
      </w:r>
      <w:r w:rsidR="006267F8" w:rsidRPr="007831A8">
        <w:rPr>
          <w:rFonts w:ascii="Arial" w:hAnsi="Arial" w:cs="Arial"/>
          <w:sz w:val="20"/>
          <w:szCs w:val="20"/>
        </w:rPr>
        <w:t>ордеров составляется ежемесячно, в последний рабочий день месяца;</w:t>
      </w:r>
    </w:p>
    <w:p w:rsidR="006267F8" w:rsidRPr="007831A8" w:rsidRDefault="006267F8" w:rsidP="00F5796D">
      <w:pPr>
        <w:pStyle w:val="a3"/>
        <w:ind w:firstLine="284"/>
        <w:jc w:val="both"/>
        <w:rPr>
          <w:rFonts w:ascii="Arial" w:hAnsi="Arial" w:cs="Arial"/>
          <w:sz w:val="20"/>
          <w:szCs w:val="20"/>
        </w:rPr>
      </w:pPr>
      <w:r w:rsidRPr="007831A8">
        <w:rPr>
          <w:rFonts w:ascii="Arial" w:hAnsi="Arial" w:cs="Arial"/>
          <w:sz w:val="20"/>
          <w:szCs w:val="20"/>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6267F8" w:rsidRPr="007831A8" w:rsidRDefault="006267F8" w:rsidP="00F5796D">
      <w:pPr>
        <w:pStyle w:val="a3"/>
        <w:ind w:firstLine="284"/>
        <w:jc w:val="both"/>
        <w:rPr>
          <w:rFonts w:ascii="Arial" w:hAnsi="Arial" w:cs="Arial"/>
          <w:sz w:val="20"/>
          <w:szCs w:val="20"/>
        </w:rPr>
      </w:pPr>
      <w:r w:rsidRPr="007831A8">
        <w:rPr>
          <w:rFonts w:ascii="Arial" w:hAnsi="Arial" w:cs="Arial"/>
          <w:sz w:val="20"/>
          <w:szCs w:val="20"/>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6267F8" w:rsidRPr="007831A8" w:rsidRDefault="006267F8" w:rsidP="00F5796D">
      <w:pPr>
        <w:pStyle w:val="a3"/>
        <w:ind w:firstLine="284"/>
        <w:jc w:val="both"/>
        <w:rPr>
          <w:rFonts w:ascii="Arial" w:hAnsi="Arial" w:cs="Arial"/>
          <w:sz w:val="20"/>
          <w:szCs w:val="20"/>
        </w:rPr>
      </w:pPr>
      <w:r w:rsidRPr="007831A8">
        <w:rPr>
          <w:rFonts w:ascii="Arial" w:hAnsi="Arial" w:cs="Arial"/>
          <w:sz w:val="20"/>
          <w:szCs w:val="20"/>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6267F8" w:rsidRPr="007831A8" w:rsidRDefault="00FA2AE1" w:rsidP="00F5796D">
      <w:pPr>
        <w:pStyle w:val="a3"/>
        <w:ind w:firstLine="284"/>
        <w:jc w:val="both"/>
        <w:rPr>
          <w:rFonts w:ascii="Arial" w:hAnsi="Arial" w:cs="Arial"/>
          <w:sz w:val="20"/>
          <w:szCs w:val="20"/>
        </w:rPr>
      </w:pPr>
      <w:r w:rsidRPr="007831A8">
        <w:rPr>
          <w:rFonts w:ascii="Arial" w:hAnsi="Arial" w:cs="Arial"/>
          <w:sz w:val="20"/>
          <w:szCs w:val="20"/>
        </w:rPr>
        <w:t>– Ж</w:t>
      </w:r>
      <w:r w:rsidR="006267F8" w:rsidRPr="007831A8">
        <w:rPr>
          <w:rFonts w:ascii="Arial" w:hAnsi="Arial" w:cs="Arial"/>
          <w:sz w:val="20"/>
          <w:szCs w:val="20"/>
        </w:rPr>
        <w:t>урналы операций,</w:t>
      </w:r>
      <w:r w:rsidRPr="007831A8">
        <w:rPr>
          <w:rFonts w:ascii="Arial" w:hAnsi="Arial" w:cs="Arial"/>
          <w:sz w:val="20"/>
          <w:szCs w:val="20"/>
        </w:rPr>
        <w:t xml:space="preserve"> Г</w:t>
      </w:r>
      <w:r w:rsidR="006267F8" w:rsidRPr="007831A8">
        <w:rPr>
          <w:rFonts w:ascii="Arial" w:hAnsi="Arial" w:cs="Arial"/>
          <w:sz w:val="20"/>
          <w:szCs w:val="20"/>
        </w:rPr>
        <w:t>лавная книга заполняются ежемесячно;</w:t>
      </w:r>
    </w:p>
    <w:p w:rsidR="006267F8" w:rsidRDefault="006267F8" w:rsidP="00F5796D">
      <w:pPr>
        <w:pStyle w:val="a3"/>
        <w:ind w:firstLine="284"/>
        <w:jc w:val="both"/>
        <w:rPr>
          <w:rFonts w:ascii="Arial" w:hAnsi="Arial" w:cs="Arial"/>
          <w:sz w:val="20"/>
          <w:szCs w:val="20"/>
        </w:rPr>
      </w:pPr>
      <w:r w:rsidRPr="007831A8">
        <w:rPr>
          <w:rFonts w:ascii="Arial" w:hAnsi="Arial" w:cs="Arial"/>
          <w:sz w:val="20"/>
          <w:szCs w:val="20"/>
        </w:rPr>
        <w:t>– другие регистры, не указанные выше, заполняются по мере необходимости, если иное не у</w:t>
      </w:r>
      <w:r w:rsidR="00112F2C">
        <w:rPr>
          <w:rFonts w:ascii="Arial" w:hAnsi="Arial" w:cs="Arial"/>
          <w:sz w:val="20"/>
          <w:szCs w:val="20"/>
        </w:rPr>
        <w:t>становлено законодательством РФ;</w:t>
      </w:r>
    </w:p>
    <w:p w:rsidR="00112F2C" w:rsidRPr="00F41B3A" w:rsidRDefault="00112F2C" w:rsidP="00F5796D">
      <w:pPr>
        <w:pStyle w:val="a3"/>
        <w:ind w:firstLine="284"/>
        <w:jc w:val="both"/>
        <w:rPr>
          <w:rFonts w:ascii="Arial" w:hAnsi="Arial" w:cs="Arial"/>
          <w:sz w:val="20"/>
          <w:szCs w:val="20"/>
        </w:rPr>
      </w:pPr>
      <w:r w:rsidRPr="00F41B3A">
        <w:rPr>
          <w:rFonts w:ascii="Arial" w:hAnsi="Arial" w:cs="Arial"/>
          <w:sz w:val="20"/>
          <w:szCs w:val="20"/>
        </w:rPr>
        <w:t xml:space="preserve">– Журнал операций (ф. 0509213) по всем </w:t>
      </w:r>
      <w:proofErr w:type="spellStart"/>
      <w:r w:rsidRPr="00F41B3A">
        <w:rPr>
          <w:rFonts w:ascii="Arial" w:hAnsi="Arial" w:cs="Arial"/>
          <w:sz w:val="20"/>
          <w:szCs w:val="20"/>
        </w:rPr>
        <w:t>забалансовым</w:t>
      </w:r>
      <w:proofErr w:type="spellEnd"/>
      <w:r w:rsidRPr="00F41B3A">
        <w:rPr>
          <w:rFonts w:ascii="Arial" w:hAnsi="Arial" w:cs="Arial"/>
          <w:sz w:val="20"/>
          <w:szCs w:val="20"/>
        </w:rPr>
        <w:t xml:space="preserve"> счетам формируется ежемесячно в случае, если в отчетном месяце были обороты по счету.</w:t>
      </w:r>
    </w:p>
    <w:p w:rsidR="00D0030F" w:rsidRPr="007831A8" w:rsidRDefault="006267F8" w:rsidP="00C564BE">
      <w:pPr>
        <w:pStyle w:val="a3"/>
        <w:ind w:firstLine="284"/>
        <w:jc w:val="both"/>
        <w:rPr>
          <w:rFonts w:ascii="Arial" w:hAnsi="Arial" w:cs="Arial"/>
          <w:sz w:val="20"/>
          <w:szCs w:val="20"/>
        </w:rPr>
      </w:pPr>
      <w:r w:rsidRPr="00F41B3A">
        <w:rPr>
          <w:rFonts w:ascii="Arial" w:hAnsi="Arial" w:cs="Arial"/>
          <w:sz w:val="20"/>
          <w:szCs w:val="20"/>
        </w:rPr>
        <w:t>Журнал операций расчетов по оплате труда</w:t>
      </w:r>
      <w:r w:rsidRPr="007831A8">
        <w:rPr>
          <w:rFonts w:ascii="Arial" w:hAnsi="Arial" w:cs="Arial"/>
          <w:sz w:val="20"/>
          <w:szCs w:val="20"/>
        </w:rPr>
        <w:t>, денежному довольствию и стипендиям (ф. 0504071) ведется раздельно по кодам финансового обеспечения деятельности</w:t>
      </w:r>
      <w:proofErr w:type="gramStart"/>
      <w:r w:rsidRPr="007831A8">
        <w:rPr>
          <w:rFonts w:ascii="Arial" w:hAnsi="Arial" w:cs="Arial"/>
          <w:sz w:val="20"/>
          <w:szCs w:val="20"/>
        </w:rPr>
        <w:t xml:space="preserve"> </w:t>
      </w:r>
      <w:r w:rsidR="00C564BE">
        <w:rPr>
          <w:rFonts w:ascii="Arial" w:hAnsi="Arial" w:cs="Arial"/>
          <w:sz w:val="20"/>
          <w:szCs w:val="20"/>
        </w:rPr>
        <w:t>.</w:t>
      </w:r>
      <w:proofErr w:type="gramEnd"/>
    </w:p>
    <w:p w:rsidR="006267F8" w:rsidRPr="007831A8" w:rsidRDefault="006267F8" w:rsidP="00F5796D">
      <w:pPr>
        <w:pStyle w:val="a3"/>
        <w:ind w:firstLine="284"/>
        <w:jc w:val="both"/>
        <w:rPr>
          <w:rFonts w:ascii="Arial" w:hAnsi="Arial" w:cs="Arial"/>
          <w:sz w:val="20"/>
          <w:szCs w:val="20"/>
        </w:rPr>
      </w:pPr>
      <w:r w:rsidRPr="007831A8">
        <w:rPr>
          <w:rFonts w:ascii="Arial" w:hAnsi="Arial" w:cs="Arial"/>
          <w:b/>
          <w:sz w:val="20"/>
          <w:szCs w:val="20"/>
        </w:rPr>
        <w:t>Основание</w:t>
      </w:r>
      <w:r w:rsidRPr="007831A8">
        <w:rPr>
          <w:rFonts w:ascii="Arial" w:hAnsi="Arial" w:cs="Arial"/>
          <w:sz w:val="20"/>
          <w:szCs w:val="20"/>
        </w:rPr>
        <w:t>: пункт 257 Инструкции к Единому плану счетов № 157н.</w:t>
      </w:r>
    </w:p>
    <w:p w:rsidR="006267F8" w:rsidRPr="007831A8" w:rsidRDefault="006267F8" w:rsidP="00F5796D">
      <w:pPr>
        <w:pStyle w:val="a3"/>
        <w:ind w:firstLine="284"/>
        <w:jc w:val="both"/>
        <w:rPr>
          <w:rFonts w:ascii="Arial" w:hAnsi="Arial" w:cs="Arial"/>
          <w:sz w:val="20"/>
          <w:szCs w:val="20"/>
        </w:rPr>
      </w:pPr>
      <w:r w:rsidRPr="007831A8">
        <w:rPr>
          <w:rFonts w:ascii="Arial" w:hAnsi="Arial" w:cs="Arial"/>
          <w:sz w:val="20"/>
          <w:szCs w:val="20"/>
        </w:rPr>
        <w:t xml:space="preserve">Журналы операций подписываются главным бухгалтером и бухгалтером, составившим </w:t>
      </w:r>
      <w:r w:rsidR="00FA2AE1" w:rsidRPr="007831A8">
        <w:rPr>
          <w:rFonts w:ascii="Arial" w:hAnsi="Arial" w:cs="Arial"/>
          <w:sz w:val="20"/>
          <w:szCs w:val="20"/>
        </w:rPr>
        <w:t>Ж</w:t>
      </w:r>
      <w:r w:rsidRPr="007831A8">
        <w:rPr>
          <w:rFonts w:ascii="Arial" w:hAnsi="Arial" w:cs="Arial"/>
          <w:sz w:val="20"/>
          <w:szCs w:val="20"/>
        </w:rPr>
        <w:t>урнал операций.</w:t>
      </w:r>
    </w:p>
    <w:p w:rsidR="006267F8" w:rsidRPr="007831A8" w:rsidRDefault="006267F8" w:rsidP="00F5796D">
      <w:pPr>
        <w:pStyle w:val="a3"/>
        <w:ind w:firstLine="284"/>
        <w:jc w:val="both"/>
        <w:rPr>
          <w:rFonts w:ascii="Arial" w:hAnsi="Arial" w:cs="Arial"/>
          <w:sz w:val="20"/>
          <w:szCs w:val="20"/>
        </w:rPr>
      </w:pPr>
      <w:r w:rsidRPr="007831A8">
        <w:rPr>
          <w:rFonts w:ascii="Arial" w:hAnsi="Arial" w:cs="Arial"/>
          <w:sz w:val="20"/>
          <w:szCs w:val="20"/>
        </w:rPr>
        <w:t>Журнал</w:t>
      </w:r>
      <w:r w:rsidR="00665807" w:rsidRPr="007831A8">
        <w:rPr>
          <w:rFonts w:ascii="Arial" w:hAnsi="Arial" w:cs="Arial"/>
          <w:sz w:val="20"/>
          <w:szCs w:val="20"/>
        </w:rPr>
        <w:t>ы</w:t>
      </w:r>
      <w:r w:rsidRPr="007831A8">
        <w:rPr>
          <w:rFonts w:ascii="Arial" w:hAnsi="Arial" w:cs="Arial"/>
          <w:sz w:val="20"/>
          <w:szCs w:val="20"/>
        </w:rPr>
        <w:t xml:space="preserve"> операций</w:t>
      </w:r>
      <w:r w:rsidR="00C564BE">
        <w:rPr>
          <w:rFonts w:ascii="Arial" w:hAnsi="Arial" w:cs="Arial"/>
          <w:sz w:val="20"/>
          <w:szCs w:val="20"/>
        </w:rPr>
        <w:t xml:space="preserve"> 2,4,6</w:t>
      </w:r>
      <w:r w:rsidRPr="007831A8">
        <w:rPr>
          <w:rFonts w:ascii="Arial" w:hAnsi="Arial" w:cs="Arial"/>
          <w:sz w:val="20"/>
          <w:szCs w:val="20"/>
        </w:rPr>
        <w:t xml:space="preserve">  ведутся раздельно по КФО</w:t>
      </w:r>
      <w:proofErr w:type="gramStart"/>
      <w:r w:rsidR="00C564BE">
        <w:rPr>
          <w:rFonts w:ascii="Arial" w:hAnsi="Arial" w:cs="Arial"/>
          <w:sz w:val="20"/>
          <w:szCs w:val="20"/>
        </w:rPr>
        <w:t>2</w:t>
      </w:r>
      <w:proofErr w:type="gramEnd"/>
      <w:r w:rsidR="00C564BE">
        <w:rPr>
          <w:rFonts w:ascii="Arial" w:hAnsi="Arial" w:cs="Arial"/>
          <w:sz w:val="20"/>
          <w:szCs w:val="20"/>
        </w:rPr>
        <w:t>,4,7</w:t>
      </w:r>
    </w:p>
    <w:p w:rsidR="00E510D3" w:rsidRPr="007831A8" w:rsidRDefault="00E510D3" w:rsidP="00F5796D">
      <w:pPr>
        <w:pStyle w:val="a3"/>
        <w:ind w:firstLine="284"/>
        <w:jc w:val="both"/>
        <w:rPr>
          <w:rFonts w:ascii="Arial" w:hAnsi="Arial" w:cs="Arial"/>
          <w:sz w:val="20"/>
          <w:szCs w:val="20"/>
        </w:rPr>
      </w:pPr>
      <w:r w:rsidRPr="007831A8">
        <w:rPr>
          <w:rFonts w:ascii="Arial" w:hAnsi="Arial" w:cs="Arial"/>
          <w:b/>
          <w:sz w:val="20"/>
          <w:szCs w:val="20"/>
        </w:rPr>
        <w:t>1.4.3</w:t>
      </w:r>
      <w:r w:rsidR="001A7A20" w:rsidRPr="007831A8">
        <w:rPr>
          <w:rFonts w:ascii="Arial" w:hAnsi="Arial" w:cs="Arial"/>
          <w:b/>
          <w:sz w:val="20"/>
          <w:szCs w:val="20"/>
        </w:rPr>
        <w:t>.</w:t>
      </w:r>
      <w:r w:rsidR="00C564BE">
        <w:rPr>
          <w:rFonts w:ascii="Arial" w:hAnsi="Arial" w:cs="Arial"/>
          <w:b/>
          <w:sz w:val="20"/>
          <w:szCs w:val="20"/>
        </w:rPr>
        <w:t xml:space="preserve"> </w:t>
      </w:r>
      <w:r w:rsidRPr="007831A8">
        <w:rPr>
          <w:rFonts w:ascii="Arial" w:hAnsi="Arial" w:cs="Arial"/>
          <w:sz w:val="20"/>
          <w:szCs w:val="20"/>
        </w:rPr>
        <w:t xml:space="preserve">По итогам каждого календарного месяца бухгалтерские </w:t>
      </w:r>
      <w:proofErr w:type="gramStart"/>
      <w:r w:rsidRPr="007831A8">
        <w:rPr>
          <w:rFonts w:ascii="Arial" w:hAnsi="Arial" w:cs="Arial"/>
          <w:sz w:val="20"/>
          <w:szCs w:val="20"/>
        </w:rPr>
        <w:t>регистры</w:t>
      </w:r>
      <w:proofErr w:type="gramEnd"/>
      <w:r w:rsidR="00C564BE">
        <w:rPr>
          <w:rFonts w:ascii="Arial" w:hAnsi="Arial" w:cs="Arial"/>
          <w:sz w:val="20"/>
          <w:szCs w:val="20"/>
        </w:rPr>
        <w:t xml:space="preserve"> не сформированные </w:t>
      </w:r>
      <w:r w:rsidRPr="007831A8">
        <w:rPr>
          <w:rFonts w:ascii="Arial" w:hAnsi="Arial" w:cs="Arial"/>
          <w:sz w:val="20"/>
          <w:szCs w:val="20"/>
        </w:rPr>
        <w:t xml:space="preserve"> в электронном виде, выводятся на бумажный носитель. Листы регистров должны быть прошнурованы и пронумерованы, количество листов должно быть заверено руководителем и главным бухгалтером и скреплено печатью учреждения.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sidRPr="007831A8">
        <w:rPr>
          <w:rFonts w:ascii="Arial" w:hAnsi="Arial" w:cs="Arial"/>
          <w:sz w:val="20"/>
          <w:szCs w:val="20"/>
        </w:rPr>
        <w:t>сброш</w:t>
      </w:r>
      <w:r w:rsidR="00E65B04" w:rsidRPr="007831A8">
        <w:rPr>
          <w:rFonts w:ascii="Arial" w:hAnsi="Arial" w:cs="Arial"/>
          <w:sz w:val="20"/>
          <w:szCs w:val="20"/>
        </w:rPr>
        <w:t>ю</w:t>
      </w:r>
      <w:r w:rsidRPr="007831A8">
        <w:rPr>
          <w:rFonts w:ascii="Arial" w:hAnsi="Arial" w:cs="Arial"/>
          <w:sz w:val="20"/>
          <w:szCs w:val="20"/>
        </w:rPr>
        <w:t>р</w:t>
      </w:r>
      <w:r w:rsidR="00F5796D" w:rsidRPr="007831A8">
        <w:rPr>
          <w:rFonts w:ascii="Arial" w:hAnsi="Arial" w:cs="Arial"/>
          <w:sz w:val="20"/>
          <w:szCs w:val="20"/>
        </w:rPr>
        <w:t>ов</w:t>
      </w:r>
      <w:r w:rsidR="00801616" w:rsidRPr="007831A8">
        <w:rPr>
          <w:rFonts w:ascii="Arial" w:hAnsi="Arial" w:cs="Arial"/>
          <w:sz w:val="20"/>
          <w:szCs w:val="20"/>
        </w:rPr>
        <w:t>ы</w:t>
      </w:r>
      <w:r w:rsidR="00F5796D" w:rsidRPr="007831A8">
        <w:rPr>
          <w:rFonts w:ascii="Arial" w:hAnsi="Arial" w:cs="Arial"/>
          <w:sz w:val="20"/>
          <w:szCs w:val="20"/>
        </w:rPr>
        <w:t>ваются</w:t>
      </w:r>
      <w:proofErr w:type="spellEnd"/>
      <w:r w:rsidR="00F5796D" w:rsidRPr="007831A8">
        <w:rPr>
          <w:rFonts w:ascii="Arial" w:hAnsi="Arial" w:cs="Arial"/>
          <w:sz w:val="20"/>
          <w:szCs w:val="20"/>
        </w:rPr>
        <w:t xml:space="preserve"> с Журналом операций. </w:t>
      </w:r>
    </w:p>
    <w:p w:rsidR="004F57EF" w:rsidRPr="004F57EF" w:rsidRDefault="004F57EF" w:rsidP="004F57EF">
      <w:pPr>
        <w:spacing w:after="0" w:line="240" w:lineRule="auto"/>
        <w:ind w:firstLine="540"/>
        <w:jc w:val="both"/>
        <w:rPr>
          <w:rFonts w:ascii="Arial" w:eastAsia="Times New Roman" w:hAnsi="Arial" w:cs="Arial"/>
          <w:sz w:val="20"/>
          <w:szCs w:val="20"/>
        </w:rPr>
      </w:pPr>
      <w:r w:rsidRPr="00316B1D">
        <w:rPr>
          <w:rFonts w:ascii="Arial" w:eastAsia="Times New Roman" w:hAnsi="Arial" w:cs="Arial"/>
          <w:sz w:val="20"/>
          <w:szCs w:val="20"/>
        </w:rPr>
        <w:t>Регистры бухгалтерского учета, которые составляются в форме электронного документа, подписываются квалифицированной электронной подписью либо в случаях, предусмотренных иными нормативными правовыми актами, регулирующими ведение бухгалтерского учета и составление бухгалтерской (финансовой) отчетности, простой электронной подписью.</w:t>
      </w:r>
    </w:p>
    <w:p w:rsidR="00B13CBB" w:rsidRPr="007831A8" w:rsidRDefault="00E510D3" w:rsidP="00CD1ADA">
      <w:pPr>
        <w:pStyle w:val="a3"/>
        <w:ind w:firstLine="284"/>
        <w:jc w:val="both"/>
        <w:rPr>
          <w:rFonts w:ascii="Arial" w:hAnsi="Arial" w:cs="Arial"/>
          <w:bCs/>
          <w:sz w:val="20"/>
          <w:szCs w:val="20"/>
        </w:rPr>
      </w:pPr>
      <w:r w:rsidRPr="007831A8">
        <w:rPr>
          <w:rFonts w:ascii="Arial" w:hAnsi="Arial" w:cs="Arial"/>
          <w:b/>
          <w:sz w:val="20"/>
          <w:szCs w:val="20"/>
        </w:rPr>
        <w:t xml:space="preserve">1.4.4. </w:t>
      </w:r>
      <w:r w:rsidR="00497C3C" w:rsidRPr="007831A8">
        <w:rPr>
          <w:rFonts w:ascii="Arial" w:hAnsi="Arial" w:cs="Arial"/>
          <w:bCs/>
          <w:sz w:val="20"/>
          <w:szCs w:val="20"/>
        </w:rPr>
        <w:t xml:space="preserve">В целях достоверного представления в бухгалтерской (финансовой) отчетности ошибки, которые повлекли за собой </w:t>
      </w:r>
      <w:r w:rsidR="00B13CBB" w:rsidRPr="007831A8">
        <w:rPr>
          <w:rFonts w:ascii="Arial" w:hAnsi="Arial" w:cs="Arial"/>
          <w:bCs/>
          <w:sz w:val="20"/>
          <w:szCs w:val="20"/>
        </w:rPr>
        <w:t>изъятие и искажение</w:t>
      </w:r>
      <w:r w:rsidR="007A5E52" w:rsidRPr="007831A8">
        <w:rPr>
          <w:rFonts w:ascii="Arial" w:hAnsi="Arial" w:cs="Arial"/>
          <w:bCs/>
          <w:sz w:val="20"/>
          <w:szCs w:val="20"/>
        </w:rPr>
        <w:t xml:space="preserve"> по</w:t>
      </w:r>
      <w:r w:rsidR="00B13CBB" w:rsidRPr="007831A8">
        <w:rPr>
          <w:rFonts w:ascii="Arial" w:hAnsi="Arial" w:cs="Arial"/>
          <w:bCs/>
          <w:sz w:val="20"/>
          <w:szCs w:val="20"/>
        </w:rPr>
        <w:t>казателей отчетности, необходимых дл</w:t>
      </w:r>
      <w:r w:rsidR="007A5E52" w:rsidRPr="007831A8">
        <w:rPr>
          <w:rFonts w:ascii="Arial" w:hAnsi="Arial" w:cs="Arial"/>
          <w:bCs/>
          <w:sz w:val="20"/>
          <w:szCs w:val="20"/>
        </w:rPr>
        <w:t>я</w:t>
      </w:r>
      <w:r w:rsidR="00B13CBB" w:rsidRPr="007831A8">
        <w:rPr>
          <w:rFonts w:ascii="Arial" w:hAnsi="Arial" w:cs="Arial"/>
          <w:bCs/>
          <w:sz w:val="20"/>
          <w:szCs w:val="20"/>
        </w:rPr>
        <w:t xml:space="preserve"> </w:t>
      </w:r>
      <w:r w:rsidR="00B13CBB" w:rsidRPr="007831A8">
        <w:rPr>
          <w:rFonts w:ascii="Arial" w:hAnsi="Arial" w:cs="Arial"/>
          <w:bCs/>
          <w:sz w:val="20"/>
          <w:szCs w:val="20"/>
        </w:rPr>
        <w:lastRenderedPageBreak/>
        <w:t>принятия экономических решений пользователями бухгалтерской (финансовой) отчетности, в частности:</w:t>
      </w:r>
    </w:p>
    <w:p w:rsidR="00B13CBB" w:rsidRPr="007831A8" w:rsidRDefault="00B13CBB" w:rsidP="00CD1ADA">
      <w:pPr>
        <w:pStyle w:val="a3"/>
        <w:ind w:firstLine="284"/>
        <w:jc w:val="both"/>
        <w:rPr>
          <w:rFonts w:ascii="Arial" w:hAnsi="Arial" w:cs="Arial"/>
          <w:bCs/>
          <w:sz w:val="20"/>
          <w:szCs w:val="20"/>
        </w:rPr>
      </w:pPr>
      <w:r w:rsidRPr="007831A8">
        <w:rPr>
          <w:rFonts w:ascii="Arial" w:hAnsi="Arial" w:cs="Arial"/>
          <w:bCs/>
          <w:sz w:val="20"/>
          <w:szCs w:val="20"/>
        </w:rPr>
        <w:t>- об объеме ожидаемых доходных (финансовых) поступлений;</w:t>
      </w:r>
    </w:p>
    <w:p w:rsidR="00B13CBB" w:rsidRPr="007831A8" w:rsidRDefault="00B13CBB" w:rsidP="00CD1ADA">
      <w:pPr>
        <w:pStyle w:val="a3"/>
        <w:ind w:firstLine="284"/>
        <w:jc w:val="both"/>
        <w:rPr>
          <w:rFonts w:ascii="Arial" w:hAnsi="Arial" w:cs="Arial"/>
          <w:bCs/>
          <w:sz w:val="20"/>
          <w:szCs w:val="20"/>
        </w:rPr>
      </w:pPr>
      <w:r w:rsidRPr="007831A8">
        <w:rPr>
          <w:rFonts w:ascii="Arial" w:hAnsi="Arial" w:cs="Arial"/>
          <w:bCs/>
          <w:sz w:val="20"/>
          <w:szCs w:val="20"/>
        </w:rPr>
        <w:t>- по ожидаемым выплатам сре</w:t>
      </w:r>
      <w:proofErr w:type="gramStart"/>
      <w:r w:rsidRPr="007831A8">
        <w:rPr>
          <w:rFonts w:ascii="Arial" w:hAnsi="Arial" w:cs="Arial"/>
          <w:bCs/>
          <w:sz w:val="20"/>
          <w:szCs w:val="20"/>
        </w:rPr>
        <w:t>дств вв</w:t>
      </w:r>
      <w:proofErr w:type="gramEnd"/>
      <w:r w:rsidRPr="007831A8">
        <w:rPr>
          <w:rFonts w:ascii="Arial" w:hAnsi="Arial" w:cs="Arial"/>
          <w:bCs/>
          <w:sz w:val="20"/>
          <w:szCs w:val="20"/>
        </w:rPr>
        <w:t>иду наличия требований кредиторов;</w:t>
      </w:r>
    </w:p>
    <w:p w:rsidR="007A5E52" w:rsidRPr="007831A8" w:rsidRDefault="00B13CBB" w:rsidP="00CD1ADA">
      <w:pPr>
        <w:pStyle w:val="a3"/>
        <w:ind w:firstLine="284"/>
        <w:jc w:val="both"/>
        <w:rPr>
          <w:rFonts w:ascii="Arial" w:hAnsi="Arial" w:cs="Arial"/>
          <w:bCs/>
          <w:sz w:val="20"/>
          <w:szCs w:val="20"/>
        </w:rPr>
      </w:pPr>
      <w:r w:rsidRPr="007831A8">
        <w:rPr>
          <w:rFonts w:ascii="Arial" w:hAnsi="Arial" w:cs="Arial"/>
          <w:bCs/>
          <w:sz w:val="20"/>
          <w:szCs w:val="20"/>
        </w:rPr>
        <w:t>- об объеме расходов, необходимых для осуществления деятельности учреждения (объема финансового обеспечения)</w:t>
      </w:r>
      <w:r w:rsidR="007A5E52" w:rsidRPr="007831A8">
        <w:rPr>
          <w:rFonts w:ascii="Arial" w:hAnsi="Arial" w:cs="Arial"/>
          <w:bCs/>
          <w:sz w:val="20"/>
          <w:szCs w:val="20"/>
        </w:rPr>
        <w:t>;</w:t>
      </w:r>
    </w:p>
    <w:p w:rsidR="00B13CBB" w:rsidRPr="007831A8" w:rsidRDefault="007A5E52" w:rsidP="00CD1ADA">
      <w:pPr>
        <w:pStyle w:val="a3"/>
        <w:ind w:firstLine="284"/>
        <w:jc w:val="both"/>
        <w:rPr>
          <w:rFonts w:ascii="Arial" w:hAnsi="Arial" w:cs="Arial"/>
          <w:bCs/>
          <w:sz w:val="20"/>
          <w:szCs w:val="20"/>
        </w:rPr>
      </w:pPr>
      <w:r w:rsidRPr="007831A8">
        <w:rPr>
          <w:rFonts w:ascii="Arial" w:hAnsi="Arial" w:cs="Arial"/>
          <w:bCs/>
          <w:sz w:val="20"/>
          <w:szCs w:val="20"/>
        </w:rPr>
        <w:t>- отклонения по величине активов, которые влекут за собой неправильное исчисление амортизации и расходов по уплате налога на имущество организаций;</w:t>
      </w:r>
    </w:p>
    <w:p w:rsidR="007A5E52" w:rsidRPr="007831A8" w:rsidRDefault="007A5E52" w:rsidP="00CD1ADA">
      <w:pPr>
        <w:pStyle w:val="a3"/>
        <w:ind w:firstLine="284"/>
        <w:jc w:val="both"/>
        <w:rPr>
          <w:rFonts w:ascii="Arial" w:hAnsi="Arial" w:cs="Arial"/>
          <w:bCs/>
          <w:sz w:val="20"/>
          <w:szCs w:val="20"/>
        </w:rPr>
      </w:pPr>
      <w:r w:rsidRPr="007831A8">
        <w:rPr>
          <w:rFonts w:ascii="Arial" w:hAnsi="Arial" w:cs="Arial"/>
          <w:bCs/>
          <w:sz w:val="20"/>
          <w:szCs w:val="20"/>
        </w:rPr>
        <w:t>-  др.</w:t>
      </w:r>
    </w:p>
    <w:p w:rsidR="007A5E52" w:rsidRPr="007831A8" w:rsidRDefault="00395ACA" w:rsidP="00CD1ADA">
      <w:pPr>
        <w:pStyle w:val="a3"/>
        <w:ind w:firstLine="284"/>
        <w:jc w:val="both"/>
        <w:rPr>
          <w:rFonts w:ascii="Arial" w:hAnsi="Arial" w:cs="Arial"/>
          <w:bCs/>
          <w:sz w:val="20"/>
          <w:szCs w:val="20"/>
        </w:rPr>
      </w:pPr>
      <w:r w:rsidRPr="007831A8">
        <w:rPr>
          <w:rFonts w:ascii="Arial" w:hAnsi="Arial" w:cs="Arial"/>
          <w:bCs/>
          <w:sz w:val="20"/>
          <w:szCs w:val="20"/>
        </w:rPr>
        <w:t>с</w:t>
      </w:r>
      <w:r w:rsidR="007A5E52" w:rsidRPr="007831A8">
        <w:rPr>
          <w:rFonts w:ascii="Arial" w:hAnsi="Arial" w:cs="Arial"/>
          <w:bCs/>
          <w:sz w:val="20"/>
          <w:szCs w:val="20"/>
        </w:rPr>
        <w:t>чита</w:t>
      </w:r>
      <w:r w:rsidR="007831A8" w:rsidRPr="007831A8">
        <w:rPr>
          <w:rFonts w:ascii="Arial" w:hAnsi="Arial" w:cs="Arial"/>
          <w:bCs/>
          <w:sz w:val="20"/>
          <w:szCs w:val="20"/>
        </w:rPr>
        <w:t>ю</w:t>
      </w:r>
      <w:r w:rsidR="007A5E52" w:rsidRPr="007831A8">
        <w:rPr>
          <w:rFonts w:ascii="Arial" w:hAnsi="Arial" w:cs="Arial"/>
          <w:bCs/>
          <w:sz w:val="20"/>
          <w:szCs w:val="20"/>
        </w:rPr>
        <w:t>тся существенным</w:t>
      </w:r>
      <w:r w:rsidR="007831A8" w:rsidRPr="007831A8">
        <w:rPr>
          <w:rFonts w:ascii="Arial" w:hAnsi="Arial" w:cs="Arial"/>
          <w:bCs/>
          <w:sz w:val="20"/>
          <w:szCs w:val="20"/>
        </w:rPr>
        <w:t>и</w:t>
      </w:r>
      <w:r w:rsidR="007A5E52" w:rsidRPr="007831A8">
        <w:rPr>
          <w:rFonts w:ascii="Arial" w:hAnsi="Arial" w:cs="Arial"/>
          <w:bCs/>
          <w:sz w:val="20"/>
          <w:szCs w:val="20"/>
        </w:rPr>
        <w:t xml:space="preserve"> и подлеж</w:t>
      </w:r>
      <w:r w:rsidR="007831A8" w:rsidRPr="007831A8">
        <w:rPr>
          <w:rFonts w:ascii="Arial" w:hAnsi="Arial" w:cs="Arial"/>
          <w:bCs/>
          <w:sz w:val="20"/>
          <w:szCs w:val="20"/>
        </w:rPr>
        <w:t>а</w:t>
      </w:r>
      <w:r w:rsidR="007A5E52" w:rsidRPr="007831A8">
        <w:rPr>
          <w:rFonts w:ascii="Arial" w:hAnsi="Arial" w:cs="Arial"/>
          <w:bCs/>
          <w:sz w:val="20"/>
          <w:szCs w:val="20"/>
        </w:rPr>
        <w:t xml:space="preserve">т исправлению в </w:t>
      </w:r>
      <w:r w:rsidRPr="007831A8">
        <w:rPr>
          <w:rFonts w:ascii="Arial" w:hAnsi="Arial" w:cs="Arial"/>
          <w:bCs/>
          <w:sz w:val="20"/>
          <w:szCs w:val="20"/>
        </w:rPr>
        <w:t xml:space="preserve">бухгалтерском (бюджетном) учете и бухгалтерской (финансовой) отчетности. </w:t>
      </w:r>
    </w:p>
    <w:p w:rsidR="00395ACA" w:rsidRPr="007831A8" w:rsidRDefault="00395ACA" w:rsidP="00CD1ADA">
      <w:pPr>
        <w:pStyle w:val="a3"/>
        <w:ind w:firstLine="284"/>
        <w:jc w:val="both"/>
        <w:rPr>
          <w:rFonts w:ascii="Arial" w:hAnsi="Arial" w:cs="Arial"/>
          <w:bCs/>
          <w:sz w:val="20"/>
          <w:szCs w:val="20"/>
        </w:rPr>
      </w:pPr>
      <w:r w:rsidRPr="007831A8">
        <w:rPr>
          <w:rFonts w:ascii="Arial" w:hAnsi="Arial" w:cs="Arial"/>
          <w:bCs/>
          <w:sz w:val="20"/>
          <w:szCs w:val="20"/>
        </w:rPr>
        <w:t xml:space="preserve">Критерии нарушений требований к бюджетному (бухгалтерскому) учету, в том числе к составлению, представлению бюджетной, бухгалтерской (финансовой) отчетности определяются в примечаниях к ст.15.15.6 </w:t>
      </w:r>
      <w:proofErr w:type="spellStart"/>
      <w:r w:rsidRPr="007831A8">
        <w:rPr>
          <w:rFonts w:ascii="Arial" w:hAnsi="Arial" w:cs="Arial"/>
          <w:bCs/>
          <w:sz w:val="20"/>
          <w:szCs w:val="20"/>
        </w:rPr>
        <w:t>КоАП</w:t>
      </w:r>
      <w:proofErr w:type="spellEnd"/>
      <w:r w:rsidR="00CC4FD6" w:rsidRPr="007831A8">
        <w:rPr>
          <w:rFonts w:ascii="Arial" w:hAnsi="Arial" w:cs="Arial"/>
          <w:bCs/>
          <w:sz w:val="20"/>
          <w:szCs w:val="20"/>
        </w:rPr>
        <w:t>.</w:t>
      </w:r>
    </w:p>
    <w:p w:rsidR="00395ACA" w:rsidRPr="007831A8" w:rsidRDefault="00395ACA" w:rsidP="00CD1ADA">
      <w:pPr>
        <w:pStyle w:val="a3"/>
        <w:ind w:firstLine="284"/>
        <w:jc w:val="both"/>
        <w:rPr>
          <w:rFonts w:ascii="Arial" w:hAnsi="Arial" w:cs="Arial"/>
          <w:bCs/>
          <w:sz w:val="20"/>
          <w:szCs w:val="20"/>
        </w:rPr>
      </w:pPr>
      <w:r w:rsidRPr="007831A8">
        <w:rPr>
          <w:rFonts w:ascii="Arial" w:hAnsi="Arial" w:cs="Arial"/>
          <w:sz w:val="20"/>
          <w:szCs w:val="20"/>
        </w:rPr>
        <w:t xml:space="preserve">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w:t>
      </w:r>
    </w:p>
    <w:p w:rsidR="00497C3C" w:rsidRPr="001C114A" w:rsidRDefault="00497C3C" w:rsidP="00CD1ADA">
      <w:pPr>
        <w:pStyle w:val="a3"/>
        <w:ind w:firstLine="284"/>
        <w:jc w:val="both"/>
        <w:rPr>
          <w:rFonts w:ascii="Arial" w:hAnsi="Arial" w:cs="Arial"/>
          <w:bCs/>
          <w:sz w:val="20"/>
          <w:szCs w:val="20"/>
        </w:rPr>
      </w:pPr>
      <w:r w:rsidRPr="007831A8">
        <w:rPr>
          <w:rFonts w:ascii="Arial" w:hAnsi="Arial" w:cs="Arial"/>
          <w:bCs/>
          <w:sz w:val="20"/>
          <w:szCs w:val="20"/>
        </w:rPr>
        <w:t xml:space="preserve">Ошибки, которые не влекут за собой отклонения по величине активов и обязательств, полученного финансового результата, не являются существенными и не подлежат исправлению в представленной бухгалтерской (финансовой) отчетности, за исключением случаев, когда об исправлении таких ошибок принято </w:t>
      </w:r>
      <w:r w:rsidRPr="001C114A">
        <w:rPr>
          <w:rFonts w:ascii="Arial" w:hAnsi="Arial" w:cs="Arial"/>
          <w:bCs/>
          <w:sz w:val="20"/>
          <w:szCs w:val="20"/>
        </w:rPr>
        <w:t xml:space="preserve">решение </w:t>
      </w:r>
      <w:proofErr w:type="spellStart"/>
      <w:r w:rsidRPr="001C114A">
        <w:rPr>
          <w:rFonts w:ascii="Arial" w:hAnsi="Arial" w:cs="Arial"/>
          <w:bCs/>
          <w:sz w:val="20"/>
          <w:szCs w:val="20"/>
        </w:rPr>
        <w:t>уполномоченныморганом</w:t>
      </w:r>
      <w:proofErr w:type="spellEnd"/>
      <w:r w:rsidRPr="001C114A">
        <w:rPr>
          <w:rFonts w:ascii="Arial" w:hAnsi="Arial" w:cs="Arial"/>
          <w:bCs/>
          <w:sz w:val="20"/>
          <w:szCs w:val="20"/>
        </w:rPr>
        <w:t xml:space="preserve"> (учредителем, органом внутреннего и внешнего финансового контроля).</w:t>
      </w:r>
    </w:p>
    <w:p w:rsidR="001C114A" w:rsidRPr="001C114A" w:rsidRDefault="00093E45" w:rsidP="001C114A">
      <w:pPr>
        <w:pStyle w:val="a3"/>
        <w:ind w:firstLine="284"/>
        <w:jc w:val="both"/>
        <w:rPr>
          <w:rFonts w:ascii="Arial" w:hAnsi="Arial" w:cs="Arial"/>
          <w:sz w:val="20"/>
          <w:szCs w:val="20"/>
        </w:rPr>
      </w:pPr>
      <w:r w:rsidRPr="001C114A">
        <w:rPr>
          <w:rFonts w:ascii="Arial" w:hAnsi="Arial" w:cs="Arial"/>
          <w:sz w:val="20"/>
          <w:szCs w:val="20"/>
        </w:rPr>
        <w:t xml:space="preserve">Бухгалтерские записи по исправлению ошибок прошлых лет подлежат обособлению в бухгалтерском (бюджетном) учете и бухгалтерской (финансовой) отчетности в </w:t>
      </w:r>
      <w:r w:rsidR="001C114A" w:rsidRPr="00316B1D">
        <w:rPr>
          <w:rFonts w:ascii="Arial" w:hAnsi="Arial" w:cs="Arial"/>
          <w:sz w:val="20"/>
          <w:szCs w:val="20"/>
        </w:rPr>
        <w:t xml:space="preserve">Журнале операций по исправлению ошибок прошлых лет и Журнале операций </w:t>
      </w:r>
      <w:proofErr w:type="spellStart"/>
      <w:r w:rsidR="001C114A" w:rsidRPr="00316B1D">
        <w:rPr>
          <w:rFonts w:ascii="Arial" w:hAnsi="Arial" w:cs="Arial"/>
          <w:sz w:val="20"/>
          <w:szCs w:val="20"/>
        </w:rPr>
        <w:t>межотчетного</w:t>
      </w:r>
      <w:proofErr w:type="spellEnd"/>
      <w:r w:rsidR="001C114A" w:rsidRPr="00316B1D">
        <w:rPr>
          <w:rFonts w:ascii="Arial" w:hAnsi="Arial" w:cs="Arial"/>
          <w:sz w:val="20"/>
          <w:szCs w:val="20"/>
        </w:rPr>
        <w:t xml:space="preserve"> периода</w:t>
      </w:r>
    </w:p>
    <w:p w:rsidR="00525B17" w:rsidRPr="00090B4D" w:rsidRDefault="00093E45" w:rsidP="00D97A22">
      <w:pPr>
        <w:autoSpaceDE w:val="0"/>
        <w:autoSpaceDN w:val="0"/>
        <w:adjustRightInd w:val="0"/>
        <w:spacing w:after="0" w:line="240" w:lineRule="auto"/>
        <w:ind w:firstLine="284"/>
        <w:jc w:val="both"/>
        <w:rPr>
          <w:rFonts w:ascii="Arial" w:hAnsi="Arial" w:cs="Arial"/>
          <w:b/>
          <w:sz w:val="20"/>
          <w:szCs w:val="20"/>
        </w:rPr>
      </w:pPr>
      <w:r w:rsidRPr="00090B4D">
        <w:rPr>
          <w:rFonts w:ascii="Arial" w:hAnsi="Arial" w:cs="Arial"/>
          <w:sz w:val="20"/>
          <w:szCs w:val="20"/>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CD1ADA" w:rsidRPr="00F5796D" w:rsidRDefault="000C4FF2" w:rsidP="00CD1ADA">
      <w:pPr>
        <w:pStyle w:val="a3"/>
        <w:ind w:firstLine="284"/>
        <w:jc w:val="both"/>
        <w:rPr>
          <w:rFonts w:ascii="Arial" w:hAnsi="Arial" w:cs="Arial"/>
          <w:sz w:val="20"/>
          <w:szCs w:val="20"/>
        </w:rPr>
      </w:pPr>
      <w:r w:rsidRPr="00090B4D">
        <w:rPr>
          <w:rFonts w:ascii="Arial" w:hAnsi="Arial" w:cs="Arial"/>
          <w:b/>
          <w:sz w:val="20"/>
          <w:szCs w:val="20"/>
        </w:rPr>
        <w:t>Основание</w:t>
      </w:r>
      <w:r w:rsidR="00E30842" w:rsidRPr="00090B4D">
        <w:rPr>
          <w:rFonts w:ascii="Arial" w:hAnsi="Arial" w:cs="Arial"/>
          <w:b/>
          <w:sz w:val="20"/>
          <w:szCs w:val="20"/>
        </w:rPr>
        <w:t xml:space="preserve">: </w:t>
      </w:r>
      <w:r w:rsidRPr="00090B4D">
        <w:rPr>
          <w:rFonts w:ascii="Arial" w:hAnsi="Arial" w:cs="Arial"/>
          <w:sz w:val="20"/>
          <w:szCs w:val="20"/>
        </w:rPr>
        <w:t xml:space="preserve">Статья 10 Федерального закона от 06.12.2011 № 402-ФЗ «О бухгалтерском учете»; пункты </w:t>
      </w:r>
      <w:r w:rsidR="004E6F23" w:rsidRPr="00090B4D">
        <w:rPr>
          <w:rFonts w:ascii="Arial" w:hAnsi="Arial" w:cs="Arial"/>
          <w:sz w:val="20"/>
          <w:szCs w:val="20"/>
        </w:rPr>
        <w:t>10</w:t>
      </w:r>
      <w:r w:rsidR="006267F8" w:rsidRPr="00090B4D">
        <w:rPr>
          <w:rFonts w:ascii="Arial" w:hAnsi="Arial" w:cs="Arial"/>
          <w:sz w:val="20"/>
          <w:szCs w:val="20"/>
        </w:rPr>
        <w:t>,11</w:t>
      </w:r>
      <w:r w:rsidR="00E510D3" w:rsidRPr="00090B4D">
        <w:rPr>
          <w:rFonts w:ascii="Arial" w:hAnsi="Arial" w:cs="Arial"/>
          <w:sz w:val="20"/>
          <w:szCs w:val="20"/>
        </w:rPr>
        <w:t>,</w:t>
      </w:r>
      <w:r w:rsidRPr="00090B4D">
        <w:rPr>
          <w:rFonts w:ascii="Arial" w:hAnsi="Arial" w:cs="Arial"/>
          <w:sz w:val="20"/>
          <w:szCs w:val="20"/>
        </w:rPr>
        <w:t>19</w:t>
      </w:r>
      <w:r w:rsidR="006267F8" w:rsidRPr="00090B4D">
        <w:rPr>
          <w:rFonts w:ascii="Arial" w:hAnsi="Arial" w:cs="Arial"/>
          <w:sz w:val="20"/>
          <w:szCs w:val="20"/>
        </w:rPr>
        <w:t xml:space="preserve">,257 </w:t>
      </w:r>
      <w:r w:rsidR="00CD1ADA" w:rsidRPr="00090B4D">
        <w:rPr>
          <w:rFonts w:ascii="Arial" w:hAnsi="Arial" w:cs="Arial"/>
          <w:sz w:val="20"/>
          <w:szCs w:val="20"/>
        </w:rPr>
        <w:t xml:space="preserve">Инструкции от 01.12.2010 № 157н, </w:t>
      </w:r>
      <w:r w:rsidR="00016DD6" w:rsidRPr="00090B4D">
        <w:rPr>
          <w:rFonts w:ascii="Arial" w:hAnsi="Arial" w:cs="Arial"/>
          <w:sz w:val="20"/>
          <w:szCs w:val="20"/>
        </w:rPr>
        <w:t xml:space="preserve">раздел </w:t>
      </w:r>
      <w:proofErr w:type="gramStart"/>
      <w:r w:rsidR="00016DD6" w:rsidRPr="00090B4D">
        <w:rPr>
          <w:rFonts w:ascii="Arial" w:hAnsi="Arial" w:cs="Arial"/>
          <w:sz w:val="20"/>
          <w:szCs w:val="20"/>
          <w:lang w:val="en-US"/>
        </w:rPr>
        <w:t>V</w:t>
      </w:r>
      <w:proofErr w:type="gramEnd"/>
      <w:r w:rsidR="00CD1ADA" w:rsidRPr="00090B4D">
        <w:rPr>
          <w:rFonts w:ascii="Arial" w:hAnsi="Arial" w:cs="Arial"/>
          <w:sz w:val="20"/>
          <w:szCs w:val="20"/>
        </w:rPr>
        <w:t>С</w:t>
      </w:r>
      <w:r w:rsidR="00E30842" w:rsidRPr="00090B4D">
        <w:rPr>
          <w:rFonts w:ascii="Arial" w:hAnsi="Arial" w:cs="Arial"/>
          <w:sz w:val="20"/>
          <w:szCs w:val="20"/>
        </w:rPr>
        <w:t xml:space="preserve">ГС </w:t>
      </w:r>
      <w:r w:rsidR="00CD1ADA" w:rsidRPr="00090B4D">
        <w:rPr>
          <w:rFonts w:ascii="Arial" w:hAnsi="Arial" w:cs="Arial"/>
          <w:sz w:val="20"/>
          <w:szCs w:val="20"/>
        </w:rPr>
        <w:t>«Учетная политика».</w:t>
      </w:r>
    </w:p>
    <w:p w:rsidR="00CD1ADA" w:rsidRDefault="00CD1ADA" w:rsidP="00CD1ADA">
      <w:pPr>
        <w:pStyle w:val="a3"/>
        <w:ind w:firstLine="284"/>
        <w:jc w:val="both"/>
        <w:rPr>
          <w:rFonts w:ascii="Arial" w:hAnsi="Arial" w:cs="Arial"/>
          <w:sz w:val="20"/>
          <w:szCs w:val="20"/>
        </w:rPr>
      </w:pPr>
    </w:p>
    <w:p w:rsidR="00F5796D" w:rsidRDefault="009C4C70" w:rsidP="003537D3">
      <w:pPr>
        <w:pStyle w:val="a3"/>
        <w:ind w:firstLine="284"/>
        <w:jc w:val="center"/>
        <w:rPr>
          <w:rFonts w:ascii="Arial" w:hAnsi="Arial" w:cs="Arial"/>
          <w:b/>
          <w:sz w:val="20"/>
          <w:szCs w:val="20"/>
        </w:rPr>
      </w:pPr>
      <w:r w:rsidRPr="003537D3">
        <w:rPr>
          <w:rFonts w:ascii="Arial" w:hAnsi="Arial" w:cs="Arial"/>
          <w:b/>
          <w:sz w:val="20"/>
          <w:szCs w:val="20"/>
        </w:rPr>
        <w:t xml:space="preserve">1.5. </w:t>
      </w:r>
      <w:r w:rsidRPr="00F5796D">
        <w:rPr>
          <w:rFonts w:ascii="Arial" w:hAnsi="Arial" w:cs="Arial"/>
          <w:b/>
          <w:sz w:val="20"/>
          <w:szCs w:val="20"/>
        </w:rPr>
        <w:t>Перечень лиц с правом подписи</w:t>
      </w:r>
      <w:r w:rsidR="00CD4689">
        <w:rPr>
          <w:rFonts w:ascii="Arial" w:hAnsi="Arial" w:cs="Arial"/>
          <w:b/>
          <w:sz w:val="20"/>
          <w:szCs w:val="20"/>
        </w:rPr>
        <w:t xml:space="preserve"> </w:t>
      </w:r>
      <w:r w:rsidRPr="00F5796D">
        <w:rPr>
          <w:rFonts w:ascii="Arial" w:hAnsi="Arial" w:cs="Arial"/>
          <w:b/>
          <w:sz w:val="20"/>
          <w:szCs w:val="20"/>
        </w:rPr>
        <w:t xml:space="preserve">первичных </w:t>
      </w:r>
      <w:r w:rsidRPr="001C7B8F">
        <w:rPr>
          <w:rFonts w:ascii="Arial" w:hAnsi="Arial" w:cs="Arial"/>
          <w:sz w:val="20"/>
          <w:szCs w:val="20"/>
        </w:rPr>
        <w:t>(сводных</w:t>
      </w:r>
      <w:r w:rsidRPr="001C7B8F">
        <w:rPr>
          <w:rFonts w:ascii="Arial" w:hAnsi="Arial" w:cs="Arial"/>
          <w:b/>
          <w:sz w:val="20"/>
          <w:szCs w:val="20"/>
        </w:rPr>
        <w:t>)</w:t>
      </w:r>
      <w:r w:rsidRPr="00F5796D">
        <w:rPr>
          <w:rFonts w:ascii="Arial" w:hAnsi="Arial" w:cs="Arial"/>
          <w:b/>
          <w:sz w:val="20"/>
          <w:szCs w:val="20"/>
        </w:rPr>
        <w:t xml:space="preserve"> учетных документов</w:t>
      </w:r>
    </w:p>
    <w:p w:rsidR="009C4C70" w:rsidRDefault="009C4C70" w:rsidP="003537D3">
      <w:pPr>
        <w:pStyle w:val="a3"/>
        <w:jc w:val="center"/>
        <w:rPr>
          <w:rFonts w:ascii="Arial" w:hAnsi="Arial" w:cs="Arial"/>
          <w:b/>
          <w:sz w:val="20"/>
          <w:szCs w:val="20"/>
        </w:rPr>
      </w:pPr>
      <w:r w:rsidRPr="00F5796D">
        <w:rPr>
          <w:rFonts w:ascii="Arial" w:hAnsi="Arial" w:cs="Arial"/>
          <w:b/>
          <w:sz w:val="20"/>
          <w:szCs w:val="20"/>
        </w:rPr>
        <w:t>и регистров учета</w:t>
      </w:r>
      <w:r w:rsidR="00FA2AE1" w:rsidRPr="00F5796D">
        <w:rPr>
          <w:rFonts w:ascii="Arial" w:hAnsi="Arial" w:cs="Arial"/>
          <w:b/>
          <w:sz w:val="20"/>
          <w:szCs w:val="20"/>
        </w:rPr>
        <w:t>, счетов-фактур (УПД).</w:t>
      </w:r>
    </w:p>
    <w:p w:rsidR="00F5796D" w:rsidRPr="00F5796D" w:rsidRDefault="00F5796D" w:rsidP="008E0EB6">
      <w:pPr>
        <w:pStyle w:val="a3"/>
        <w:ind w:firstLine="567"/>
        <w:jc w:val="center"/>
        <w:rPr>
          <w:rFonts w:ascii="Arial" w:hAnsi="Arial" w:cs="Arial"/>
          <w:b/>
          <w:sz w:val="20"/>
          <w:szCs w:val="20"/>
        </w:rPr>
      </w:pPr>
    </w:p>
    <w:p w:rsidR="009C4C70" w:rsidRPr="00F5796D" w:rsidRDefault="009C4C70" w:rsidP="009C4C70">
      <w:pPr>
        <w:pStyle w:val="a3"/>
        <w:ind w:firstLine="567"/>
        <w:rPr>
          <w:rFonts w:ascii="Arial" w:hAnsi="Arial" w:cs="Arial"/>
          <w:sz w:val="20"/>
          <w:szCs w:val="20"/>
        </w:rPr>
      </w:pPr>
      <w:r w:rsidRPr="003537D3">
        <w:rPr>
          <w:rFonts w:ascii="Arial" w:hAnsi="Arial" w:cs="Arial"/>
          <w:b/>
          <w:sz w:val="20"/>
          <w:szCs w:val="20"/>
        </w:rPr>
        <w:t xml:space="preserve">1.5.1. </w:t>
      </w:r>
      <w:r w:rsidRPr="00F5796D">
        <w:rPr>
          <w:rFonts w:ascii="Arial" w:hAnsi="Arial" w:cs="Arial"/>
          <w:sz w:val="20"/>
          <w:szCs w:val="20"/>
        </w:rPr>
        <w:t>Утвердить перечень уполномоченных должностных лиц, имеющих право подписи счетов-фактур</w:t>
      </w:r>
      <w:r w:rsidR="00297BBC" w:rsidRPr="00F5796D">
        <w:rPr>
          <w:rFonts w:ascii="Arial" w:hAnsi="Arial" w:cs="Arial"/>
          <w:sz w:val="20"/>
          <w:szCs w:val="20"/>
        </w:rPr>
        <w:t xml:space="preserve"> (Таблица №4)</w:t>
      </w:r>
      <w:r w:rsidRPr="00F5796D">
        <w:rPr>
          <w:rFonts w:ascii="Arial" w:hAnsi="Arial" w:cs="Arial"/>
          <w:sz w:val="20"/>
          <w:szCs w:val="20"/>
        </w:rPr>
        <w:t>:</w:t>
      </w:r>
    </w:p>
    <w:p w:rsidR="00297BBC" w:rsidRPr="00AE3EAD" w:rsidRDefault="00297BBC" w:rsidP="00297BBC">
      <w:pPr>
        <w:pStyle w:val="a3"/>
        <w:ind w:firstLine="567"/>
        <w:jc w:val="right"/>
        <w:rPr>
          <w:rFonts w:ascii="Arial" w:hAnsi="Arial" w:cs="Arial"/>
          <w:b/>
          <w:sz w:val="20"/>
          <w:szCs w:val="20"/>
        </w:rPr>
      </w:pPr>
      <w:r w:rsidRPr="00AE3EAD">
        <w:rPr>
          <w:rFonts w:ascii="Arial" w:hAnsi="Arial" w:cs="Arial"/>
          <w:b/>
          <w:sz w:val="20"/>
          <w:szCs w:val="20"/>
        </w:rPr>
        <w:t>Таблица №4</w:t>
      </w:r>
    </w:p>
    <w:p w:rsidR="009C4C70" w:rsidRPr="00F5796D" w:rsidRDefault="009C4C70" w:rsidP="009C4C70">
      <w:pPr>
        <w:pStyle w:val="a3"/>
        <w:ind w:firstLine="567"/>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8"/>
        <w:gridCol w:w="3484"/>
      </w:tblGrid>
      <w:tr w:rsidR="009C4C70" w:rsidRPr="00F5796D" w:rsidTr="00F5796D">
        <w:trPr>
          <w:trHeight w:val="418"/>
          <w:jc w:val="center"/>
        </w:trPr>
        <w:tc>
          <w:tcPr>
            <w:tcW w:w="6356" w:type="dxa"/>
          </w:tcPr>
          <w:p w:rsidR="009C4C70" w:rsidRPr="00F5796D" w:rsidRDefault="001C7B8F" w:rsidP="009C4C70">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за руководителя организации </w:t>
            </w:r>
          </w:p>
        </w:tc>
        <w:tc>
          <w:tcPr>
            <w:tcW w:w="3544" w:type="dxa"/>
          </w:tcPr>
          <w:p w:rsidR="009C4C70" w:rsidRDefault="001C7B8F" w:rsidP="009C4C70">
            <w:pPr>
              <w:spacing w:after="0" w:line="240" w:lineRule="auto"/>
              <w:jc w:val="center"/>
              <w:rPr>
                <w:rFonts w:ascii="Arial" w:eastAsia="Times New Roman" w:hAnsi="Arial" w:cs="Arial"/>
                <w:i/>
                <w:sz w:val="20"/>
                <w:szCs w:val="20"/>
              </w:rPr>
            </w:pPr>
            <w:r>
              <w:rPr>
                <w:rFonts w:ascii="Arial" w:eastAsia="Times New Roman" w:hAnsi="Arial" w:cs="Arial"/>
                <w:i/>
                <w:sz w:val="20"/>
                <w:szCs w:val="20"/>
              </w:rPr>
              <w:t xml:space="preserve">Главный врач </w:t>
            </w:r>
          </w:p>
          <w:p w:rsidR="001C7B8F" w:rsidRDefault="001C7B8F" w:rsidP="009C4C70">
            <w:pPr>
              <w:spacing w:after="0" w:line="240" w:lineRule="auto"/>
              <w:jc w:val="center"/>
              <w:rPr>
                <w:rFonts w:ascii="Arial" w:eastAsia="Times New Roman" w:hAnsi="Arial" w:cs="Arial"/>
                <w:i/>
                <w:sz w:val="20"/>
                <w:szCs w:val="20"/>
              </w:rPr>
            </w:pPr>
            <w:r>
              <w:rPr>
                <w:rFonts w:ascii="Arial" w:eastAsia="Times New Roman" w:hAnsi="Arial" w:cs="Arial"/>
                <w:i/>
                <w:sz w:val="20"/>
                <w:szCs w:val="20"/>
              </w:rPr>
              <w:t>Зам гл</w:t>
            </w:r>
            <w:proofErr w:type="gramStart"/>
            <w:r>
              <w:rPr>
                <w:rFonts w:ascii="Arial" w:eastAsia="Times New Roman" w:hAnsi="Arial" w:cs="Arial"/>
                <w:i/>
                <w:sz w:val="20"/>
                <w:szCs w:val="20"/>
              </w:rPr>
              <w:t>.в</w:t>
            </w:r>
            <w:proofErr w:type="gramEnd"/>
            <w:r>
              <w:rPr>
                <w:rFonts w:ascii="Arial" w:eastAsia="Times New Roman" w:hAnsi="Arial" w:cs="Arial"/>
                <w:i/>
                <w:sz w:val="20"/>
                <w:szCs w:val="20"/>
              </w:rPr>
              <w:t xml:space="preserve">рача по лечебной части </w:t>
            </w:r>
          </w:p>
          <w:p w:rsidR="001C7B8F" w:rsidRDefault="001C7B8F" w:rsidP="009C4C70">
            <w:pPr>
              <w:spacing w:after="0" w:line="240" w:lineRule="auto"/>
              <w:jc w:val="center"/>
              <w:rPr>
                <w:rFonts w:ascii="Arial" w:eastAsia="Times New Roman" w:hAnsi="Arial" w:cs="Arial"/>
                <w:i/>
                <w:sz w:val="20"/>
                <w:szCs w:val="20"/>
                <w:u w:val="single"/>
              </w:rPr>
            </w:pPr>
          </w:p>
          <w:p w:rsidR="001C7B8F" w:rsidRPr="00F5796D" w:rsidRDefault="001C7B8F" w:rsidP="009C4C70">
            <w:pPr>
              <w:spacing w:after="0" w:line="240" w:lineRule="auto"/>
              <w:jc w:val="center"/>
              <w:rPr>
                <w:rFonts w:ascii="Arial" w:eastAsia="Times New Roman" w:hAnsi="Arial" w:cs="Arial"/>
                <w:i/>
                <w:sz w:val="20"/>
                <w:szCs w:val="20"/>
                <w:u w:val="single"/>
              </w:rPr>
            </w:pPr>
          </w:p>
        </w:tc>
      </w:tr>
      <w:tr w:rsidR="009C4C70" w:rsidRPr="00F5796D" w:rsidTr="00F5796D">
        <w:trPr>
          <w:trHeight w:val="646"/>
          <w:jc w:val="center"/>
        </w:trPr>
        <w:tc>
          <w:tcPr>
            <w:tcW w:w="6356" w:type="dxa"/>
          </w:tcPr>
          <w:p w:rsidR="009C4C70" w:rsidRPr="00F5796D" w:rsidRDefault="009C4C70" w:rsidP="009C4C70">
            <w:pPr>
              <w:widowControl w:val="0"/>
              <w:autoSpaceDE w:val="0"/>
              <w:autoSpaceDN w:val="0"/>
              <w:adjustRightInd w:val="0"/>
              <w:spacing w:after="0" w:line="240" w:lineRule="auto"/>
              <w:jc w:val="both"/>
              <w:rPr>
                <w:rFonts w:ascii="Arial" w:eastAsia="Times New Roman" w:hAnsi="Arial" w:cs="Arial"/>
                <w:sz w:val="20"/>
                <w:szCs w:val="20"/>
              </w:rPr>
            </w:pPr>
            <w:r w:rsidRPr="00F5796D">
              <w:rPr>
                <w:rFonts w:ascii="Arial" w:eastAsia="Times New Roman" w:hAnsi="Arial" w:cs="Arial"/>
                <w:sz w:val="20"/>
                <w:szCs w:val="20"/>
              </w:rPr>
              <w:t>− за главного бухгалтера</w:t>
            </w:r>
          </w:p>
        </w:tc>
        <w:tc>
          <w:tcPr>
            <w:tcW w:w="3544" w:type="dxa"/>
          </w:tcPr>
          <w:p w:rsidR="009C4C70" w:rsidRPr="00F5796D" w:rsidRDefault="001C7B8F" w:rsidP="001C7B8F">
            <w:pPr>
              <w:spacing w:after="0" w:line="240" w:lineRule="auto"/>
              <w:jc w:val="center"/>
              <w:rPr>
                <w:rFonts w:ascii="Arial" w:eastAsia="Times New Roman" w:hAnsi="Arial" w:cs="Arial"/>
                <w:i/>
                <w:sz w:val="20"/>
                <w:szCs w:val="20"/>
                <w:u w:val="single"/>
              </w:rPr>
            </w:pPr>
            <w:r>
              <w:rPr>
                <w:rFonts w:ascii="Arial" w:eastAsia="Times New Roman" w:hAnsi="Arial" w:cs="Arial"/>
                <w:i/>
                <w:sz w:val="20"/>
                <w:szCs w:val="20"/>
              </w:rPr>
              <w:t>Главный бухгалтер</w:t>
            </w:r>
          </w:p>
        </w:tc>
      </w:tr>
    </w:tbl>
    <w:p w:rsidR="004A1AFF" w:rsidRDefault="004A1AFF" w:rsidP="009C4C70">
      <w:pPr>
        <w:pStyle w:val="a3"/>
        <w:ind w:firstLine="567"/>
        <w:rPr>
          <w:rFonts w:ascii="Arial" w:hAnsi="Arial" w:cs="Arial"/>
          <w:b/>
          <w:sz w:val="20"/>
          <w:szCs w:val="20"/>
        </w:rPr>
      </w:pPr>
    </w:p>
    <w:p w:rsidR="009C4C70" w:rsidRPr="00F5796D" w:rsidRDefault="009C4C70" w:rsidP="009C4C70">
      <w:pPr>
        <w:spacing w:after="0" w:line="240" w:lineRule="auto"/>
        <w:jc w:val="both"/>
        <w:rPr>
          <w:rFonts w:ascii="Arial" w:eastAsia="Times New Roman" w:hAnsi="Arial" w:cs="Arial"/>
          <w:sz w:val="20"/>
          <w:szCs w:val="20"/>
        </w:rPr>
      </w:pPr>
    </w:p>
    <w:p w:rsidR="00AE3EAD" w:rsidRPr="00AE3EAD" w:rsidRDefault="00AE3EAD" w:rsidP="00CF76E3">
      <w:pPr>
        <w:spacing w:after="0" w:line="240" w:lineRule="auto"/>
        <w:jc w:val="right"/>
        <w:rPr>
          <w:rFonts w:ascii="Arial" w:eastAsia="Times New Roman" w:hAnsi="Arial" w:cs="Arial"/>
          <w:b/>
          <w:sz w:val="20"/>
          <w:szCs w:val="20"/>
        </w:rPr>
      </w:pPr>
    </w:p>
    <w:p w:rsidR="005D2A20" w:rsidRDefault="005D2A20" w:rsidP="005D2A20">
      <w:pPr>
        <w:spacing w:before="120" w:after="0" w:line="240" w:lineRule="auto"/>
        <w:ind w:left="1416" w:hanging="1416"/>
        <w:rPr>
          <w:rFonts w:ascii="Arial" w:eastAsia="Times New Roman" w:hAnsi="Arial" w:cs="Arial"/>
          <w:sz w:val="20"/>
          <w:szCs w:val="20"/>
        </w:rPr>
      </w:pPr>
    </w:p>
    <w:p w:rsidR="009C4C70" w:rsidRDefault="009C4C70" w:rsidP="009B7355">
      <w:pPr>
        <w:spacing w:before="120" w:after="0" w:line="240" w:lineRule="auto"/>
        <w:ind w:left="1416" w:hanging="1132"/>
        <w:rPr>
          <w:rFonts w:ascii="Arial" w:hAnsi="Arial" w:cs="Arial"/>
          <w:b/>
          <w:sz w:val="20"/>
          <w:szCs w:val="20"/>
        </w:rPr>
      </w:pPr>
      <w:r w:rsidRPr="003537D3">
        <w:rPr>
          <w:rFonts w:ascii="Arial" w:hAnsi="Arial" w:cs="Arial"/>
          <w:b/>
          <w:sz w:val="20"/>
          <w:szCs w:val="20"/>
        </w:rPr>
        <w:t xml:space="preserve">1.6. </w:t>
      </w:r>
      <w:r w:rsidRPr="00F5796D">
        <w:rPr>
          <w:rFonts w:ascii="Arial" w:hAnsi="Arial" w:cs="Arial"/>
          <w:b/>
          <w:sz w:val="20"/>
          <w:szCs w:val="20"/>
        </w:rPr>
        <w:t>Доверенности на получение ТМЦ: порядок выдачи и предельные сроки</w:t>
      </w:r>
    </w:p>
    <w:p w:rsidR="00F5796D" w:rsidRPr="00F5796D" w:rsidRDefault="00F5796D" w:rsidP="008E0EB6">
      <w:pPr>
        <w:pStyle w:val="a3"/>
        <w:ind w:firstLine="567"/>
        <w:jc w:val="center"/>
        <w:rPr>
          <w:rFonts w:ascii="Arial" w:hAnsi="Arial" w:cs="Arial"/>
          <w:b/>
          <w:sz w:val="20"/>
          <w:szCs w:val="20"/>
        </w:rPr>
      </w:pPr>
    </w:p>
    <w:p w:rsidR="009C4C70" w:rsidRPr="00F5796D" w:rsidRDefault="009C4C70" w:rsidP="009B7355">
      <w:pPr>
        <w:pStyle w:val="a3"/>
        <w:ind w:firstLine="284"/>
        <w:rPr>
          <w:rFonts w:ascii="Arial" w:hAnsi="Arial" w:cs="Arial"/>
          <w:sz w:val="20"/>
          <w:szCs w:val="20"/>
        </w:rPr>
      </w:pPr>
      <w:r w:rsidRPr="003537D3">
        <w:rPr>
          <w:rFonts w:ascii="Arial" w:hAnsi="Arial" w:cs="Arial"/>
          <w:b/>
          <w:sz w:val="20"/>
          <w:szCs w:val="20"/>
        </w:rPr>
        <w:t xml:space="preserve">1.6.1. </w:t>
      </w:r>
      <w:r w:rsidRPr="00F5796D">
        <w:rPr>
          <w:rFonts w:ascii="Arial" w:hAnsi="Arial" w:cs="Arial"/>
          <w:sz w:val="20"/>
          <w:szCs w:val="20"/>
        </w:rPr>
        <w:t>Доверенности на получение товарно-материальных ценностей (ТМЦ) выдавать следующим должностным лицам</w:t>
      </w:r>
      <w:r w:rsidR="00CF76E3" w:rsidRPr="00F5796D">
        <w:rPr>
          <w:rFonts w:ascii="Arial" w:hAnsi="Arial" w:cs="Arial"/>
          <w:sz w:val="20"/>
          <w:szCs w:val="20"/>
        </w:rPr>
        <w:t xml:space="preserve"> (Таблица №</w:t>
      </w:r>
      <w:r w:rsidR="001C7B8F">
        <w:rPr>
          <w:rFonts w:ascii="Arial" w:hAnsi="Arial" w:cs="Arial"/>
          <w:sz w:val="20"/>
          <w:szCs w:val="20"/>
        </w:rPr>
        <w:t>5</w:t>
      </w:r>
      <w:r w:rsidR="00CF76E3" w:rsidRPr="00F5796D">
        <w:rPr>
          <w:rFonts w:ascii="Arial" w:hAnsi="Arial" w:cs="Arial"/>
          <w:sz w:val="20"/>
          <w:szCs w:val="20"/>
        </w:rPr>
        <w:t>)</w:t>
      </w:r>
      <w:r w:rsidRPr="00F5796D">
        <w:rPr>
          <w:rFonts w:ascii="Arial" w:hAnsi="Arial" w:cs="Arial"/>
          <w:sz w:val="20"/>
          <w:szCs w:val="20"/>
        </w:rPr>
        <w:t>:</w:t>
      </w:r>
    </w:p>
    <w:p w:rsidR="001F1453" w:rsidRPr="00AE3EAD" w:rsidRDefault="00CF76E3" w:rsidP="00CF76E3">
      <w:pPr>
        <w:pStyle w:val="a3"/>
        <w:ind w:firstLine="567"/>
        <w:jc w:val="right"/>
        <w:rPr>
          <w:rFonts w:ascii="Arial" w:hAnsi="Arial" w:cs="Arial"/>
          <w:b/>
          <w:sz w:val="20"/>
          <w:szCs w:val="20"/>
        </w:rPr>
      </w:pPr>
      <w:r w:rsidRPr="00AE3EAD">
        <w:rPr>
          <w:rFonts w:ascii="Arial" w:hAnsi="Arial" w:cs="Arial"/>
          <w:b/>
          <w:sz w:val="20"/>
          <w:szCs w:val="20"/>
        </w:rPr>
        <w:t xml:space="preserve">Таблица № </w:t>
      </w:r>
      <w:r w:rsidR="001C7B8F">
        <w:rPr>
          <w:rFonts w:ascii="Arial" w:hAnsi="Arial" w:cs="Arial"/>
          <w:b/>
          <w:sz w:val="20"/>
          <w:szCs w:val="20"/>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4"/>
        <w:gridCol w:w="3488"/>
      </w:tblGrid>
      <w:tr w:rsidR="001F1453" w:rsidRPr="00F5796D" w:rsidTr="00F5796D">
        <w:trPr>
          <w:jc w:val="center"/>
        </w:trPr>
        <w:tc>
          <w:tcPr>
            <w:tcW w:w="6356" w:type="dxa"/>
          </w:tcPr>
          <w:p w:rsidR="001F1453" w:rsidRPr="00F5796D" w:rsidRDefault="001C7B8F" w:rsidP="001F1453">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Получение вакцины </w:t>
            </w:r>
          </w:p>
        </w:tc>
        <w:tc>
          <w:tcPr>
            <w:tcW w:w="3544" w:type="dxa"/>
          </w:tcPr>
          <w:p w:rsidR="001F1453" w:rsidRPr="00F5796D" w:rsidRDefault="001C7B8F" w:rsidP="001F1453">
            <w:pPr>
              <w:widowControl w:val="0"/>
              <w:autoSpaceDE w:val="0"/>
              <w:autoSpaceDN w:val="0"/>
              <w:adjustRightInd w:val="0"/>
              <w:spacing w:after="0" w:line="240" w:lineRule="auto"/>
              <w:jc w:val="both"/>
              <w:rPr>
                <w:rFonts w:ascii="Arial" w:eastAsia="Times New Roman" w:hAnsi="Arial" w:cs="Arial"/>
                <w:i/>
                <w:sz w:val="20"/>
                <w:szCs w:val="20"/>
              </w:rPr>
            </w:pPr>
            <w:r>
              <w:rPr>
                <w:rFonts w:ascii="Arial" w:eastAsia="Times New Roman" w:hAnsi="Arial" w:cs="Arial"/>
                <w:i/>
                <w:sz w:val="20"/>
                <w:szCs w:val="20"/>
              </w:rPr>
              <w:t xml:space="preserve">Главная </w:t>
            </w:r>
            <w:proofErr w:type="spellStart"/>
            <w:r>
              <w:rPr>
                <w:rFonts w:ascii="Arial" w:eastAsia="Times New Roman" w:hAnsi="Arial" w:cs="Arial"/>
                <w:i/>
                <w:sz w:val="20"/>
                <w:szCs w:val="20"/>
              </w:rPr>
              <w:t>мед</w:t>
            </w:r>
            <w:proofErr w:type="gramStart"/>
            <w:r>
              <w:rPr>
                <w:rFonts w:ascii="Arial" w:eastAsia="Times New Roman" w:hAnsi="Arial" w:cs="Arial"/>
                <w:i/>
                <w:sz w:val="20"/>
                <w:szCs w:val="20"/>
              </w:rPr>
              <w:t>.с</w:t>
            </w:r>
            <w:proofErr w:type="gramEnd"/>
            <w:r>
              <w:rPr>
                <w:rFonts w:ascii="Arial" w:eastAsia="Times New Roman" w:hAnsi="Arial" w:cs="Arial"/>
                <w:i/>
                <w:sz w:val="20"/>
                <w:szCs w:val="20"/>
              </w:rPr>
              <w:t>естра</w:t>
            </w:r>
            <w:proofErr w:type="spellEnd"/>
            <w:r>
              <w:rPr>
                <w:rFonts w:ascii="Arial" w:eastAsia="Times New Roman" w:hAnsi="Arial" w:cs="Arial"/>
                <w:i/>
                <w:sz w:val="20"/>
                <w:szCs w:val="20"/>
              </w:rPr>
              <w:t xml:space="preserve"> </w:t>
            </w:r>
          </w:p>
        </w:tc>
      </w:tr>
      <w:tr w:rsidR="001C7B8F" w:rsidRPr="00F5796D" w:rsidTr="00F5796D">
        <w:trPr>
          <w:jc w:val="center"/>
        </w:trPr>
        <w:tc>
          <w:tcPr>
            <w:tcW w:w="6356" w:type="dxa"/>
          </w:tcPr>
          <w:p w:rsidR="001C7B8F" w:rsidRDefault="001C7B8F" w:rsidP="001F1453">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Получение медикаментов</w:t>
            </w:r>
          </w:p>
        </w:tc>
        <w:tc>
          <w:tcPr>
            <w:tcW w:w="3544" w:type="dxa"/>
          </w:tcPr>
          <w:p w:rsidR="001C7B8F" w:rsidRDefault="001C7B8F" w:rsidP="001F1453">
            <w:pPr>
              <w:widowControl w:val="0"/>
              <w:autoSpaceDE w:val="0"/>
              <w:autoSpaceDN w:val="0"/>
              <w:adjustRightInd w:val="0"/>
              <w:spacing w:after="0" w:line="240" w:lineRule="auto"/>
              <w:jc w:val="both"/>
              <w:rPr>
                <w:rFonts w:ascii="Arial" w:eastAsia="Times New Roman" w:hAnsi="Arial" w:cs="Arial"/>
                <w:i/>
                <w:sz w:val="20"/>
                <w:szCs w:val="20"/>
              </w:rPr>
            </w:pPr>
            <w:r>
              <w:rPr>
                <w:rFonts w:ascii="Arial" w:eastAsia="Times New Roman" w:hAnsi="Arial" w:cs="Arial"/>
                <w:i/>
                <w:sz w:val="20"/>
                <w:szCs w:val="20"/>
              </w:rPr>
              <w:t xml:space="preserve">Главная </w:t>
            </w:r>
            <w:proofErr w:type="spellStart"/>
            <w:r>
              <w:rPr>
                <w:rFonts w:ascii="Arial" w:eastAsia="Times New Roman" w:hAnsi="Arial" w:cs="Arial"/>
                <w:i/>
                <w:sz w:val="20"/>
                <w:szCs w:val="20"/>
              </w:rPr>
              <w:t>мед</w:t>
            </w:r>
            <w:proofErr w:type="gramStart"/>
            <w:r>
              <w:rPr>
                <w:rFonts w:ascii="Arial" w:eastAsia="Times New Roman" w:hAnsi="Arial" w:cs="Arial"/>
                <w:i/>
                <w:sz w:val="20"/>
                <w:szCs w:val="20"/>
              </w:rPr>
              <w:t>.с</w:t>
            </w:r>
            <w:proofErr w:type="gramEnd"/>
            <w:r>
              <w:rPr>
                <w:rFonts w:ascii="Arial" w:eastAsia="Times New Roman" w:hAnsi="Arial" w:cs="Arial"/>
                <w:i/>
                <w:sz w:val="20"/>
                <w:szCs w:val="20"/>
              </w:rPr>
              <w:t>естра</w:t>
            </w:r>
            <w:proofErr w:type="spellEnd"/>
            <w:r>
              <w:rPr>
                <w:rFonts w:ascii="Arial" w:eastAsia="Times New Roman" w:hAnsi="Arial" w:cs="Arial"/>
                <w:i/>
                <w:sz w:val="20"/>
                <w:szCs w:val="20"/>
              </w:rPr>
              <w:t xml:space="preserve"> </w:t>
            </w:r>
          </w:p>
        </w:tc>
      </w:tr>
      <w:tr w:rsidR="001F1453" w:rsidRPr="00F5796D" w:rsidTr="00F5796D">
        <w:trPr>
          <w:jc w:val="center"/>
        </w:trPr>
        <w:tc>
          <w:tcPr>
            <w:tcW w:w="6356" w:type="dxa"/>
          </w:tcPr>
          <w:p w:rsidR="001F1453" w:rsidRPr="00F5796D" w:rsidRDefault="001F1453" w:rsidP="001C7B8F">
            <w:pPr>
              <w:widowControl w:val="0"/>
              <w:autoSpaceDE w:val="0"/>
              <w:autoSpaceDN w:val="0"/>
              <w:adjustRightInd w:val="0"/>
              <w:spacing w:after="0" w:line="240" w:lineRule="auto"/>
              <w:jc w:val="both"/>
              <w:rPr>
                <w:rFonts w:ascii="Arial" w:eastAsia="Times New Roman" w:hAnsi="Arial" w:cs="Arial"/>
                <w:sz w:val="20"/>
                <w:szCs w:val="20"/>
              </w:rPr>
            </w:pPr>
            <w:r w:rsidRPr="00F5796D">
              <w:rPr>
                <w:rFonts w:ascii="Arial" w:eastAsia="Times New Roman" w:hAnsi="Arial" w:cs="Arial"/>
                <w:sz w:val="20"/>
                <w:szCs w:val="20"/>
              </w:rPr>
              <w:t xml:space="preserve">Основные средства; расходные материалы к оргтехнике; </w:t>
            </w:r>
          </w:p>
        </w:tc>
        <w:tc>
          <w:tcPr>
            <w:tcW w:w="3544" w:type="dxa"/>
          </w:tcPr>
          <w:p w:rsidR="001F1453" w:rsidRPr="00F5796D" w:rsidRDefault="001C7B8F" w:rsidP="001F1453">
            <w:pPr>
              <w:widowControl w:val="0"/>
              <w:autoSpaceDE w:val="0"/>
              <w:autoSpaceDN w:val="0"/>
              <w:adjustRightInd w:val="0"/>
              <w:spacing w:after="0" w:line="240" w:lineRule="auto"/>
              <w:jc w:val="both"/>
              <w:rPr>
                <w:rFonts w:ascii="Arial" w:eastAsia="Times New Roman" w:hAnsi="Arial" w:cs="Arial"/>
                <w:i/>
                <w:sz w:val="20"/>
                <w:szCs w:val="20"/>
              </w:rPr>
            </w:pPr>
            <w:r>
              <w:rPr>
                <w:rFonts w:ascii="Arial" w:eastAsia="Times New Roman" w:hAnsi="Arial" w:cs="Arial"/>
                <w:i/>
                <w:sz w:val="20"/>
                <w:szCs w:val="20"/>
              </w:rPr>
              <w:t>Завхоз</w:t>
            </w:r>
          </w:p>
        </w:tc>
      </w:tr>
      <w:tr w:rsidR="001C7B8F" w:rsidRPr="00F5796D" w:rsidTr="00F5796D">
        <w:trPr>
          <w:jc w:val="center"/>
        </w:trPr>
        <w:tc>
          <w:tcPr>
            <w:tcW w:w="6356" w:type="dxa"/>
          </w:tcPr>
          <w:p w:rsidR="001C7B8F" w:rsidRPr="00F5796D" w:rsidRDefault="001C7B8F" w:rsidP="001C7B8F">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Получение канцелярских товаров и хозяйственных средств</w:t>
            </w:r>
          </w:p>
        </w:tc>
        <w:tc>
          <w:tcPr>
            <w:tcW w:w="3544" w:type="dxa"/>
          </w:tcPr>
          <w:p w:rsidR="001C7B8F" w:rsidRDefault="001C7B8F" w:rsidP="001F1453">
            <w:pPr>
              <w:widowControl w:val="0"/>
              <w:autoSpaceDE w:val="0"/>
              <w:autoSpaceDN w:val="0"/>
              <w:adjustRightInd w:val="0"/>
              <w:spacing w:after="0" w:line="240" w:lineRule="auto"/>
              <w:jc w:val="both"/>
              <w:rPr>
                <w:rFonts w:ascii="Arial" w:eastAsia="Times New Roman" w:hAnsi="Arial" w:cs="Arial"/>
                <w:i/>
                <w:sz w:val="20"/>
                <w:szCs w:val="20"/>
              </w:rPr>
            </w:pPr>
            <w:proofErr w:type="spellStart"/>
            <w:r>
              <w:rPr>
                <w:rFonts w:ascii="Arial" w:eastAsia="Times New Roman" w:hAnsi="Arial" w:cs="Arial"/>
                <w:i/>
                <w:sz w:val="20"/>
                <w:szCs w:val="20"/>
              </w:rPr>
              <w:t>Канстелянша</w:t>
            </w:r>
            <w:proofErr w:type="spellEnd"/>
          </w:p>
        </w:tc>
      </w:tr>
    </w:tbl>
    <w:p w:rsidR="003537D3" w:rsidRDefault="003537D3" w:rsidP="00F5796D">
      <w:pPr>
        <w:pStyle w:val="a3"/>
        <w:ind w:firstLine="567"/>
        <w:jc w:val="both"/>
        <w:rPr>
          <w:rFonts w:ascii="Arial" w:hAnsi="Arial" w:cs="Arial"/>
          <w:b/>
          <w:sz w:val="20"/>
          <w:szCs w:val="20"/>
        </w:rPr>
      </w:pPr>
    </w:p>
    <w:p w:rsidR="009C4C70" w:rsidRPr="00F5796D" w:rsidRDefault="009C4C70" w:rsidP="00F5796D">
      <w:pPr>
        <w:pStyle w:val="a3"/>
        <w:ind w:firstLine="567"/>
        <w:jc w:val="both"/>
        <w:rPr>
          <w:rFonts w:ascii="Arial" w:hAnsi="Arial" w:cs="Arial"/>
          <w:sz w:val="20"/>
          <w:szCs w:val="20"/>
        </w:rPr>
      </w:pPr>
      <w:r w:rsidRPr="003537D3">
        <w:rPr>
          <w:rFonts w:ascii="Arial" w:hAnsi="Arial" w:cs="Arial"/>
          <w:b/>
          <w:sz w:val="20"/>
          <w:szCs w:val="20"/>
        </w:rPr>
        <w:t xml:space="preserve">1.6.2. </w:t>
      </w:r>
      <w:r w:rsidRPr="00F5796D">
        <w:rPr>
          <w:rFonts w:ascii="Arial" w:hAnsi="Arial" w:cs="Arial"/>
          <w:sz w:val="20"/>
          <w:szCs w:val="20"/>
        </w:rPr>
        <w:t xml:space="preserve">Установить предельные сроки получения товарно-материальных ценностей по выданным доверенностям и представления документов для отражения в учете </w:t>
      </w:r>
      <w:r w:rsidRPr="00FD361B">
        <w:rPr>
          <w:rFonts w:ascii="Arial" w:hAnsi="Arial" w:cs="Arial"/>
          <w:sz w:val="20"/>
          <w:szCs w:val="20"/>
        </w:rPr>
        <w:t>десять дней</w:t>
      </w:r>
      <w:r w:rsidRPr="00F5796D">
        <w:rPr>
          <w:rFonts w:ascii="Arial" w:hAnsi="Arial" w:cs="Arial"/>
          <w:sz w:val="20"/>
          <w:szCs w:val="20"/>
        </w:rPr>
        <w:t xml:space="preserve"> с момента получения доверенности.</w:t>
      </w:r>
    </w:p>
    <w:p w:rsidR="009C4C70" w:rsidRPr="00F5796D" w:rsidRDefault="001A7A20" w:rsidP="00F5796D">
      <w:pPr>
        <w:pStyle w:val="a3"/>
        <w:tabs>
          <w:tab w:val="left" w:pos="708"/>
          <w:tab w:val="left" w:pos="1416"/>
          <w:tab w:val="left" w:pos="2124"/>
          <w:tab w:val="left" w:pos="2832"/>
          <w:tab w:val="left" w:pos="3540"/>
          <w:tab w:val="left" w:pos="7605"/>
        </w:tabs>
        <w:ind w:firstLine="567"/>
        <w:jc w:val="both"/>
        <w:rPr>
          <w:rFonts w:ascii="Arial" w:hAnsi="Arial" w:cs="Arial"/>
          <w:sz w:val="20"/>
          <w:szCs w:val="20"/>
        </w:rPr>
      </w:pPr>
      <w:r w:rsidRPr="00F5796D">
        <w:rPr>
          <w:rFonts w:ascii="Arial" w:hAnsi="Arial" w:cs="Arial"/>
          <w:b/>
          <w:sz w:val="20"/>
          <w:szCs w:val="20"/>
        </w:rPr>
        <w:t>Основание:</w:t>
      </w:r>
      <w:r w:rsidR="009C4C70" w:rsidRPr="00F5796D">
        <w:rPr>
          <w:rFonts w:ascii="Arial" w:hAnsi="Arial" w:cs="Arial"/>
          <w:sz w:val="20"/>
          <w:szCs w:val="20"/>
        </w:rPr>
        <w:tab/>
        <w:t>Статья 186 ГК РФ.</w:t>
      </w:r>
      <w:r w:rsidR="004D5ABB" w:rsidRPr="00F5796D">
        <w:rPr>
          <w:rFonts w:ascii="Arial" w:hAnsi="Arial" w:cs="Arial"/>
          <w:sz w:val="20"/>
          <w:szCs w:val="20"/>
        </w:rPr>
        <w:tab/>
      </w:r>
    </w:p>
    <w:p w:rsidR="00626C2E" w:rsidRPr="00F5796D" w:rsidRDefault="00626C2E" w:rsidP="009C4C70">
      <w:pPr>
        <w:pStyle w:val="a3"/>
        <w:ind w:firstLine="567"/>
        <w:rPr>
          <w:rFonts w:ascii="Arial" w:hAnsi="Arial" w:cs="Arial"/>
          <w:i/>
          <w:sz w:val="20"/>
          <w:szCs w:val="20"/>
        </w:rPr>
      </w:pPr>
    </w:p>
    <w:p w:rsidR="001C7B8F" w:rsidRDefault="001C7B8F" w:rsidP="008E0EB6">
      <w:pPr>
        <w:pStyle w:val="a3"/>
        <w:ind w:firstLine="567"/>
        <w:jc w:val="center"/>
        <w:rPr>
          <w:rFonts w:ascii="Arial" w:hAnsi="Arial" w:cs="Arial"/>
          <w:b/>
          <w:sz w:val="20"/>
          <w:szCs w:val="20"/>
        </w:rPr>
      </w:pPr>
    </w:p>
    <w:p w:rsidR="009C4C70" w:rsidRPr="002753DE" w:rsidRDefault="009C4C70" w:rsidP="008E0EB6">
      <w:pPr>
        <w:pStyle w:val="a3"/>
        <w:ind w:firstLine="567"/>
        <w:jc w:val="center"/>
        <w:rPr>
          <w:rFonts w:ascii="Arial" w:hAnsi="Arial" w:cs="Arial"/>
          <w:b/>
          <w:sz w:val="20"/>
          <w:szCs w:val="20"/>
        </w:rPr>
      </w:pPr>
      <w:r w:rsidRPr="002753DE">
        <w:rPr>
          <w:rFonts w:ascii="Arial" w:hAnsi="Arial" w:cs="Arial"/>
          <w:b/>
          <w:sz w:val="20"/>
          <w:szCs w:val="20"/>
        </w:rPr>
        <w:lastRenderedPageBreak/>
        <w:t xml:space="preserve">1.7. Денежные </w:t>
      </w:r>
      <w:r w:rsidR="004D5ABB" w:rsidRPr="002753DE">
        <w:rPr>
          <w:rFonts w:ascii="Arial" w:hAnsi="Arial" w:cs="Arial"/>
          <w:b/>
          <w:sz w:val="20"/>
          <w:szCs w:val="20"/>
        </w:rPr>
        <w:t xml:space="preserve">средства и денежные </w:t>
      </w:r>
      <w:r w:rsidRPr="002753DE">
        <w:rPr>
          <w:rFonts w:ascii="Arial" w:hAnsi="Arial" w:cs="Arial"/>
          <w:b/>
          <w:sz w:val="20"/>
          <w:szCs w:val="20"/>
        </w:rPr>
        <w:t>документы: порядок и сроки выдачи под отчет</w:t>
      </w:r>
    </w:p>
    <w:p w:rsidR="00F5796D" w:rsidRPr="002753DE" w:rsidRDefault="00F5796D" w:rsidP="008E0EB6">
      <w:pPr>
        <w:pStyle w:val="a3"/>
        <w:ind w:firstLine="567"/>
        <w:jc w:val="center"/>
        <w:rPr>
          <w:rFonts w:ascii="Arial" w:hAnsi="Arial" w:cs="Arial"/>
          <w:b/>
          <w:sz w:val="20"/>
          <w:szCs w:val="20"/>
        </w:rPr>
      </w:pPr>
    </w:p>
    <w:p w:rsidR="00E70B6B" w:rsidRPr="002753DE" w:rsidRDefault="009C4C70" w:rsidP="00F5796D">
      <w:pPr>
        <w:pStyle w:val="a3"/>
        <w:tabs>
          <w:tab w:val="left" w:pos="708"/>
          <w:tab w:val="left" w:pos="1416"/>
          <w:tab w:val="left" w:pos="2124"/>
          <w:tab w:val="left" w:pos="2832"/>
          <w:tab w:val="left" w:pos="3540"/>
          <w:tab w:val="left" w:pos="7605"/>
        </w:tabs>
        <w:ind w:firstLine="284"/>
        <w:jc w:val="both"/>
        <w:rPr>
          <w:rFonts w:ascii="Arial" w:hAnsi="Arial" w:cs="Arial"/>
          <w:b/>
          <w:sz w:val="20"/>
          <w:szCs w:val="20"/>
        </w:rPr>
      </w:pPr>
      <w:r w:rsidRPr="002753DE">
        <w:rPr>
          <w:rFonts w:ascii="Arial" w:hAnsi="Arial" w:cs="Arial"/>
          <w:b/>
          <w:sz w:val="20"/>
          <w:szCs w:val="20"/>
        </w:rPr>
        <w:t xml:space="preserve">1.7.1. </w:t>
      </w:r>
      <w:r w:rsidR="00E70B6B" w:rsidRPr="002753DE">
        <w:rPr>
          <w:rFonts w:ascii="Arial" w:hAnsi="Arial" w:cs="Arial"/>
          <w:b/>
          <w:sz w:val="20"/>
          <w:szCs w:val="20"/>
        </w:rPr>
        <w:t>Учет расчетов с подотчетными лицами в учреждении.</w:t>
      </w:r>
    </w:p>
    <w:p w:rsidR="00E70B6B" w:rsidRPr="002753DE" w:rsidRDefault="00E70B6B" w:rsidP="00A87B58">
      <w:pPr>
        <w:pStyle w:val="a3"/>
        <w:tabs>
          <w:tab w:val="left" w:pos="708"/>
          <w:tab w:val="left" w:pos="1416"/>
          <w:tab w:val="left" w:pos="2124"/>
          <w:tab w:val="left" w:pos="2832"/>
          <w:tab w:val="left" w:pos="3540"/>
          <w:tab w:val="left" w:pos="7605"/>
        </w:tabs>
        <w:ind w:firstLine="284"/>
        <w:jc w:val="both"/>
        <w:rPr>
          <w:rFonts w:ascii="Arial" w:hAnsi="Arial" w:cs="Arial"/>
          <w:sz w:val="20"/>
          <w:szCs w:val="20"/>
        </w:rPr>
      </w:pPr>
      <w:r w:rsidRPr="002753DE">
        <w:rPr>
          <w:rFonts w:ascii="Arial" w:hAnsi="Arial" w:cs="Arial"/>
          <w:sz w:val="20"/>
          <w:szCs w:val="20"/>
        </w:rPr>
        <w:t>Денежные средства в подотчет</w:t>
      </w:r>
      <w:r w:rsidR="00866DA1">
        <w:rPr>
          <w:rFonts w:ascii="Arial" w:hAnsi="Arial" w:cs="Arial"/>
          <w:sz w:val="20"/>
          <w:szCs w:val="20"/>
        </w:rPr>
        <w:t xml:space="preserve"> </w:t>
      </w:r>
      <w:r w:rsidRPr="002753DE">
        <w:rPr>
          <w:rFonts w:ascii="Arial" w:hAnsi="Arial" w:cs="Arial"/>
          <w:sz w:val="20"/>
          <w:szCs w:val="20"/>
        </w:rPr>
        <w:t>выдаются из кассы учреждения либо</w:t>
      </w:r>
      <w:r w:rsidR="00866DA1">
        <w:rPr>
          <w:rFonts w:ascii="Arial" w:hAnsi="Arial" w:cs="Arial"/>
          <w:sz w:val="20"/>
          <w:szCs w:val="20"/>
        </w:rPr>
        <w:t xml:space="preserve"> </w:t>
      </w:r>
      <w:r w:rsidRPr="002753DE">
        <w:rPr>
          <w:rFonts w:ascii="Arial" w:hAnsi="Arial" w:cs="Arial"/>
          <w:sz w:val="20"/>
          <w:szCs w:val="20"/>
        </w:rPr>
        <w:t>перечисляются на дебетовую карту казначейства (</w:t>
      </w:r>
      <w:proofErr w:type="spellStart"/>
      <w:r w:rsidRPr="002753DE">
        <w:rPr>
          <w:rFonts w:ascii="Arial" w:hAnsi="Arial" w:cs="Arial"/>
          <w:sz w:val="20"/>
          <w:szCs w:val="20"/>
        </w:rPr>
        <w:t>зарплатную</w:t>
      </w:r>
      <w:proofErr w:type="spellEnd"/>
      <w:r w:rsidR="00A87B58">
        <w:rPr>
          <w:rFonts w:ascii="Arial" w:hAnsi="Arial" w:cs="Arial"/>
          <w:sz w:val="20"/>
          <w:szCs w:val="20"/>
        </w:rPr>
        <w:t>)</w:t>
      </w:r>
      <w:proofErr w:type="gramStart"/>
      <w:r w:rsidR="00A87B58">
        <w:rPr>
          <w:rFonts w:ascii="Arial" w:hAnsi="Arial" w:cs="Arial"/>
          <w:sz w:val="20"/>
          <w:szCs w:val="20"/>
        </w:rPr>
        <w:t xml:space="preserve"> </w:t>
      </w:r>
      <w:r w:rsidR="00866DA1">
        <w:rPr>
          <w:rFonts w:ascii="Arial" w:hAnsi="Arial" w:cs="Arial"/>
          <w:sz w:val="20"/>
          <w:szCs w:val="20"/>
        </w:rPr>
        <w:t>.</w:t>
      </w:r>
      <w:proofErr w:type="gramEnd"/>
    </w:p>
    <w:p w:rsidR="00E70B6B" w:rsidRPr="002753DE" w:rsidRDefault="00E70B6B" w:rsidP="00F5796D">
      <w:pPr>
        <w:pStyle w:val="a3"/>
        <w:tabs>
          <w:tab w:val="left" w:pos="708"/>
          <w:tab w:val="left" w:pos="1416"/>
          <w:tab w:val="left" w:pos="2124"/>
          <w:tab w:val="left" w:pos="2832"/>
          <w:tab w:val="left" w:pos="3540"/>
          <w:tab w:val="left" w:pos="7605"/>
        </w:tabs>
        <w:ind w:firstLine="284"/>
        <w:jc w:val="both"/>
        <w:rPr>
          <w:rFonts w:ascii="Arial" w:hAnsi="Arial" w:cs="Arial"/>
          <w:sz w:val="20"/>
          <w:szCs w:val="20"/>
        </w:rPr>
      </w:pPr>
      <w:r w:rsidRPr="002753DE">
        <w:rPr>
          <w:rFonts w:ascii="Arial" w:hAnsi="Arial" w:cs="Arial"/>
          <w:sz w:val="20"/>
          <w:szCs w:val="20"/>
        </w:rPr>
        <w:t xml:space="preserve">В отдельных случаях Учреждение возмещает денежные средства подотчетному лицу по фактически произведенным расходам: за транспортные услуги, за приобретение материалов для хозяйственных </w:t>
      </w:r>
      <w:proofErr w:type="spellStart"/>
      <w:r w:rsidRPr="002753DE">
        <w:rPr>
          <w:rFonts w:ascii="Arial" w:hAnsi="Arial" w:cs="Arial"/>
          <w:sz w:val="20"/>
          <w:szCs w:val="20"/>
        </w:rPr>
        <w:t>нужд</w:t>
      </w:r>
      <w:proofErr w:type="gramStart"/>
      <w:r w:rsidRPr="002753DE">
        <w:rPr>
          <w:rFonts w:ascii="Arial" w:hAnsi="Arial" w:cs="Arial"/>
          <w:sz w:val="20"/>
          <w:szCs w:val="20"/>
        </w:rPr>
        <w:t>,з</w:t>
      </w:r>
      <w:proofErr w:type="gramEnd"/>
      <w:r w:rsidRPr="002753DE">
        <w:rPr>
          <w:rFonts w:ascii="Arial" w:hAnsi="Arial" w:cs="Arial"/>
          <w:sz w:val="20"/>
          <w:szCs w:val="20"/>
        </w:rPr>
        <w:t>а</w:t>
      </w:r>
      <w:proofErr w:type="spellEnd"/>
      <w:r w:rsidRPr="002753DE">
        <w:rPr>
          <w:rFonts w:ascii="Arial" w:hAnsi="Arial" w:cs="Arial"/>
          <w:sz w:val="20"/>
          <w:szCs w:val="20"/>
        </w:rPr>
        <w:t xml:space="preserve"> приобретение основных средств, за приобретение горюче-смазочных </w:t>
      </w:r>
      <w:proofErr w:type="spellStart"/>
      <w:r w:rsidRPr="002753DE">
        <w:rPr>
          <w:rFonts w:ascii="Arial" w:hAnsi="Arial" w:cs="Arial"/>
          <w:sz w:val="20"/>
          <w:szCs w:val="20"/>
        </w:rPr>
        <w:t>материалов,командировочные</w:t>
      </w:r>
      <w:proofErr w:type="spellEnd"/>
      <w:r w:rsidRPr="002753DE">
        <w:rPr>
          <w:rFonts w:ascii="Arial" w:hAnsi="Arial" w:cs="Arial"/>
          <w:sz w:val="20"/>
          <w:szCs w:val="20"/>
        </w:rPr>
        <w:t xml:space="preserve"> расходы. Движение денежных средств, возмещаемых подотчетному лицу, отражается в Журнале операций расчетов с подотчетными лицами на основании Авансовых отчетов. Подотчетное лицо может совершить расход за счет собственных средств только с письменного разрешения руководителя, которое является приложением к авансовому отчету</w:t>
      </w:r>
      <w:proofErr w:type="gramStart"/>
      <w:r w:rsidRPr="002753DE">
        <w:rPr>
          <w:rFonts w:ascii="Arial" w:hAnsi="Arial" w:cs="Arial"/>
          <w:sz w:val="20"/>
          <w:szCs w:val="20"/>
        </w:rPr>
        <w:t>.</w:t>
      </w:r>
      <w:proofErr w:type="gramEnd"/>
    </w:p>
    <w:p w:rsidR="00E70B6B" w:rsidRPr="002753DE" w:rsidRDefault="00E70B6B" w:rsidP="00F5796D">
      <w:pPr>
        <w:pStyle w:val="a3"/>
        <w:tabs>
          <w:tab w:val="left" w:pos="708"/>
          <w:tab w:val="left" w:pos="1416"/>
          <w:tab w:val="left" w:pos="2124"/>
          <w:tab w:val="left" w:pos="2832"/>
          <w:tab w:val="left" w:pos="3540"/>
          <w:tab w:val="left" w:pos="7605"/>
        </w:tabs>
        <w:ind w:firstLine="284"/>
        <w:jc w:val="both"/>
        <w:rPr>
          <w:rFonts w:ascii="Arial" w:hAnsi="Arial" w:cs="Arial"/>
          <w:sz w:val="20"/>
          <w:szCs w:val="20"/>
        </w:rPr>
      </w:pPr>
      <w:r w:rsidRPr="00866DA1">
        <w:rPr>
          <w:rFonts w:ascii="Arial" w:hAnsi="Arial" w:cs="Arial"/>
          <w:sz w:val="20"/>
          <w:szCs w:val="20"/>
        </w:rPr>
        <w:t xml:space="preserve">. Учреждением для оформления </w:t>
      </w:r>
      <w:r w:rsidR="006032C6" w:rsidRPr="00866DA1">
        <w:rPr>
          <w:rFonts w:ascii="Arial" w:hAnsi="Arial" w:cs="Arial"/>
          <w:sz w:val="20"/>
          <w:szCs w:val="20"/>
        </w:rPr>
        <w:t>расходных операций</w:t>
      </w:r>
      <w:r w:rsidR="00866DA1" w:rsidRPr="00866DA1">
        <w:rPr>
          <w:rFonts w:ascii="Arial" w:hAnsi="Arial" w:cs="Arial"/>
          <w:sz w:val="20"/>
          <w:szCs w:val="20"/>
        </w:rPr>
        <w:t xml:space="preserve"> </w:t>
      </w:r>
      <w:r w:rsidRPr="00866DA1">
        <w:rPr>
          <w:rFonts w:ascii="Arial" w:hAnsi="Arial" w:cs="Arial"/>
          <w:sz w:val="20"/>
          <w:szCs w:val="20"/>
        </w:rPr>
        <w:t>используется</w:t>
      </w:r>
      <w:r w:rsidR="00866DA1" w:rsidRPr="00866DA1">
        <w:rPr>
          <w:rFonts w:ascii="Arial" w:hAnsi="Arial" w:cs="Arial"/>
          <w:sz w:val="20"/>
          <w:szCs w:val="20"/>
        </w:rPr>
        <w:t xml:space="preserve"> </w:t>
      </w:r>
      <w:r w:rsidRPr="00866DA1">
        <w:rPr>
          <w:rFonts w:ascii="Arial" w:hAnsi="Arial" w:cs="Arial"/>
          <w:sz w:val="20"/>
          <w:szCs w:val="20"/>
        </w:rPr>
        <w:t>форма отчета</w:t>
      </w:r>
      <w:r w:rsidR="006032C6" w:rsidRPr="00866DA1">
        <w:rPr>
          <w:rFonts w:ascii="Arial" w:hAnsi="Arial" w:cs="Arial"/>
          <w:sz w:val="20"/>
          <w:szCs w:val="20"/>
        </w:rPr>
        <w:t xml:space="preserve"> о расходах подотчетного лица</w:t>
      </w:r>
      <w:r w:rsidRPr="00866DA1">
        <w:rPr>
          <w:rFonts w:ascii="Arial" w:hAnsi="Arial" w:cs="Arial"/>
          <w:sz w:val="20"/>
          <w:szCs w:val="20"/>
        </w:rPr>
        <w:t xml:space="preserve"> (форма 05045</w:t>
      </w:r>
      <w:r w:rsidR="006E39B8" w:rsidRPr="00866DA1">
        <w:rPr>
          <w:rFonts w:ascii="Arial" w:hAnsi="Arial" w:cs="Arial"/>
          <w:sz w:val="20"/>
          <w:szCs w:val="20"/>
        </w:rPr>
        <w:t>20</w:t>
      </w:r>
      <w:r w:rsidRPr="00866DA1">
        <w:rPr>
          <w:rFonts w:ascii="Arial" w:hAnsi="Arial" w:cs="Arial"/>
          <w:sz w:val="20"/>
          <w:szCs w:val="20"/>
        </w:rPr>
        <w:t>), утвержденная Приказом</w:t>
      </w:r>
      <w:r w:rsidR="00866DA1">
        <w:rPr>
          <w:rFonts w:ascii="Arial" w:hAnsi="Arial" w:cs="Arial"/>
          <w:sz w:val="20"/>
          <w:szCs w:val="20"/>
        </w:rPr>
        <w:t xml:space="preserve"> </w:t>
      </w:r>
      <w:r w:rsidRPr="00866DA1">
        <w:rPr>
          <w:rFonts w:ascii="Arial" w:hAnsi="Arial" w:cs="Arial"/>
          <w:sz w:val="20"/>
          <w:szCs w:val="20"/>
        </w:rPr>
        <w:t>Министерством Финансов Российской Федерации</w:t>
      </w:r>
      <w:r w:rsidR="00866DA1">
        <w:rPr>
          <w:rFonts w:ascii="Arial" w:hAnsi="Arial" w:cs="Arial"/>
          <w:sz w:val="20"/>
          <w:szCs w:val="20"/>
        </w:rPr>
        <w:t xml:space="preserve"> </w:t>
      </w:r>
      <w:r w:rsidRPr="00866DA1">
        <w:rPr>
          <w:rFonts w:ascii="Arial" w:hAnsi="Arial" w:cs="Arial"/>
          <w:sz w:val="20"/>
          <w:szCs w:val="20"/>
        </w:rPr>
        <w:t>от 30 марта 2015 года № 52н.</w:t>
      </w:r>
    </w:p>
    <w:p w:rsidR="00E70B6B" w:rsidRPr="00D143E6" w:rsidRDefault="00E70B6B" w:rsidP="002753DE">
      <w:pPr>
        <w:pStyle w:val="a3"/>
        <w:tabs>
          <w:tab w:val="left" w:pos="708"/>
          <w:tab w:val="left" w:pos="1416"/>
          <w:tab w:val="left" w:pos="2124"/>
          <w:tab w:val="left" w:pos="2832"/>
          <w:tab w:val="left" w:pos="3540"/>
          <w:tab w:val="left" w:pos="7605"/>
        </w:tabs>
        <w:jc w:val="both"/>
        <w:rPr>
          <w:rFonts w:ascii="Arial" w:hAnsi="Arial" w:cs="Arial"/>
          <w:sz w:val="20"/>
          <w:szCs w:val="20"/>
          <w:highlight w:val="green"/>
        </w:rPr>
      </w:pPr>
      <w:r w:rsidRPr="002753DE">
        <w:rPr>
          <w:rFonts w:ascii="Arial" w:hAnsi="Arial" w:cs="Arial"/>
          <w:sz w:val="20"/>
          <w:szCs w:val="20"/>
        </w:rPr>
        <w:t xml:space="preserve">К отчету по суммам, израсходованным на хозяйственные нужды в обязательном порядке должны </w:t>
      </w:r>
      <w:proofErr w:type="spellStart"/>
      <w:r w:rsidRPr="002753DE">
        <w:rPr>
          <w:rFonts w:ascii="Arial" w:hAnsi="Arial" w:cs="Arial"/>
          <w:sz w:val="20"/>
          <w:szCs w:val="20"/>
        </w:rPr>
        <w:t>прилагаться</w:t>
      </w:r>
      <w:proofErr w:type="gramStart"/>
      <w:r w:rsidRPr="002753DE">
        <w:rPr>
          <w:rFonts w:ascii="Arial" w:hAnsi="Arial" w:cs="Arial"/>
          <w:sz w:val="20"/>
          <w:szCs w:val="20"/>
        </w:rPr>
        <w:t>:о</w:t>
      </w:r>
      <w:proofErr w:type="gramEnd"/>
      <w:r w:rsidRPr="002753DE">
        <w:rPr>
          <w:rFonts w:ascii="Arial" w:hAnsi="Arial" w:cs="Arial"/>
          <w:sz w:val="20"/>
          <w:szCs w:val="20"/>
        </w:rPr>
        <w:t>формленные</w:t>
      </w:r>
      <w:proofErr w:type="spellEnd"/>
      <w:r w:rsidRPr="002753DE">
        <w:rPr>
          <w:rFonts w:ascii="Arial" w:hAnsi="Arial" w:cs="Arial"/>
          <w:sz w:val="20"/>
          <w:szCs w:val="20"/>
        </w:rPr>
        <w:t xml:space="preserve"> соответствующим образом документы, подтверждающие фактическое приобретение тех или иных товаров или оплату услуг. К таким документам относятся:</w:t>
      </w:r>
      <w:r w:rsidR="00866DA1">
        <w:rPr>
          <w:rFonts w:ascii="Arial" w:hAnsi="Arial" w:cs="Arial"/>
          <w:sz w:val="20"/>
          <w:szCs w:val="20"/>
        </w:rPr>
        <w:t xml:space="preserve"> </w:t>
      </w:r>
      <w:r w:rsidRPr="002753DE">
        <w:rPr>
          <w:rFonts w:ascii="Arial" w:hAnsi="Arial" w:cs="Arial"/>
          <w:sz w:val="20"/>
          <w:szCs w:val="20"/>
        </w:rPr>
        <w:t>кассовые чеки или бланки строгой отчетности, подтверждающие получение наличных денежных средств от подотчетного лица; счета- фактуры; приходные документы (накладные), подтверждающие принятие материальных ценностей от подотчетного лица для</w:t>
      </w:r>
      <w:r w:rsidR="00866DA1">
        <w:rPr>
          <w:rFonts w:ascii="Arial" w:hAnsi="Arial" w:cs="Arial"/>
          <w:sz w:val="20"/>
          <w:szCs w:val="20"/>
        </w:rPr>
        <w:t xml:space="preserve"> </w:t>
      </w:r>
      <w:r w:rsidRPr="002753DE">
        <w:rPr>
          <w:rFonts w:ascii="Arial" w:hAnsi="Arial" w:cs="Arial"/>
          <w:sz w:val="20"/>
          <w:szCs w:val="20"/>
        </w:rPr>
        <w:t xml:space="preserve">учета </w:t>
      </w:r>
      <w:proofErr w:type="spellStart"/>
      <w:r w:rsidRPr="002753DE">
        <w:rPr>
          <w:rFonts w:ascii="Arial" w:hAnsi="Arial" w:cs="Arial"/>
          <w:sz w:val="20"/>
          <w:szCs w:val="20"/>
        </w:rPr>
        <w:t>вучреждении</w:t>
      </w:r>
      <w:proofErr w:type="spellEnd"/>
      <w:r w:rsidRPr="002753DE">
        <w:rPr>
          <w:rFonts w:ascii="Arial" w:hAnsi="Arial" w:cs="Arial"/>
          <w:sz w:val="20"/>
          <w:szCs w:val="20"/>
        </w:rPr>
        <w:t xml:space="preserve">. </w:t>
      </w:r>
    </w:p>
    <w:p w:rsidR="00185774" w:rsidRPr="000C0B01" w:rsidRDefault="00E70B6B" w:rsidP="00F5796D">
      <w:pPr>
        <w:pStyle w:val="a3"/>
        <w:tabs>
          <w:tab w:val="left" w:pos="708"/>
          <w:tab w:val="left" w:pos="1416"/>
          <w:tab w:val="left" w:pos="2124"/>
          <w:tab w:val="left" w:pos="2832"/>
          <w:tab w:val="left" w:pos="3540"/>
          <w:tab w:val="left" w:pos="7605"/>
        </w:tabs>
        <w:ind w:firstLine="284"/>
        <w:jc w:val="both"/>
        <w:rPr>
          <w:rFonts w:ascii="Arial" w:hAnsi="Arial" w:cs="Arial"/>
          <w:sz w:val="20"/>
          <w:szCs w:val="20"/>
        </w:rPr>
      </w:pPr>
      <w:r w:rsidRPr="000C0B01">
        <w:rPr>
          <w:rFonts w:ascii="Arial" w:hAnsi="Arial" w:cs="Arial"/>
          <w:sz w:val="20"/>
          <w:szCs w:val="20"/>
        </w:rPr>
        <w:t>Подотчетные суммы</w:t>
      </w:r>
      <w:r w:rsidR="00866DA1">
        <w:rPr>
          <w:rFonts w:ascii="Arial" w:hAnsi="Arial" w:cs="Arial"/>
          <w:sz w:val="20"/>
          <w:szCs w:val="20"/>
        </w:rPr>
        <w:t xml:space="preserve"> </w:t>
      </w:r>
      <w:r w:rsidRPr="000C0B01">
        <w:rPr>
          <w:rFonts w:ascii="Arial" w:hAnsi="Arial" w:cs="Arial"/>
          <w:sz w:val="20"/>
          <w:szCs w:val="20"/>
        </w:rPr>
        <w:t>также выдаются на оплату расходов, связанных со служебными командировками и разъездами</w:t>
      </w:r>
      <w:r w:rsidR="00BD218E" w:rsidRPr="000C0B01">
        <w:rPr>
          <w:rFonts w:ascii="Arial" w:hAnsi="Arial" w:cs="Arial"/>
          <w:sz w:val="20"/>
          <w:szCs w:val="20"/>
        </w:rPr>
        <w:t xml:space="preserve"> в пределах норм, утвержденных Положением о командировании</w:t>
      </w:r>
      <w:r w:rsidR="00185774" w:rsidRPr="000C0B01">
        <w:rPr>
          <w:rFonts w:ascii="Arial" w:hAnsi="Arial" w:cs="Arial"/>
          <w:sz w:val="20"/>
          <w:szCs w:val="20"/>
        </w:rPr>
        <w:t>.</w:t>
      </w:r>
    </w:p>
    <w:p w:rsidR="00E70B6B" w:rsidRPr="000C0B01" w:rsidRDefault="00185774" w:rsidP="00F5796D">
      <w:pPr>
        <w:pStyle w:val="a3"/>
        <w:tabs>
          <w:tab w:val="left" w:pos="708"/>
          <w:tab w:val="left" w:pos="1416"/>
          <w:tab w:val="left" w:pos="2124"/>
          <w:tab w:val="left" w:pos="2832"/>
          <w:tab w:val="left" w:pos="3540"/>
          <w:tab w:val="left" w:pos="7605"/>
        </w:tabs>
        <w:ind w:firstLine="284"/>
        <w:jc w:val="both"/>
        <w:rPr>
          <w:rFonts w:ascii="Arial" w:hAnsi="Arial" w:cs="Arial"/>
          <w:sz w:val="20"/>
          <w:szCs w:val="20"/>
        </w:rPr>
      </w:pPr>
      <w:r w:rsidRPr="000C0B01">
        <w:rPr>
          <w:rFonts w:ascii="Arial" w:hAnsi="Arial" w:cs="Arial"/>
          <w:sz w:val="20"/>
          <w:szCs w:val="20"/>
        </w:rPr>
        <w:t>Положение о командировании относится к сфере трудового законодательства и утверждается отдельным приказом руководителя учреждения.</w:t>
      </w:r>
    </w:p>
    <w:p w:rsidR="009C4C70" w:rsidRPr="000C0B01" w:rsidRDefault="00E70B6B" w:rsidP="00F5796D">
      <w:pPr>
        <w:pStyle w:val="a3"/>
        <w:tabs>
          <w:tab w:val="left" w:pos="708"/>
          <w:tab w:val="left" w:pos="1416"/>
          <w:tab w:val="left" w:pos="2124"/>
          <w:tab w:val="left" w:pos="2832"/>
          <w:tab w:val="left" w:pos="3540"/>
          <w:tab w:val="left" w:pos="7605"/>
        </w:tabs>
        <w:ind w:firstLine="284"/>
        <w:jc w:val="both"/>
        <w:rPr>
          <w:rFonts w:ascii="Arial" w:hAnsi="Arial" w:cs="Arial"/>
          <w:sz w:val="20"/>
          <w:szCs w:val="20"/>
        </w:rPr>
      </w:pPr>
      <w:r w:rsidRPr="000C0B01">
        <w:rPr>
          <w:rFonts w:ascii="Arial" w:hAnsi="Arial" w:cs="Arial"/>
          <w:sz w:val="20"/>
          <w:szCs w:val="20"/>
        </w:rPr>
        <w:t>Перечень лиц, имеющих право на получение денежных средств под отчет,</w:t>
      </w:r>
      <w:r w:rsidR="00866DA1">
        <w:rPr>
          <w:rFonts w:ascii="Arial" w:hAnsi="Arial" w:cs="Arial"/>
          <w:sz w:val="20"/>
          <w:szCs w:val="20"/>
        </w:rPr>
        <w:t xml:space="preserve"> </w:t>
      </w:r>
      <w:r w:rsidRPr="000C0B01">
        <w:rPr>
          <w:rFonts w:ascii="Arial" w:hAnsi="Arial" w:cs="Arial"/>
          <w:sz w:val="20"/>
          <w:szCs w:val="20"/>
        </w:rPr>
        <w:t>утверждается отдельным приказом.</w:t>
      </w:r>
    </w:p>
    <w:p w:rsidR="00CF7CF6" w:rsidRPr="000C0B01" w:rsidRDefault="00CF7CF6" w:rsidP="00F5796D">
      <w:pPr>
        <w:pStyle w:val="a3"/>
        <w:tabs>
          <w:tab w:val="left" w:pos="708"/>
          <w:tab w:val="left" w:pos="1416"/>
          <w:tab w:val="left" w:pos="2124"/>
          <w:tab w:val="left" w:pos="2832"/>
          <w:tab w:val="left" w:pos="3540"/>
          <w:tab w:val="left" w:pos="7605"/>
        </w:tabs>
        <w:ind w:firstLine="284"/>
        <w:jc w:val="both"/>
        <w:rPr>
          <w:rFonts w:ascii="Arial" w:hAnsi="Arial" w:cs="Arial"/>
          <w:sz w:val="20"/>
          <w:szCs w:val="20"/>
        </w:rPr>
      </w:pPr>
      <w:r w:rsidRPr="000C0B01">
        <w:rPr>
          <w:rFonts w:ascii="Arial" w:hAnsi="Arial" w:cs="Arial"/>
          <w:b/>
          <w:sz w:val="20"/>
          <w:szCs w:val="20"/>
        </w:rPr>
        <w:t xml:space="preserve">1.7.2. </w:t>
      </w:r>
      <w:r w:rsidRPr="000C0B01">
        <w:rPr>
          <w:rFonts w:ascii="Arial" w:hAnsi="Arial" w:cs="Arial"/>
          <w:sz w:val="20"/>
          <w:szCs w:val="20"/>
        </w:rPr>
        <w:t xml:space="preserve">Предельная сумма выдачи денежных средств под отчет на хозяйственные расходы устанавливается в размере </w:t>
      </w:r>
      <w:r w:rsidRPr="00866DA1">
        <w:rPr>
          <w:rFonts w:ascii="Arial" w:hAnsi="Arial" w:cs="Arial"/>
          <w:sz w:val="20"/>
          <w:szCs w:val="20"/>
        </w:rPr>
        <w:t>20 000</w:t>
      </w:r>
      <w:r w:rsidRPr="000C0B01">
        <w:rPr>
          <w:rFonts w:ascii="Arial" w:hAnsi="Arial" w:cs="Arial"/>
          <w:sz w:val="20"/>
          <w:szCs w:val="20"/>
        </w:rPr>
        <w:t xml:space="preserve"> (двадцать тысяч) руб.</w:t>
      </w:r>
    </w:p>
    <w:p w:rsidR="00CF7CF6" w:rsidRPr="000C0B01" w:rsidRDefault="00CF7CF6" w:rsidP="00F5796D">
      <w:pPr>
        <w:pStyle w:val="a3"/>
        <w:tabs>
          <w:tab w:val="left" w:pos="708"/>
          <w:tab w:val="left" w:pos="1416"/>
          <w:tab w:val="left" w:pos="2124"/>
          <w:tab w:val="left" w:pos="2832"/>
          <w:tab w:val="left" w:pos="3540"/>
          <w:tab w:val="left" w:pos="7605"/>
        </w:tabs>
        <w:ind w:firstLine="284"/>
        <w:jc w:val="both"/>
        <w:rPr>
          <w:rFonts w:ascii="Arial" w:hAnsi="Arial" w:cs="Arial"/>
          <w:sz w:val="20"/>
          <w:szCs w:val="20"/>
        </w:rPr>
      </w:pPr>
      <w:r w:rsidRPr="000C0B01">
        <w:rPr>
          <w:rFonts w:ascii="Arial" w:hAnsi="Arial" w:cs="Arial"/>
          <w:sz w:val="20"/>
          <w:szCs w:val="20"/>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0C0B01" w:rsidRPr="000C0B01" w:rsidRDefault="00CF7CF6" w:rsidP="000C0B01">
      <w:pPr>
        <w:pStyle w:val="a3"/>
        <w:tabs>
          <w:tab w:val="left" w:pos="708"/>
          <w:tab w:val="left" w:pos="1416"/>
          <w:tab w:val="left" w:pos="2124"/>
          <w:tab w:val="left" w:pos="2832"/>
          <w:tab w:val="left" w:pos="3540"/>
          <w:tab w:val="left" w:pos="7605"/>
        </w:tabs>
        <w:ind w:firstLine="284"/>
        <w:jc w:val="both"/>
        <w:rPr>
          <w:rFonts w:ascii="Arial" w:hAnsi="Arial" w:cs="Arial"/>
          <w:sz w:val="20"/>
          <w:szCs w:val="20"/>
        </w:rPr>
      </w:pPr>
      <w:r w:rsidRPr="000C0B01">
        <w:rPr>
          <w:rFonts w:ascii="Arial" w:hAnsi="Arial" w:cs="Arial"/>
          <w:b/>
          <w:sz w:val="20"/>
          <w:szCs w:val="20"/>
        </w:rPr>
        <w:t>Основание:</w:t>
      </w:r>
      <w:r w:rsidRPr="000C0B01">
        <w:rPr>
          <w:rFonts w:ascii="Arial" w:hAnsi="Arial" w:cs="Arial"/>
          <w:sz w:val="20"/>
          <w:szCs w:val="20"/>
        </w:rPr>
        <w:t xml:space="preserve"> пункт </w:t>
      </w:r>
      <w:r w:rsidR="000C0B01" w:rsidRPr="000C0B01">
        <w:rPr>
          <w:rFonts w:ascii="Arial" w:hAnsi="Arial" w:cs="Arial"/>
          <w:sz w:val="20"/>
          <w:szCs w:val="20"/>
        </w:rPr>
        <w:t>4указание Банка России от 09.12.2019 N 5348-У</w:t>
      </w:r>
    </w:p>
    <w:p w:rsidR="00CF7CF6" w:rsidRPr="000C0B01" w:rsidRDefault="00CF7CF6" w:rsidP="000C0B01">
      <w:pPr>
        <w:pStyle w:val="a3"/>
        <w:tabs>
          <w:tab w:val="left" w:pos="708"/>
          <w:tab w:val="left" w:pos="1416"/>
          <w:tab w:val="left" w:pos="2124"/>
          <w:tab w:val="left" w:pos="2832"/>
          <w:tab w:val="left" w:pos="3540"/>
          <w:tab w:val="left" w:pos="7605"/>
        </w:tabs>
        <w:ind w:firstLine="284"/>
        <w:jc w:val="both"/>
        <w:rPr>
          <w:rFonts w:ascii="Arial" w:hAnsi="Arial" w:cs="Arial"/>
          <w:sz w:val="20"/>
          <w:szCs w:val="20"/>
        </w:rPr>
      </w:pPr>
      <w:r w:rsidRPr="00866DA1">
        <w:rPr>
          <w:rFonts w:ascii="Arial" w:hAnsi="Arial" w:cs="Arial"/>
          <w:sz w:val="20"/>
          <w:szCs w:val="20"/>
        </w:rPr>
        <w:t xml:space="preserve">1.7.3. Денежные средства выдаются под отчет </w:t>
      </w:r>
      <w:r w:rsidR="006032C6" w:rsidRPr="00866DA1">
        <w:rPr>
          <w:rFonts w:ascii="Arial" w:hAnsi="Arial" w:cs="Arial"/>
          <w:sz w:val="20"/>
          <w:szCs w:val="20"/>
        </w:rPr>
        <w:t xml:space="preserve">на хозяйственные нужды на срок не более пяти рабочих дней. </w:t>
      </w:r>
      <w:r w:rsidRPr="00866DA1">
        <w:rPr>
          <w:rFonts w:ascii="Arial" w:hAnsi="Arial" w:cs="Arial"/>
          <w:sz w:val="20"/>
          <w:szCs w:val="20"/>
        </w:rPr>
        <w:t>По истечении этого срока сотрудник должен отчитаться в течение трех рабочих дней.</w:t>
      </w:r>
    </w:p>
    <w:p w:rsidR="009C4C70" w:rsidRPr="000C0B01" w:rsidRDefault="001A7A20" w:rsidP="00F5796D">
      <w:pPr>
        <w:pStyle w:val="a3"/>
        <w:tabs>
          <w:tab w:val="left" w:pos="708"/>
          <w:tab w:val="left" w:pos="1416"/>
          <w:tab w:val="left" w:pos="2124"/>
          <w:tab w:val="left" w:pos="2832"/>
          <w:tab w:val="left" w:pos="3540"/>
          <w:tab w:val="left" w:pos="7605"/>
        </w:tabs>
        <w:ind w:firstLine="284"/>
        <w:jc w:val="both"/>
        <w:rPr>
          <w:rFonts w:ascii="Arial" w:hAnsi="Arial" w:cs="Arial"/>
          <w:sz w:val="20"/>
          <w:szCs w:val="20"/>
        </w:rPr>
      </w:pPr>
      <w:r w:rsidRPr="000C0B01">
        <w:rPr>
          <w:rFonts w:ascii="Arial" w:hAnsi="Arial" w:cs="Arial"/>
          <w:b/>
          <w:sz w:val="20"/>
          <w:szCs w:val="20"/>
        </w:rPr>
        <w:t>Основание:</w:t>
      </w:r>
      <w:r w:rsidR="00866DA1">
        <w:rPr>
          <w:rFonts w:ascii="Arial" w:hAnsi="Arial" w:cs="Arial"/>
          <w:b/>
          <w:sz w:val="20"/>
          <w:szCs w:val="20"/>
        </w:rPr>
        <w:t xml:space="preserve"> </w:t>
      </w:r>
      <w:r w:rsidR="009C4C70" w:rsidRPr="000C0B01">
        <w:rPr>
          <w:rFonts w:ascii="Arial" w:hAnsi="Arial" w:cs="Arial"/>
          <w:sz w:val="20"/>
          <w:szCs w:val="20"/>
        </w:rPr>
        <w:t xml:space="preserve">Пункт </w:t>
      </w:r>
      <w:r w:rsidR="001F1453" w:rsidRPr="000C0B01">
        <w:rPr>
          <w:rFonts w:ascii="Arial" w:hAnsi="Arial" w:cs="Arial"/>
          <w:sz w:val="20"/>
          <w:szCs w:val="20"/>
        </w:rPr>
        <w:t xml:space="preserve">213 </w:t>
      </w:r>
      <w:r w:rsidR="009C4C70" w:rsidRPr="000C0B01">
        <w:rPr>
          <w:rFonts w:ascii="Arial" w:hAnsi="Arial" w:cs="Arial"/>
          <w:sz w:val="20"/>
          <w:szCs w:val="20"/>
        </w:rPr>
        <w:t>Инструкции от 01.12.2010 № 157н.</w:t>
      </w:r>
    </w:p>
    <w:p w:rsidR="00CF7CF6" w:rsidRPr="000C0B01" w:rsidRDefault="00CF7CF6" w:rsidP="00F5796D">
      <w:pPr>
        <w:pStyle w:val="a3"/>
        <w:tabs>
          <w:tab w:val="left" w:pos="708"/>
          <w:tab w:val="left" w:pos="1416"/>
          <w:tab w:val="left" w:pos="2124"/>
          <w:tab w:val="left" w:pos="2832"/>
          <w:tab w:val="left" w:pos="3540"/>
          <w:tab w:val="left" w:pos="7605"/>
        </w:tabs>
        <w:ind w:firstLine="284"/>
        <w:jc w:val="both"/>
        <w:rPr>
          <w:rFonts w:ascii="Arial" w:hAnsi="Arial" w:cs="Arial"/>
          <w:sz w:val="20"/>
          <w:szCs w:val="20"/>
        </w:rPr>
      </w:pPr>
      <w:r w:rsidRPr="000C0B01">
        <w:rPr>
          <w:rFonts w:ascii="Arial" w:hAnsi="Arial" w:cs="Arial"/>
          <w:b/>
          <w:sz w:val="20"/>
          <w:szCs w:val="20"/>
        </w:rPr>
        <w:t>1.7.4.</w:t>
      </w:r>
      <w:r w:rsidRPr="000C0B01">
        <w:rPr>
          <w:rFonts w:ascii="Arial" w:hAnsi="Arial" w:cs="Arial"/>
          <w:sz w:val="20"/>
          <w:szCs w:val="20"/>
        </w:rPr>
        <w:t xml:space="preserve">При совершении расхода за счет собственных средств с разрешения руководителя, сотрудник должен представить авансовый отчет </w:t>
      </w:r>
      <w:r w:rsidR="006032C6">
        <w:rPr>
          <w:rFonts w:ascii="Arial" w:hAnsi="Arial" w:cs="Arial"/>
          <w:sz w:val="20"/>
          <w:szCs w:val="20"/>
        </w:rPr>
        <w:t xml:space="preserve">(ф. 0504505) </w:t>
      </w:r>
      <w:r w:rsidRPr="000C0B01">
        <w:rPr>
          <w:rFonts w:ascii="Arial" w:hAnsi="Arial" w:cs="Arial"/>
          <w:sz w:val="20"/>
          <w:szCs w:val="20"/>
        </w:rPr>
        <w:t>в течени</w:t>
      </w:r>
      <w:proofErr w:type="gramStart"/>
      <w:r w:rsidRPr="000C0B01">
        <w:rPr>
          <w:rFonts w:ascii="Arial" w:hAnsi="Arial" w:cs="Arial"/>
          <w:sz w:val="20"/>
          <w:szCs w:val="20"/>
        </w:rPr>
        <w:t>и</w:t>
      </w:r>
      <w:proofErr w:type="gramEnd"/>
      <w:r w:rsidR="00866DA1">
        <w:rPr>
          <w:rFonts w:ascii="Arial" w:hAnsi="Arial" w:cs="Arial"/>
          <w:sz w:val="20"/>
          <w:szCs w:val="20"/>
        </w:rPr>
        <w:t xml:space="preserve"> </w:t>
      </w:r>
      <w:r w:rsidRPr="00866DA1">
        <w:rPr>
          <w:rFonts w:ascii="Arial" w:hAnsi="Arial" w:cs="Arial"/>
          <w:sz w:val="20"/>
          <w:szCs w:val="20"/>
        </w:rPr>
        <w:t>3 –</w:t>
      </w:r>
      <w:proofErr w:type="spellStart"/>
      <w:r w:rsidRPr="00866DA1">
        <w:rPr>
          <w:rFonts w:ascii="Arial" w:hAnsi="Arial" w:cs="Arial"/>
          <w:sz w:val="20"/>
          <w:szCs w:val="20"/>
        </w:rPr>
        <w:t>х</w:t>
      </w:r>
      <w:proofErr w:type="spellEnd"/>
      <w:r w:rsidRPr="00866DA1">
        <w:rPr>
          <w:rFonts w:ascii="Arial" w:hAnsi="Arial" w:cs="Arial"/>
          <w:sz w:val="20"/>
          <w:szCs w:val="20"/>
        </w:rPr>
        <w:t xml:space="preserve"> </w:t>
      </w:r>
      <w:r w:rsidR="00D34307" w:rsidRPr="00866DA1">
        <w:rPr>
          <w:rFonts w:ascii="Arial" w:hAnsi="Arial" w:cs="Arial"/>
          <w:sz w:val="20"/>
          <w:szCs w:val="20"/>
        </w:rPr>
        <w:t>рабочих</w:t>
      </w:r>
      <w:r w:rsidR="00D34307" w:rsidRPr="000C0B01">
        <w:rPr>
          <w:rFonts w:ascii="Arial" w:hAnsi="Arial" w:cs="Arial"/>
          <w:b/>
          <w:sz w:val="20"/>
          <w:szCs w:val="20"/>
        </w:rPr>
        <w:t xml:space="preserve"> </w:t>
      </w:r>
      <w:r w:rsidRPr="000C0B01">
        <w:rPr>
          <w:rFonts w:ascii="Arial" w:hAnsi="Arial" w:cs="Arial"/>
          <w:sz w:val="20"/>
          <w:szCs w:val="20"/>
        </w:rPr>
        <w:t>дней, после</w:t>
      </w:r>
      <w:r w:rsidR="00866DA1">
        <w:rPr>
          <w:rFonts w:ascii="Arial" w:hAnsi="Arial" w:cs="Arial"/>
          <w:sz w:val="20"/>
          <w:szCs w:val="20"/>
        </w:rPr>
        <w:t xml:space="preserve"> </w:t>
      </w:r>
      <w:r w:rsidRPr="000C0B01">
        <w:rPr>
          <w:rFonts w:ascii="Arial" w:hAnsi="Arial" w:cs="Arial"/>
          <w:sz w:val="20"/>
          <w:szCs w:val="20"/>
        </w:rPr>
        <w:t>совершения расхода.</w:t>
      </w:r>
    </w:p>
    <w:p w:rsidR="009C4C70" w:rsidRPr="000C0B01" w:rsidRDefault="00CF7CF6" w:rsidP="00F5796D">
      <w:pPr>
        <w:pStyle w:val="a3"/>
        <w:ind w:firstLine="284"/>
        <w:jc w:val="both"/>
        <w:rPr>
          <w:rFonts w:ascii="Arial" w:hAnsi="Arial" w:cs="Arial"/>
          <w:sz w:val="20"/>
          <w:szCs w:val="20"/>
        </w:rPr>
      </w:pPr>
      <w:r w:rsidRPr="000C0B01">
        <w:rPr>
          <w:rFonts w:ascii="Arial" w:hAnsi="Arial" w:cs="Arial"/>
          <w:b/>
          <w:sz w:val="20"/>
          <w:szCs w:val="20"/>
        </w:rPr>
        <w:t>1.7.5</w:t>
      </w:r>
      <w:r w:rsidR="009C4C70" w:rsidRPr="000C0B01">
        <w:rPr>
          <w:rFonts w:ascii="Arial" w:hAnsi="Arial" w:cs="Arial"/>
          <w:sz w:val="20"/>
          <w:szCs w:val="20"/>
        </w:rPr>
        <w:t>.</w:t>
      </w:r>
      <w:r w:rsidR="00E70B6B" w:rsidRPr="000C0B01">
        <w:rPr>
          <w:rFonts w:ascii="Arial" w:hAnsi="Arial" w:cs="Arial"/>
          <w:sz w:val="20"/>
          <w:szCs w:val="20"/>
        </w:rPr>
        <w:t>Ответственность за ведение кассовых операций в соответствии с</w:t>
      </w:r>
      <w:r w:rsidR="00866DA1">
        <w:rPr>
          <w:rFonts w:ascii="Arial" w:hAnsi="Arial" w:cs="Arial"/>
          <w:sz w:val="20"/>
          <w:szCs w:val="20"/>
        </w:rPr>
        <w:t xml:space="preserve"> </w:t>
      </w:r>
      <w:r w:rsidR="009C4C70" w:rsidRPr="000C0B01">
        <w:rPr>
          <w:rFonts w:ascii="Arial" w:hAnsi="Arial" w:cs="Arial"/>
          <w:sz w:val="20"/>
          <w:szCs w:val="20"/>
        </w:rPr>
        <w:t>Указания</w:t>
      </w:r>
      <w:r w:rsidR="00E70B6B" w:rsidRPr="000C0B01">
        <w:rPr>
          <w:rFonts w:ascii="Arial" w:hAnsi="Arial" w:cs="Arial"/>
          <w:sz w:val="20"/>
          <w:szCs w:val="20"/>
        </w:rPr>
        <w:t>ми</w:t>
      </w:r>
      <w:r w:rsidR="00866DA1">
        <w:rPr>
          <w:rFonts w:ascii="Arial" w:hAnsi="Arial" w:cs="Arial"/>
          <w:sz w:val="20"/>
          <w:szCs w:val="20"/>
        </w:rPr>
        <w:t xml:space="preserve"> </w:t>
      </w:r>
      <w:r w:rsidR="009C4C70" w:rsidRPr="000C0B01">
        <w:rPr>
          <w:rFonts w:ascii="Arial" w:hAnsi="Arial" w:cs="Arial"/>
          <w:sz w:val="20"/>
          <w:szCs w:val="20"/>
        </w:rPr>
        <w:t>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E70B6B" w:rsidRPr="000C0B01">
        <w:rPr>
          <w:rFonts w:ascii="Arial" w:hAnsi="Arial" w:cs="Arial"/>
          <w:sz w:val="20"/>
          <w:szCs w:val="20"/>
        </w:rPr>
        <w:t xml:space="preserve"> возложить на сотрудника- кассира (иное лицо).</w:t>
      </w:r>
    </w:p>
    <w:p w:rsidR="009C4C70" w:rsidRPr="00736841" w:rsidRDefault="001A7A20" w:rsidP="00F5796D">
      <w:pPr>
        <w:pStyle w:val="a3"/>
        <w:ind w:firstLine="284"/>
        <w:jc w:val="both"/>
        <w:rPr>
          <w:rFonts w:ascii="Arial" w:hAnsi="Arial" w:cs="Arial"/>
          <w:sz w:val="20"/>
          <w:szCs w:val="20"/>
        </w:rPr>
      </w:pPr>
      <w:r w:rsidRPr="00736841">
        <w:rPr>
          <w:rFonts w:ascii="Arial" w:hAnsi="Arial" w:cs="Arial"/>
          <w:b/>
          <w:sz w:val="20"/>
          <w:szCs w:val="20"/>
        </w:rPr>
        <w:t>Основание:</w:t>
      </w:r>
      <w:r w:rsidR="009C4C70" w:rsidRPr="00736841">
        <w:rPr>
          <w:rFonts w:ascii="Arial" w:hAnsi="Arial" w:cs="Arial"/>
          <w:sz w:val="20"/>
          <w:szCs w:val="20"/>
        </w:rPr>
        <w:tab/>
        <w:t>Пункт 4 Указания 3210-У.</w:t>
      </w:r>
    </w:p>
    <w:p w:rsidR="009C4C70" w:rsidRPr="00736841" w:rsidRDefault="009C4C70" w:rsidP="009C4C70">
      <w:pPr>
        <w:pStyle w:val="a3"/>
        <w:ind w:firstLine="567"/>
        <w:rPr>
          <w:rFonts w:ascii="Arial" w:hAnsi="Arial" w:cs="Arial"/>
          <w:sz w:val="20"/>
          <w:szCs w:val="20"/>
        </w:rPr>
      </w:pPr>
      <w:r w:rsidRPr="00736841">
        <w:rPr>
          <w:rFonts w:ascii="Arial" w:hAnsi="Arial" w:cs="Arial"/>
          <w:b/>
          <w:sz w:val="20"/>
          <w:szCs w:val="20"/>
        </w:rPr>
        <w:t>Основание</w:t>
      </w:r>
      <w:r w:rsidR="00D85FE5" w:rsidRPr="00736841">
        <w:rPr>
          <w:rFonts w:ascii="Arial" w:hAnsi="Arial" w:cs="Arial"/>
          <w:sz w:val="20"/>
          <w:szCs w:val="20"/>
        </w:rPr>
        <w:t>:</w:t>
      </w:r>
      <w:r w:rsidRPr="00736841">
        <w:rPr>
          <w:rFonts w:ascii="Arial" w:hAnsi="Arial" w:cs="Arial"/>
          <w:sz w:val="20"/>
          <w:szCs w:val="20"/>
        </w:rPr>
        <w:tab/>
        <w:t>Пункт 4.4 Указания 3210-У.</w:t>
      </w:r>
    </w:p>
    <w:p w:rsidR="004601D8" w:rsidRDefault="004601D8" w:rsidP="004601D8">
      <w:pPr>
        <w:pStyle w:val="a3"/>
        <w:ind w:firstLine="284"/>
        <w:jc w:val="both"/>
        <w:rPr>
          <w:rFonts w:ascii="Arial" w:hAnsi="Arial" w:cs="Arial"/>
          <w:sz w:val="20"/>
          <w:szCs w:val="20"/>
        </w:rPr>
      </w:pPr>
      <w:r w:rsidRPr="000C0B01">
        <w:rPr>
          <w:rFonts w:ascii="Arial" w:hAnsi="Arial" w:cs="Arial"/>
          <w:b/>
          <w:sz w:val="20"/>
          <w:szCs w:val="20"/>
        </w:rPr>
        <w:t>1.7.</w:t>
      </w:r>
      <w:r w:rsidR="00866DA1">
        <w:rPr>
          <w:rFonts w:ascii="Arial" w:hAnsi="Arial" w:cs="Arial"/>
          <w:b/>
          <w:sz w:val="20"/>
          <w:szCs w:val="20"/>
        </w:rPr>
        <w:t>6</w:t>
      </w:r>
      <w:r w:rsidRPr="000C0B01">
        <w:rPr>
          <w:rFonts w:ascii="Arial" w:hAnsi="Arial" w:cs="Arial"/>
          <w:b/>
          <w:sz w:val="20"/>
          <w:szCs w:val="20"/>
        </w:rPr>
        <w:t xml:space="preserve">. </w:t>
      </w:r>
      <w:r w:rsidRPr="000C0B01">
        <w:rPr>
          <w:rFonts w:ascii="Arial" w:hAnsi="Arial" w:cs="Arial"/>
          <w:sz w:val="20"/>
          <w:szCs w:val="20"/>
        </w:rPr>
        <w:t>Особенности проведения кассовых операций определяются</w:t>
      </w:r>
      <w:r w:rsidR="00866DA1">
        <w:rPr>
          <w:rFonts w:ascii="Arial" w:hAnsi="Arial" w:cs="Arial"/>
          <w:sz w:val="20"/>
          <w:szCs w:val="20"/>
        </w:rPr>
        <w:t xml:space="preserve"> </w:t>
      </w:r>
      <w:r w:rsidRPr="00866DA1">
        <w:rPr>
          <w:rFonts w:ascii="Arial" w:hAnsi="Arial" w:cs="Arial"/>
          <w:sz w:val="20"/>
          <w:szCs w:val="20"/>
        </w:rPr>
        <w:t>Приложением №</w:t>
      </w:r>
      <w:r w:rsidR="00866DA1" w:rsidRPr="00866DA1">
        <w:rPr>
          <w:rFonts w:ascii="Arial" w:hAnsi="Arial" w:cs="Arial"/>
          <w:sz w:val="20"/>
          <w:szCs w:val="20"/>
        </w:rPr>
        <w:t>4</w:t>
      </w:r>
      <w:r w:rsidRPr="00866DA1">
        <w:rPr>
          <w:rFonts w:ascii="Arial" w:hAnsi="Arial" w:cs="Arial"/>
          <w:sz w:val="20"/>
          <w:szCs w:val="20"/>
        </w:rPr>
        <w:t>,</w:t>
      </w:r>
      <w:r w:rsidRPr="000C0B01">
        <w:rPr>
          <w:rFonts w:ascii="Arial" w:hAnsi="Arial" w:cs="Arial"/>
          <w:sz w:val="20"/>
          <w:szCs w:val="20"/>
        </w:rPr>
        <w:t xml:space="preserve"> разработанным в дополнение к настоящей учетной политике.</w:t>
      </w:r>
    </w:p>
    <w:p w:rsidR="00866DA1" w:rsidRDefault="00866DA1" w:rsidP="00F5796D">
      <w:pPr>
        <w:pStyle w:val="a3"/>
        <w:jc w:val="center"/>
        <w:rPr>
          <w:rFonts w:ascii="Arial" w:hAnsi="Arial" w:cs="Arial"/>
          <w:b/>
          <w:sz w:val="20"/>
          <w:szCs w:val="20"/>
        </w:rPr>
      </w:pPr>
    </w:p>
    <w:p w:rsidR="00866DA1" w:rsidRDefault="00866DA1" w:rsidP="00F5796D">
      <w:pPr>
        <w:pStyle w:val="a3"/>
        <w:jc w:val="center"/>
        <w:rPr>
          <w:rFonts w:ascii="Arial" w:hAnsi="Arial" w:cs="Arial"/>
          <w:b/>
          <w:sz w:val="20"/>
          <w:szCs w:val="20"/>
        </w:rPr>
      </w:pPr>
    </w:p>
    <w:p w:rsidR="009C4C70" w:rsidRPr="004F579A" w:rsidRDefault="009C4C70" w:rsidP="00F5796D">
      <w:pPr>
        <w:pStyle w:val="a3"/>
        <w:jc w:val="center"/>
        <w:rPr>
          <w:rFonts w:ascii="Arial" w:hAnsi="Arial" w:cs="Arial"/>
          <w:b/>
          <w:sz w:val="20"/>
          <w:szCs w:val="20"/>
        </w:rPr>
      </w:pPr>
      <w:r w:rsidRPr="004F579A">
        <w:rPr>
          <w:rFonts w:ascii="Arial" w:hAnsi="Arial" w:cs="Arial"/>
          <w:b/>
          <w:sz w:val="20"/>
          <w:szCs w:val="20"/>
        </w:rPr>
        <w:t>1.8. Документооборот: порядок и сроки передачи документов для отражения в учете</w:t>
      </w:r>
    </w:p>
    <w:p w:rsidR="00F5796D" w:rsidRPr="00D143E6" w:rsidRDefault="00F5796D" w:rsidP="008E0EB6">
      <w:pPr>
        <w:pStyle w:val="a3"/>
        <w:ind w:firstLine="567"/>
        <w:jc w:val="center"/>
        <w:rPr>
          <w:rFonts w:ascii="Arial" w:hAnsi="Arial" w:cs="Arial"/>
          <w:b/>
          <w:sz w:val="20"/>
          <w:szCs w:val="20"/>
          <w:highlight w:val="green"/>
        </w:rPr>
      </w:pPr>
    </w:p>
    <w:p w:rsidR="009C4C70" w:rsidRPr="004F579A" w:rsidRDefault="009C4C70" w:rsidP="00F5796D">
      <w:pPr>
        <w:pStyle w:val="a3"/>
        <w:ind w:firstLine="284"/>
        <w:jc w:val="both"/>
        <w:rPr>
          <w:rFonts w:ascii="Arial" w:hAnsi="Arial" w:cs="Arial"/>
          <w:sz w:val="20"/>
          <w:szCs w:val="20"/>
        </w:rPr>
      </w:pPr>
      <w:r w:rsidRPr="004F579A">
        <w:rPr>
          <w:rFonts w:ascii="Arial" w:hAnsi="Arial" w:cs="Arial"/>
          <w:b/>
          <w:sz w:val="20"/>
          <w:szCs w:val="20"/>
        </w:rPr>
        <w:t xml:space="preserve">1.8.1. </w:t>
      </w:r>
      <w:r w:rsidRPr="004F579A">
        <w:rPr>
          <w:rFonts w:ascii="Arial" w:hAnsi="Arial" w:cs="Arial"/>
          <w:sz w:val="20"/>
          <w:szCs w:val="20"/>
        </w:rPr>
        <w:t xml:space="preserve">Порядок и сроки передачи документов для отражения в </w:t>
      </w:r>
      <w:r w:rsidR="00972793" w:rsidRPr="004F579A">
        <w:rPr>
          <w:rFonts w:ascii="Arial" w:hAnsi="Arial" w:cs="Arial"/>
          <w:sz w:val="20"/>
          <w:szCs w:val="20"/>
        </w:rPr>
        <w:t xml:space="preserve">бухгалтерском </w:t>
      </w:r>
      <w:r w:rsidRPr="004F579A">
        <w:rPr>
          <w:rFonts w:ascii="Arial" w:hAnsi="Arial" w:cs="Arial"/>
          <w:sz w:val="20"/>
          <w:szCs w:val="20"/>
        </w:rPr>
        <w:t xml:space="preserve">учете </w:t>
      </w:r>
      <w:r w:rsidR="00972793" w:rsidRPr="004F579A">
        <w:rPr>
          <w:rFonts w:ascii="Arial" w:hAnsi="Arial" w:cs="Arial"/>
          <w:sz w:val="20"/>
          <w:szCs w:val="20"/>
        </w:rPr>
        <w:t>разрабатывается главным бухгалтером с учетом мнения задействованных в документообороте лиц (служб).</w:t>
      </w:r>
    </w:p>
    <w:p w:rsidR="00972793" w:rsidRPr="004F579A" w:rsidRDefault="00972793" w:rsidP="00972793">
      <w:pPr>
        <w:autoSpaceDE w:val="0"/>
        <w:autoSpaceDN w:val="0"/>
        <w:adjustRightInd w:val="0"/>
        <w:spacing w:after="0" w:line="240" w:lineRule="auto"/>
        <w:ind w:firstLine="540"/>
        <w:jc w:val="both"/>
        <w:rPr>
          <w:rFonts w:ascii="Arial" w:hAnsi="Arial" w:cs="Arial"/>
          <w:sz w:val="20"/>
          <w:szCs w:val="20"/>
        </w:rPr>
      </w:pPr>
      <w:r w:rsidRPr="004F579A">
        <w:rPr>
          <w:rFonts w:ascii="Arial" w:hAnsi="Arial" w:cs="Arial"/>
          <w:sz w:val="20"/>
          <w:szCs w:val="20"/>
        </w:rPr>
        <w:t>Составленный, проверенный и согласованный график документооборота передается на утверждение руководителю учреждени</w:t>
      </w:r>
      <w:proofErr w:type="gramStart"/>
      <w:r w:rsidRPr="004F579A">
        <w:rPr>
          <w:rFonts w:ascii="Arial" w:hAnsi="Arial" w:cs="Arial"/>
          <w:sz w:val="20"/>
          <w:szCs w:val="20"/>
        </w:rPr>
        <w:t>я</w:t>
      </w:r>
      <w:r w:rsidR="00BF0099" w:rsidRPr="00866DA1">
        <w:rPr>
          <w:rFonts w:ascii="Arial" w:hAnsi="Arial" w:cs="Arial"/>
          <w:sz w:val="20"/>
          <w:szCs w:val="20"/>
        </w:rPr>
        <w:t>(</w:t>
      </w:r>
      <w:proofErr w:type="gramEnd"/>
      <w:r w:rsidR="00BF0099" w:rsidRPr="00866DA1">
        <w:rPr>
          <w:rFonts w:ascii="Arial" w:hAnsi="Arial" w:cs="Arial"/>
          <w:sz w:val="20"/>
          <w:szCs w:val="20"/>
        </w:rPr>
        <w:t xml:space="preserve">Приложение № </w:t>
      </w:r>
      <w:r w:rsidR="00866DA1" w:rsidRPr="00866DA1">
        <w:rPr>
          <w:rFonts w:ascii="Arial" w:hAnsi="Arial" w:cs="Arial"/>
          <w:sz w:val="20"/>
          <w:szCs w:val="20"/>
        </w:rPr>
        <w:t>5</w:t>
      </w:r>
      <w:r w:rsidR="00BF0099" w:rsidRPr="00866DA1">
        <w:rPr>
          <w:rFonts w:ascii="Arial" w:hAnsi="Arial" w:cs="Arial"/>
          <w:sz w:val="20"/>
          <w:szCs w:val="20"/>
        </w:rPr>
        <w:t>)</w:t>
      </w:r>
      <w:r w:rsidRPr="00866DA1">
        <w:rPr>
          <w:rFonts w:ascii="Arial" w:hAnsi="Arial" w:cs="Arial"/>
          <w:sz w:val="20"/>
          <w:szCs w:val="20"/>
        </w:rPr>
        <w:t>.</w:t>
      </w:r>
    </w:p>
    <w:p w:rsidR="00972793" w:rsidRPr="004F579A" w:rsidRDefault="00972793" w:rsidP="00972793">
      <w:pPr>
        <w:autoSpaceDE w:val="0"/>
        <w:autoSpaceDN w:val="0"/>
        <w:adjustRightInd w:val="0"/>
        <w:spacing w:after="0" w:line="240" w:lineRule="auto"/>
        <w:ind w:firstLine="540"/>
        <w:jc w:val="both"/>
        <w:rPr>
          <w:rFonts w:ascii="Arial" w:hAnsi="Arial" w:cs="Arial"/>
          <w:sz w:val="20"/>
          <w:szCs w:val="20"/>
        </w:rPr>
      </w:pPr>
      <w:r w:rsidRPr="004F579A">
        <w:rPr>
          <w:rFonts w:ascii="Arial" w:hAnsi="Arial" w:cs="Arial"/>
          <w:sz w:val="20"/>
          <w:szCs w:val="20"/>
        </w:rPr>
        <w:t>Выписки из утвержденного графика документооборота доводятся под роспись до задействованных в документообороте лиц</w:t>
      </w:r>
      <w:r w:rsidR="00156D49" w:rsidRPr="004F579A">
        <w:rPr>
          <w:rFonts w:ascii="Arial" w:hAnsi="Arial" w:cs="Arial"/>
          <w:sz w:val="20"/>
          <w:szCs w:val="20"/>
        </w:rPr>
        <w:t xml:space="preserve">, </w:t>
      </w:r>
    </w:p>
    <w:p w:rsidR="00972793" w:rsidRPr="004F579A" w:rsidRDefault="00972793" w:rsidP="00972793">
      <w:pPr>
        <w:autoSpaceDE w:val="0"/>
        <w:autoSpaceDN w:val="0"/>
        <w:adjustRightInd w:val="0"/>
        <w:spacing w:after="0" w:line="240" w:lineRule="auto"/>
        <w:ind w:firstLine="540"/>
        <w:jc w:val="both"/>
        <w:rPr>
          <w:rFonts w:ascii="Arial" w:hAnsi="Arial" w:cs="Arial"/>
          <w:bCs/>
          <w:sz w:val="20"/>
          <w:szCs w:val="20"/>
        </w:rPr>
      </w:pPr>
      <w:r w:rsidRPr="004F579A">
        <w:rPr>
          <w:rFonts w:ascii="Arial" w:hAnsi="Arial" w:cs="Arial"/>
          <w:bCs/>
          <w:sz w:val="20"/>
          <w:szCs w:val="20"/>
        </w:rPr>
        <w:t xml:space="preserve"> Ответственность за соблюдение графика документооборота, а также ответственность за своевременное и доброкачественное создание документов, своевременную передачу их для отражения в бухгалтерском учете и отчетности, за достоверность содержащихся в документах данных несут лица, создавшие и подписавшие эти документы.</w:t>
      </w:r>
    </w:p>
    <w:p w:rsidR="00866DA1" w:rsidRDefault="00972793" w:rsidP="00AC5636">
      <w:pPr>
        <w:autoSpaceDE w:val="0"/>
        <w:autoSpaceDN w:val="0"/>
        <w:adjustRightInd w:val="0"/>
        <w:spacing w:after="0" w:line="240" w:lineRule="auto"/>
        <w:ind w:firstLine="540"/>
        <w:jc w:val="both"/>
        <w:rPr>
          <w:rFonts w:ascii="Arial" w:hAnsi="Arial" w:cs="Arial"/>
          <w:bCs/>
          <w:sz w:val="20"/>
          <w:szCs w:val="20"/>
        </w:rPr>
      </w:pPr>
      <w:proofErr w:type="gramStart"/>
      <w:r w:rsidRPr="004F579A">
        <w:rPr>
          <w:rFonts w:ascii="Arial" w:hAnsi="Arial" w:cs="Arial"/>
          <w:bCs/>
          <w:sz w:val="20"/>
          <w:szCs w:val="20"/>
        </w:rPr>
        <w:t>Контроль за</w:t>
      </w:r>
      <w:proofErr w:type="gramEnd"/>
      <w:r w:rsidRPr="004F579A">
        <w:rPr>
          <w:rFonts w:ascii="Arial" w:hAnsi="Arial" w:cs="Arial"/>
          <w:bCs/>
          <w:sz w:val="20"/>
          <w:szCs w:val="20"/>
        </w:rPr>
        <w:t xml:space="preserve"> соблюдением исполнителями графика документооборота по предприятию, учреждению осуществляет главный бухгалтер.</w:t>
      </w:r>
    </w:p>
    <w:p w:rsidR="00AE3EAD" w:rsidRPr="00AC5636" w:rsidRDefault="00D85FE5" w:rsidP="00AC5636">
      <w:pPr>
        <w:autoSpaceDE w:val="0"/>
        <w:autoSpaceDN w:val="0"/>
        <w:adjustRightInd w:val="0"/>
        <w:spacing w:after="0" w:line="240" w:lineRule="auto"/>
        <w:ind w:firstLine="540"/>
        <w:jc w:val="both"/>
        <w:rPr>
          <w:rFonts w:ascii="Arial" w:hAnsi="Arial" w:cs="Arial"/>
          <w:bCs/>
          <w:sz w:val="20"/>
          <w:szCs w:val="20"/>
        </w:rPr>
      </w:pPr>
      <w:r w:rsidRPr="00AC5636">
        <w:rPr>
          <w:rFonts w:ascii="Arial" w:hAnsi="Arial" w:cs="Arial"/>
          <w:b/>
          <w:bCs/>
          <w:sz w:val="20"/>
          <w:szCs w:val="20"/>
        </w:rPr>
        <w:lastRenderedPageBreak/>
        <w:t>Основание:</w:t>
      </w:r>
      <w:r w:rsidR="009C4C70" w:rsidRPr="00AC5636">
        <w:rPr>
          <w:rFonts w:ascii="Arial" w:hAnsi="Arial" w:cs="Arial"/>
          <w:b/>
          <w:bCs/>
          <w:sz w:val="20"/>
          <w:szCs w:val="20"/>
        </w:rPr>
        <w:tab/>
      </w:r>
      <w:r w:rsidR="009C4C70" w:rsidRPr="00AC5636">
        <w:rPr>
          <w:rFonts w:ascii="Arial" w:hAnsi="Arial" w:cs="Arial"/>
          <w:bCs/>
          <w:sz w:val="20"/>
          <w:szCs w:val="20"/>
        </w:rPr>
        <w:t>Пункт</w:t>
      </w:r>
      <w:r w:rsidR="00466892" w:rsidRPr="00AC5636">
        <w:rPr>
          <w:rFonts w:ascii="Arial" w:hAnsi="Arial" w:cs="Arial"/>
          <w:bCs/>
          <w:sz w:val="20"/>
          <w:szCs w:val="20"/>
        </w:rPr>
        <w:t xml:space="preserve"> 22 Стандарта «Концептуальные основы бухучета и отчетности», </w:t>
      </w:r>
      <w:r w:rsidR="009C4C70" w:rsidRPr="00AC5636">
        <w:rPr>
          <w:rFonts w:ascii="Arial" w:hAnsi="Arial" w:cs="Arial"/>
          <w:bCs/>
          <w:sz w:val="20"/>
          <w:szCs w:val="20"/>
        </w:rPr>
        <w:t xml:space="preserve">Положение о документах и документообороте в бухгалтерском учете» (письмо Минфина СССР от 29 июля 1983 г. № 105); </w:t>
      </w:r>
      <w:r w:rsidR="00C4756D" w:rsidRPr="009B7355">
        <w:rPr>
          <w:rFonts w:ascii="Arial" w:hAnsi="Arial" w:cs="Arial"/>
          <w:bCs/>
          <w:sz w:val="20"/>
          <w:szCs w:val="20"/>
        </w:rPr>
        <w:t>приказ Казначей</w:t>
      </w:r>
      <w:r w:rsidR="004F579A" w:rsidRPr="009B7355">
        <w:rPr>
          <w:rFonts w:ascii="Arial" w:hAnsi="Arial" w:cs="Arial"/>
          <w:bCs/>
          <w:sz w:val="20"/>
          <w:szCs w:val="20"/>
        </w:rPr>
        <w:t>с</w:t>
      </w:r>
      <w:r w:rsidR="00C4756D" w:rsidRPr="009B7355">
        <w:rPr>
          <w:rFonts w:ascii="Arial" w:hAnsi="Arial" w:cs="Arial"/>
          <w:bCs/>
          <w:sz w:val="20"/>
          <w:szCs w:val="20"/>
        </w:rPr>
        <w:t>тва России от 30.12.2016 N 548</w:t>
      </w:r>
      <w:r w:rsidR="008B5717" w:rsidRPr="009B7355">
        <w:rPr>
          <w:rFonts w:ascii="Arial" w:hAnsi="Arial" w:cs="Arial"/>
          <w:bCs/>
          <w:sz w:val="20"/>
          <w:szCs w:val="20"/>
        </w:rPr>
        <w:t xml:space="preserve">; ст.15.15.6 </w:t>
      </w:r>
      <w:proofErr w:type="spellStart"/>
      <w:r w:rsidR="008B5717" w:rsidRPr="009B7355">
        <w:rPr>
          <w:rFonts w:ascii="Arial" w:hAnsi="Arial" w:cs="Arial"/>
          <w:bCs/>
          <w:sz w:val="20"/>
          <w:szCs w:val="20"/>
        </w:rPr>
        <w:t>КоАП</w:t>
      </w:r>
      <w:proofErr w:type="spellEnd"/>
      <w:r w:rsidR="00C4756D" w:rsidRPr="009B7355">
        <w:rPr>
          <w:rFonts w:ascii="Arial" w:hAnsi="Arial" w:cs="Arial"/>
          <w:bCs/>
          <w:sz w:val="20"/>
          <w:szCs w:val="20"/>
        </w:rPr>
        <w:t>.</w:t>
      </w:r>
    </w:p>
    <w:p w:rsidR="00AC5636" w:rsidRPr="00D143E6" w:rsidRDefault="00AC5636" w:rsidP="00AC5636">
      <w:pPr>
        <w:pStyle w:val="a3"/>
        <w:ind w:firstLine="567"/>
        <w:jc w:val="center"/>
        <w:rPr>
          <w:rFonts w:ascii="Arial" w:hAnsi="Arial" w:cs="Arial"/>
          <w:b/>
          <w:sz w:val="20"/>
          <w:szCs w:val="20"/>
          <w:highlight w:val="green"/>
        </w:rPr>
      </w:pPr>
    </w:p>
    <w:p w:rsidR="008B5717" w:rsidRPr="00C45763" w:rsidRDefault="008B5717" w:rsidP="00F5796D">
      <w:pPr>
        <w:pStyle w:val="a3"/>
        <w:ind w:firstLine="284"/>
        <w:jc w:val="both"/>
        <w:rPr>
          <w:rFonts w:ascii="Arial" w:hAnsi="Arial" w:cs="Arial"/>
          <w:color w:val="FF0000"/>
          <w:sz w:val="20"/>
          <w:szCs w:val="20"/>
        </w:rPr>
      </w:pPr>
    </w:p>
    <w:p w:rsidR="001F1453" w:rsidRPr="00B56D02" w:rsidRDefault="009C4C70" w:rsidP="00AE3EAD">
      <w:pPr>
        <w:pStyle w:val="a3"/>
        <w:ind w:firstLine="284"/>
        <w:jc w:val="center"/>
        <w:rPr>
          <w:rFonts w:ascii="Arial" w:hAnsi="Arial" w:cs="Arial"/>
          <w:b/>
          <w:sz w:val="20"/>
          <w:szCs w:val="20"/>
        </w:rPr>
      </w:pPr>
      <w:r w:rsidRPr="00B56D02">
        <w:rPr>
          <w:rFonts w:ascii="Arial" w:hAnsi="Arial" w:cs="Arial"/>
          <w:b/>
          <w:sz w:val="20"/>
          <w:szCs w:val="20"/>
        </w:rPr>
        <w:t>1.9. Комисси</w:t>
      </w:r>
      <w:r w:rsidR="00D276C5" w:rsidRPr="00B56D02">
        <w:rPr>
          <w:rFonts w:ascii="Arial" w:hAnsi="Arial" w:cs="Arial"/>
          <w:b/>
          <w:sz w:val="20"/>
          <w:szCs w:val="20"/>
        </w:rPr>
        <w:t>и</w:t>
      </w:r>
      <w:r w:rsidRPr="00B56D02">
        <w:rPr>
          <w:rFonts w:ascii="Arial" w:hAnsi="Arial" w:cs="Arial"/>
          <w:b/>
          <w:sz w:val="20"/>
          <w:szCs w:val="20"/>
        </w:rPr>
        <w:t xml:space="preserve"> по поступлению и выбытию нефинансовых и иных активов</w:t>
      </w:r>
      <w:r w:rsidR="001F1453" w:rsidRPr="00B56D02">
        <w:rPr>
          <w:rFonts w:ascii="Arial" w:hAnsi="Arial" w:cs="Arial"/>
          <w:b/>
          <w:sz w:val="20"/>
          <w:szCs w:val="20"/>
        </w:rPr>
        <w:t>, проведению инвентаризации</w:t>
      </w:r>
    </w:p>
    <w:p w:rsidR="00AE3EAD" w:rsidRPr="00B56D02" w:rsidRDefault="00AE3EAD" w:rsidP="00F5796D">
      <w:pPr>
        <w:pStyle w:val="a3"/>
        <w:ind w:firstLine="284"/>
        <w:jc w:val="both"/>
        <w:rPr>
          <w:rFonts w:ascii="Arial" w:hAnsi="Arial" w:cs="Arial"/>
          <w:b/>
          <w:sz w:val="20"/>
          <w:szCs w:val="20"/>
        </w:rPr>
      </w:pPr>
    </w:p>
    <w:p w:rsidR="003E6F6D" w:rsidRPr="00B56D02" w:rsidRDefault="00A61CB4" w:rsidP="003E6F6D">
      <w:pPr>
        <w:pStyle w:val="a3"/>
        <w:spacing w:line="276" w:lineRule="auto"/>
        <w:ind w:firstLine="426"/>
        <w:rPr>
          <w:rFonts w:ascii="Arial" w:hAnsi="Arial" w:cs="Arial"/>
          <w:sz w:val="20"/>
          <w:szCs w:val="20"/>
        </w:rPr>
      </w:pPr>
      <w:r w:rsidRPr="00B56D02">
        <w:rPr>
          <w:rFonts w:ascii="Arial" w:hAnsi="Arial" w:cs="Arial"/>
          <w:b/>
          <w:sz w:val="20"/>
          <w:szCs w:val="20"/>
        </w:rPr>
        <w:t>1.9.1</w:t>
      </w:r>
      <w:r w:rsidR="00CF76E3" w:rsidRPr="00B56D02">
        <w:rPr>
          <w:rFonts w:ascii="Arial" w:hAnsi="Arial" w:cs="Arial"/>
          <w:b/>
          <w:sz w:val="20"/>
          <w:szCs w:val="20"/>
        </w:rPr>
        <w:t xml:space="preserve">. </w:t>
      </w:r>
      <w:r w:rsidR="003E6F6D" w:rsidRPr="00B56D02">
        <w:rPr>
          <w:rFonts w:ascii="Arial" w:hAnsi="Arial" w:cs="Arial"/>
          <w:sz w:val="20"/>
          <w:szCs w:val="20"/>
        </w:rPr>
        <w:t xml:space="preserve">Утвердить  комиссию по поступлению и выбытию активов в  составе: </w:t>
      </w:r>
    </w:p>
    <w:p w:rsidR="003E6F6D" w:rsidRPr="00B56D02" w:rsidRDefault="003E6F6D" w:rsidP="003E6F6D">
      <w:pPr>
        <w:pStyle w:val="a3"/>
        <w:spacing w:line="276" w:lineRule="auto"/>
        <w:ind w:firstLine="426"/>
        <w:rPr>
          <w:rFonts w:ascii="Arial" w:hAnsi="Arial" w:cs="Arial"/>
          <w:sz w:val="20"/>
          <w:szCs w:val="20"/>
        </w:rPr>
      </w:pPr>
      <w:r w:rsidRPr="00B56D02">
        <w:rPr>
          <w:rFonts w:ascii="Arial" w:hAnsi="Arial" w:cs="Arial"/>
          <w:sz w:val="20"/>
          <w:szCs w:val="20"/>
        </w:rPr>
        <w:t xml:space="preserve">– заместитель </w:t>
      </w:r>
      <w:r w:rsidR="007D258A">
        <w:rPr>
          <w:rFonts w:ascii="Arial" w:hAnsi="Arial" w:cs="Arial"/>
          <w:sz w:val="20"/>
          <w:szCs w:val="20"/>
        </w:rPr>
        <w:t xml:space="preserve">главного врача  по </w:t>
      </w:r>
      <w:proofErr w:type="spellStart"/>
      <w:r w:rsidR="007D258A">
        <w:rPr>
          <w:rFonts w:ascii="Arial" w:hAnsi="Arial" w:cs="Arial"/>
          <w:sz w:val="20"/>
          <w:szCs w:val="20"/>
        </w:rPr>
        <w:t>экон</w:t>
      </w:r>
      <w:proofErr w:type="spellEnd"/>
      <w:r w:rsidR="007D258A">
        <w:rPr>
          <w:rFonts w:ascii="Arial" w:hAnsi="Arial" w:cs="Arial"/>
          <w:sz w:val="20"/>
          <w:szCs w:val="20"/>
        </w:rPr>
        <w:t xml:space="preserve">. вопросам </w:t>
      </w:r>
      <w:r w:rsidRPr="00B56D02">
        <w:rPr>
          <w:rFonts w:ascii="Arial" w:hAnsi="Arial" w:cs="Arial"/>
          <w:sz w:val="20"/>
          <w:szCs w:val="20"/>
        </w:rPr>
        <w:t xml:space="preserve">  (председатель комиссии); </w:t>
      </w:r>
    </w:p>
    <w:p w:rsidR="003E6F6D" w:rsidRPr="00B56D02" w:rsidRDefault="003E6F6D" w:rsidP="003E6F6D">
      <w:pPr>
        <w:pStyle w:val="a3"/>
        <w:spacing w:line="276" w:lineRule="auto"/>
        <w:ind w:firstLine="426"/>
        <w:rPr>
          <w:rFonts w:ascii="Arial" w:hAnsi="Arial" w:cs="Arial"/>
          <w:sz w:val="20"/>
          <w:szCs w:val="20"/>
        </w:rPr>
      </w:pPr>
      <w:r w:rsidRPr="00B56D02">
        <w:rPr>
          <w:rFonts w:ascii="Arial" w:hAnsi="Arial" w:cs="Arial"/>
          <w:sz w:val="20"/>
          <w:szCs w:val="20"/>
        </w:rPr>
        <w:t xml:space="preserve">–  </w:t>
      </w:r>
      <w:r w:rsidR="007D258A">
        <w:rPr>
          <w:rFonts w:ascii="Arial" w:hAnsi="Arial" w:cs="Arial"/>
          <w:sz w:val="20"/>
          <w:szCs w:val="20"/>
        </w:rPr>
        <w:t>бухгалтер</w:t>
      </w:r>
      <w:r w:rsidRPr="00B56D02">
        <w:rPr>
          <w:rFonts w:ascii="Arial" w:hAnsi="Arial" w:cs="Arial"/>
          <w:sz w:val="20"/>
          <w:szCs w:val="20"/>
        </w:rPr>
        <w:t>;</w:t>
      </w:r>
    </w:p>
    <w:p w:rsidR="003E6F6D" w:rsidRDefault="003E6F6D" w:rsidP="003E6F6D">
      <w:pPr>
        <w:pStyle w:val="a3"/>
        <w:spacing w:line="276" w:lineRule="auto"/>
        <w:ind w:firstLine="426"/>
        <w:rPr>
          <w:rFonts w:ascii="Arial" w:hAnsi="Arial" w:cs="Arial"/>
          <w:sz w:val="20"/>
          <w:szCs w:val="20"/>
        </w:rPr>
      </w:pPr>
      <w:r w:rsidRPr="00B56D02">
        <w:rPr>
          <w:rFonts w:ascii="Arial" w:hAnsi="Arial" w:cs="Arial"/>
          <w:sz w:val="20"/>
          <w:szCs w:val="20"/>
        </w:rPr>
        <w:t xml:space="preserve"> -  экономист</w:t>
      </w:r>
      <w:r w:rsidR="007D258A">
        <w:rPr>
          <w:rFonts w:ascii="Arial" w:hAnsi="Arial" w:cs="Arial"/>
          <w:sz w:val="20"/>
          <w:szCs w:val="20"/>
        </w:rPr>
        <w:t>;</w:t>
      </w:r>
    </w:p>
    <w:p w:rsidR="007D258A" w:rsidRDefault="007D258A" w:rsidP="003E6F6D">
      <w:pPr>
        <w:pStyle w:val="a3"/>
        <w:spacing w:line="276" w:lineRule="auto"/>
        <w:ind w:firstLine="426"/>
        <w:rPr>
          <w:rFonts w:ascii="Arial" w:hAnsi="Arial" w:cs="Arial"/>
          <w:sz w:val="20"/>
          <w:szCs w:val="20"/>
        </w:rPr>
      </w:pPr>
      <w:r>
        <w:rPr>
          <w:rFonts w:ascii="Arial" w:hAnsi="Arial" w:cs="Arial"/>
          <w:sz w:val="20"/>
          <w:szCs w:val="20"/>
        </w:rPr>
        <w:t>- материально ответственное лицо</w:t>
      </w:r>
    </w:p>
    <w:p w:rsidR="007D258A" w:rsidRPr="00B56D02" w:rsidRDefault="007D258A" w:rsidP="003E6F6D">
      <w:pPr>
        <w:pStyle w:val="a3"/>
        <w:spacing w:line="276" w:lineRule="auto"/>
        <w:ind w:firstLine="426"/>
        <w:rPr>
          <w:rFonts w:ascii="Arial" w:hAnsi="Arial" w:cs="Arial"/>
          <w:sz w:val="20"/>
          <w:szCs w:val="20"/>
        </w:rPr>
      </w:pPr>
    </w:p>
    <w:p w:rsidR="003E6F6D" w:rsidRPr="00B56D02" w:rsidRDefault="00C86F70" w:rsidP="003E6F6D">
      <w:pPr>
        <w:pStyle w:val="a3"/>
        <w:ind w:firstLine="426"/>
        <w:rPr>
          <w:rFonts w:ascii="Arial" w:hAnsi="Arial" w:cs="Arial"/>
          <w:sz w:val="20"/>
          <w:szCs w:val="20"/>
        </w:rPr>
      </w:pPr>
      <w:r w:rsidRPr="00B56D02">
        <w:rPr>
          <w:rFonts w:ascii="Arial" w:hAnsi="Arial" w:cs="Arial"/>
          <w:sz w:val="20"/>
          <w:szCs w:val="20"/>
        </w:rPr>
        <w:t>Персональный</w:t>
      </w:r>
      <w:r w:rsidR="003E6F6D" w:rsidRPr="00B56D02">
        <w:rPr>
          <w:rFonts w:ascii="Arial" w:hAnsi="Arial" w:cs="Arial"/>
          <w:sz w:val="20"/>
          <w:szCs w:val="20"/>
        </w:rPr>
        <w:t xml:space="preserve"> состав комиссии утверждается отдельным приказом по Учреждению в начале года. Изменения в приказ вносятся по мере возникновения необходимости.</w:t>
      </w:r>
    </w:p>
    <w:p w:rsidR="003E6F6D" w:rsidRPr="00B56D02" w:rsidRDefault="003E6F6D" w:rsidP="003E6F6D">
      <w:pPr>
        <w:pStyle w:val="a3"/>
        <w:ind w:firstLine="284"/>
        <w:jc w:val="both"/>
        <w:rPr>
          <w:rFonts w:ascii="Arial" w:hAnsi="Arial" w:cs="Arial"/>
          <w:sz w:val="20"/>
          <w:szCs w:val="20"/>
        </w:rPr>
      </w:pPr>
      <w:r w:rsidRPr="00B56D02">
        <w:rPr>
          <w:rFonts w:ascii="Arial" w:hAnsi="Arial" w:cs="Arial"/>
          <w:sz w:val="20"/>
          <w:szCs w:val="20"/>
        </w:rPr>
        <w:t>Особенности осуществления полномочий комиссии по поступлению и выбытию активов определяются</w:t>
      </w:r>
      <w:r w:rsidR="007D258A">
        <w:rPr>
          <w:rFonts w:ascii="Arial" w:hAnsi="Arial" w:cs="Arial"/>
          <w:sz w:val="20"/>
          <w:szCs w:val="20"/>
        </w:rPr>
        <w:t xml:space="preserve"> </w:t>
      </w:r>
      <w:r w:rsidRPr="007D258A">
        <w:rPr>
          <w:rFonts w:ascii="Arial" w:hAnsi="Arial" w:cs="Arial"/>
          <w:sz w:val="20"/>
          <w:szCs w:val="20"/>
        </w:rPr>
        <w:t xml:space="preserve">Приложением </w:t>
      </w:r>
      <w:r w:rsidR="00B36D9E" w:rsidRPr="007D258A">
        <w:rPr>
          <w:rFonts w:ascii="Arial" w:hAnsi="Arial" w:cs="Arial"/>
          <w:sz w:val="20"/>
          <w:szCs w:val="20"/>
        </w:rPr>
        <w:t xml:space="preserve">№ </w:t>
      </w:r>
      <w:r w:rsidR="007D258A" w:rsidRPr="007D258A">
        <w:rPr>
          <w:rFonts w:ascii="Arial" w:hAnsi="Arial" w:cs="Arial"/>
          <w:sz w:val="20"/>
          <w:szCs w:val="20"/>
        </w:rPr>
        <w:t>6</w:t>
      </w:r>
      <w:r w:rsidR="006A5A28" w:rsidRPr="00B56D02">
        <w:rPr>
          <w:rFonts w:ascii="Arial" w:hAnsi="Arial" w:cs="Arial"/>
          <w:b/>
          <w:sz w:val="20"/>
          <w:szCs w:val="20"/>
        </w:rPr>
        <w:t xml:space="preserve">, </w:t>
      </w:r>
      <w:r w:rsidRPr="00B56D02">
        <w:rPr>
          <w:rFonts w:ascii="Arial" w:hAnsi="Arial" w:cs="Arial"/>
          <w:sz w:val="20"/>
          <w:szCs w:val="20"/>
        </w:rPr>
        <w:t xml:space="preserve"> разработанным в дополнение к настоящей учетной политике.</w:t>
      </w:r>
    </w:p>
    <w:p w:rsidR="00601CF5" w:rsidRPr="00B56D02" w:rsidRDefault="00601CF5" w:rsidP="00F5796D">
      <w:pPr>
        <w:pStyle w:val="a3"/>
        <w:ind w:firstLine="284"/>
        <w:jc w:val="both"/>
        <w:rPr>
          <w:rFonts w:ascii="Arial" w:hAnsi="Arial" w:cs="Arial"/>
          <w:sz w:val="20"/>
          <w:szCs w:val="20"/>
        </w:rPr>
      </w:pPr>
      <w:r w:rsidRPr="00B56D02">
        <w:rPr>
          <w:rFonts w:ascii="Arial" w:hAnsi="Arial" w:cs="Arial"/>
          <w:sz w:val="20"/>
          <w:szCs w:val="20"/>
        </w:rPr>
        <w:t>В учреждении действуют следующие комиссии по</w:t>
      </w:r>
      <w:r w:rsidR="00F5796D" w:rsidRPr="00B56D02">
        <w:rPr>
          <w:rFonts w:ascii="Arial" w:hAnsi="Arial" w:cs="Arial"/>
          <w:sz w:val="20"/>
          <w:szCs w:val="20"/>
        </w:rPr>
        <w:t xml:space="preserve"> поступлению и выбытию </w:t>
      </w:r>
      <w:r w:rsidRPr="00B56D02">
        <w:rPr>
          <w:rFonts w:ascii="Arial" w:hAnsi="Arial" w:cs="Arial"/>
          <w:sz w:val="20"/>
          <w:szCs w:val="20"/>
        </w:rPr>
        <w:t>нефинансовых активов:</w:t>
      </w:r>
    </w:p>
    <w:p w:rsidR="00601CF5" w:rsidRPr="00B56D02" w:rsidRDefault="00601CF5" w:rsidP="00395E0E">
      <w:pPr>
        <w:pStyle w:val="a3"/>
        <w:numPr>
          <w:ilvl w:val="0"/>
          <w:numId w:val="4"/>
        </w:numPr>
        <w:ind w:left="0" w:firstLine="284"/>
        <w:jc w:val="both"/>
        <w:rPr>
          <w:rFonts w:ascii="Arial" w:hAnsi="Arial" w:cs="Arial"/>
          <w:sz w:val="20"/>
          <w:szCs w:val="20"/>
        </w:rPr>
      </w:pPr>
      <w:r w:rsidRPr="00B56D02">
        <w:rPr>
          <w:rFonts w:ascii="Arial" w:hAnsi="Arial" w:cs="Arial"/>
          <w:sz w:val="20"/>
          <w:szCs w:val="20"/>
        </w:rPr>
        <w:t>по объектам основных средств (кроме библиотечного фонда) и нематериальным активам</w:t>
      </w:r>
      <w:r w:rsidR="006C47B1" w:rsidRPr="00B56D02">
        <w:rPr>
          <w:rFonts w:ascii="Arial" w:hAnsi="Arial" w:cs="Arial"/>
          <w:sz w:val="20"/>
          <w:szCs w:val="20"/>
        </w:rPr>
        <w:t>;</w:t>
      </w:r>
    </w:p>
    <w:p w:rsidR="00601CF5" w:rsidRPr="00B56D02" w:rsidRDefault="00601CF5" w:rsidP="00395E0E">
      <w:pPr>
        <w:pStyle w:val="a3"/>
        <w:numPr>
          <w:ilvl w:val="0"/>
          <w:numId w:val="3"/>
        </w:numPr>
        <w:ind w:left="0" w:firstLine="284"/>
        <w:jc w:val="both"/>
        <w:rPr>
          <w:rFonts w:ascii="Arial" w:hAnsi="Arial" w:cs="Arial"/>
          <w:sz w:val="20"/>
          <w:szCs w:val="20"/>
        </w:rPr>
      </w:pPr>
      <w:r w:rsidRPr="00B56D02">
        <w:rPr>
          <w:rFonts w:ascii="Arial" w:hAnsi="Arial" w:cs="Arial"/>
          <w:sz w:val="20"/>
          <w:szCs w:val="20"/>
        </w:rPr>
        <w:t>по материальным запасам и иным объектам</w:t>
      </w:r>
      <w:r w:rsidR="00F5796D" w:rsidRPr="00B56D02">
        <w:rPr>
          <w:rFonts w:ascii="Arial" w:hAnsi="Arial" w:cs="Arial"/>
          <w:sz w:val="20"/>
          <w:szCs w:val="20"/>
        </w:rPr>
        <w:t xml:space="preserve"> нефинансовых активов</w:t>
      </w:r>
      <w:r w:rsidR="006C47B1" w:rsidRPr="00B56D02">
        <w:rPr>
          <w:rFonts w:ascii="Arial" w:hAnsi="Arial" w:cs="Arial"/>
          <w:sz w:val="20"/>
          <w:szCs w:val="20"/>
        </w:rPr>
        <w:t>;</w:t>
      </w:r>
    </w:p>
    <w:p w:rsidR="00601CF5" w:rsidRPr="00B56D02" w:rsidRDefault="007D258A" w:rsidP="00395E0E">
      <w:pPr>
        <w:pStyle w:val="a3"/>
        <w:numPr>
          <w:ilvl w:val="0"/>
          <w:numId w:val="3"/>
        </w:numPr>
        <w:ind w:left="0" w:firstLine="284"/>
        <w:jc w:val="both"/>
        <w:rPr>
          <w:rFonts w:ascii="Arial" w:hAnsi="Arial" w:cs="Arial"/>
          <w:sz w:val="20"/>
          <w:szCs w:val="20"/>
        </w:rPr>
      </w:pPr>
      <w:r>
        <w:rPr>
          <w:rFonts w:ascii="Arial" w:hAnsi="Arial" w:cs="Arial"/>
          <w:sz w:val="20"/>
          <w:szCs w:val="20"/>
        </w:rPr>
        <w:t xml:space="preserve">для списания ГСМ и </w:t>
      </w:r>
      <w:proofErr w:type="spellStart"/>
      <w:r>
        <w:rPr>
          <w:rFonts w:ascii="Arial" w:hAnsi="Arial" w:cs="Arial"/>
          <w:sz w:val="20"/>
          <w:szCs w:val="20"/>
        </w:rPr>
        <w:t>зап</w:t>
      </w:r>
      <w:proofErr w:type="gramStart"/>
      <w:r>
        <w:rPr>
          <w:rFonts w:ascii="Arial" w:hAnsi="Arial" w:cs="Arial"/>
          <w:sz w:val="20"/>
          <w:szCs w:val="20"/>
        </w:rPr>
        <w:t>.ч</w:t>
      </w:r>
      <w:proofErr w:type="gramEnd"/>
      <w:r>
        <w:rPr>
          <w:rFonts w:ascii="Arial" w:hAnsi="Arial" w:cs="Arial"/>
          <w:sz w:val="20"/>
          <w:szCs w:val="20"/>
        </w:rPr>
        <w:t>астей</w:t>
      </w:r>
      <w:proofErr w:type="spellEnd"/>
    </w:p>
    <w:p w:rsidR="00601CF5" w:rsidRPr="00B56D02" w:rsidRDefault="006C47B1" w:rsidP="00F5796D">
      <w:pPr>
        <w:pStyle w:val="a3"/>
        <w:ind w:firstLine="284"/>
        <w:jc w:val="both"/>
        <w:rPr>
          <w:rFonts w:ascii="Arial" w:hAnsi="Arial" w:cs="Arial"/>
          <w:sz w:val="20"/>
          <w:szCs w:val="20"/>
        </w:rPr>
      </w:pPr>
      <w:r w:rsidRPr="00B56D02">
        <w:rPr>
          <w:rFonts w:ascii="Arial" w:hAnsi="Arial" w:cs="Arial"/>
          <w:sz w:val="20"/>
          <w:szCs w:val="20"/>
        </w:rPr>
        <w:t>Списочны</w:t>
      </w:r>
      <w:r w:rsidR="00F5796D" w:rsidRPr="00B56D02">
        <w:rPr>
          <w:rFonts w:ascii="Arial" w:hAnsi="Arial" w:cs="Arial"/>
          <w:sz w:val="20"/>
          <w:szCs w:val="20"/>
        </w:rPr>
        <w:t xml:space="preserve">й состав комиссий утверждается </w:t>
      </w:r>
      <w:r w:rsidRPr="00B56D02">
        <w:rPr>
          <w:rFonts w:ascii="Arial" w:hAnsi="Arial" w:cs="Arial"/>
          <w:sz w:val="20"/>
          <w:szCs w:val="20"/>
        </w:rPr>
        <w:t xml:space="preserve">и корректируется отдельными приказами. </w:t>
      </w:r>
    </w:p>
    <w:p w:rsidR="009C4C70" w:rsidRPr="00B56D02" w:rsidRDefault="009C4C70" w:rsidP="00F5796D">
      <w:pPr>
        <w:pStyle w:val="a3"/>
        <w:ind w:firstLine="284"/>
        <w:jc w:val="both"/>
        <w:rPr>
          <w:rFonts w:ascii="Arial" w:hAnsi="Arial" w:cs="Arial"/>
          <w:sz w:val="20"/>
          <w:szCs w:val="20"/>
        </w:rPr>
      </w:pPr>
      <w:r w:rsidRPr="00B56D02">
        <w:rPr>
          <w:rFonts w:ascii="Arial" w:hAnsi="Arial" w:cs="Arial"/>
          <w:b/>
          <w:sz w:val="20"/>
          <w:szCs w:val="20"/>
        </w:rPr>
        <w:t>1.9.</w:t>
      </w:r>
      <w:r w:rsidR="00A61CB4" w:rsidRPr="00B56D02">
        <w:rPr>
          <w:rFonts w:ascii="Arial" w:hAnsi="Arial" w:cs="Arial"/>
          <w:b/>
          <w:sz w:val="20"/>
          <w:szCs w:val="20"/>
        </w:rPr>
        <w:t>2</w:t>
      </w:r>
      <w:r w:rsidRPr="00B56D02">
        <w:rPr>
          <w:rFonts w:ascii="Arial" w:hAnsi="Arial" w:cs="Arial"/>
          <w:b/>
          <w:sz w:val="20"/>
          <w:szCs w:val="20"/>
        </w:rPr>
        <w:t xml:space="preserve">. </w:t>
      </w:r>
      <w:r w:rsidRPr="00B56D02">
        <w:rPr>
          <w:rFonts w:ascii="Arial" w:hAnsi="Arial" w:cs="Arial"/>
          <w:sz w:val="20"/>
          <w:szCs w:val="20"/>
        </w:rPr>
        <w:t xml:space="preserve">Инвентаризация нефинансовых и иных активов </w:t>
      </w:r>
      <w:r w:rsidR="001F1453" w:rsidRPr="00B56D02">
        <w:rPr>
          <w:rFonts w:ascii="Arial" w:hAnsi="Arial" w:cs="Arial"/>
          <w:sz w:val="20"/>
          <w:szCs w:val="20"/>
        </w:rPr>
        <w:t>проводится постоянно действующей инвентаризационной комиссией</w:t>
      </w:r>
      <w:r w:rsidR="006C47B1" w:rsidRPr="00B56D02">
        <w:rPr>
          <w:rFonts w:ascii="Arial" w:hAnsi="Arial" w:cs="Arial"/>
          <w:sz w:val="20"/>
          <w:szCs w:val="20"/>
        </w:rPr>
        <w:t>, которой</w:t>
      </w:r>
      <w:r w:rsidRPr="00B56D02">
        <w:rPr>
          <w:rFonts w:ascii="Arial" w:hAnsi="Arial" w:cs="Arial"/>
          <w:sz w:val="20"/>
          <w:szCs w:val="20"/>
        </w:rPr>
        <w:t xml:space="preserve">, помимо проведения инвентаризации активов, </w:t>
      </w:r>
      <w:r w:rsidR="00A61CB4" w:rsidRPr="00B56D02">
        <w:rPr>
          <w:rFonts w:ascii="Arial" w:hAnsi="Arial" w:cs="Arial"/>
          <w:sz w:val="20"/>
          <w:szCs w:val="20"/>
        </w:rPr>
        <w:t>вменяется:</w:t>
      </w:r>
    </w:p>
    <w:p w:rsidR="00A61CB4" w:rsidRPr="00B56D02" w:rsidRDefault="00A61CB4" w:rsidP="00F5796D">
      <w:pPr>
        <w:pStyle w:val="a3"/>
        <w:ind w:firstLine="284"/>
        <w:jc w:val="both"/>
        <w:rPr>
          <w:rFonts w:ascii="Arial" w:hAnsi="Arial" w:cs="Arial"/>
          <w:sz w:val="20"/>
          <w:szCs w:val="20"/>
        </w:rPr>
      </w:pPr>
      <w:r w:rsidRPr="00B56D02">
        <w:rPr>
          <w:rFonts w:ascii="Arial" w:hAnsi="Arial" w:cs="Arial"/>
          <w:sz w:val="20"/>
          <w:szCs w:val="20"/>
        </w:rPr>
        <w:t xml:space="preserve">- </w:t>
      </w:r>
      <w:r w:rsidR="00DA4A5D" w:rsidRPr="00B56D02">
        <w:rPr>
          <w:rFonts w:ascii="Arial" w:hAnsi="Arial" w:cs="Arial"/>
          <w:sz w:val="20"/>
          <w:szCs w:val="20"/>
        </w:rPr>
        <w:t>о</w:t>
      </w:r>
      <w:r w:rsidRPr="00B56D02">
        <w:rPr>
          <w:rFonts w:ascii="Arial" w:hAnsi="Arial" w:cs="Arial"/>
          <w:sz w:val="20"/>
          <w:szCs w:val="20"/>
        </w:rPr>
        <w:t>ценивать правильность использования имущества;</w:t>
      </w:r>
    </w:p>
    <w:p w:rsidR="00A61CB4" w:rsidRPr="00B56D02" w:rsidRDefault="00F5796D" w:rsidP="00F5796D">
      <w:pPr>
        <w:pStyle w:val="a3"/>
        <w:ind w:firstLine="284"/>
        <w:jc w:val="both"/>
        <w:rPr>
          <w:rFonts w:ascii="Arial" w:hAnsi="Arial" w:cs="Arial"/>
          <w:sz w:val="20"/>
          <w:szCs w:val="20"/>
        </w:rPr>
      </w:pPr>
      <w:r w:rsidRPr="00B56D02">
        <w:rPr>
          <w:rFonts w:ascii="Arial" w:hAnsi="Arial" w:cs="Arial"/>
          <w:sz w:val="20"/>
          <w:szCs w:val="20"/>
        </w:rPr>
        <w:t>- определять</w:t>
      </w:r>
      <w:r w:rsidR="00A61CB4" w:rsidRPr="00B56D02">
        <w:rPr>
          <w:rFonts w:ascii="Arial" w:hAnsi="Arial" w:cs="Arial"/>
          <w:sz w:val="20"/>
          <w:szCs w:val="20"/>
        </w:rPr>
        <w:t xml:space="preserve"> наличие у</w:t>
      </w:r>
      <w:r w:rsidR="00D85FE5" w:rsidRPr="00B56D02">
        <w:rPr>
          <w:rFonts w:ascii="Arial" w:hAnsi="Arial" w:cs="Arial"/>
          <w:sz w:val="20"/>
          <w:szCs w:val="20"/>
        </w:rPr>
        <w:t xml:space="preserve"> имущества полезного потенциала;</w:t>
      </w:r>
    </w:p>
    <w:p w:rsidR="006C47B1" w:rsidRPr="00B56D02" w:rsidRDefault="006C47B1" w:rsidP="00F5796D">
      <w:pPr>
        <w:pStyle w:val="a3"/>
        <w:ind w:firstLine="284"/>
        <w:jc w:val="both"/>
        <w:rPr>
          <w:rFonts w:ascii="Arial" w:hAnsi="Arial" w:cs="Arial"/>
          <w:sz w:val="20"/>
          <w:szCs w:val="20"/>
        </w:rPr>
      </w:pPr>
      <w:r w:rsidRPr="00B56D02">
        <w:rPr>
          <w:rFonts w:ascii="Arial" w:hAnsi="Arial" w:cs="Arial"/>
          <w:sz w:val="20"/>
          <w:szCs w:val="20"/>
        </w:rPr>
        <w:t>- выяснять у материально – ответственного лица причины расхождений фактического наличия имущества с данными бухгалтерского учета;</w:t>
      </w:r>
    </w:p>
    <w:p w:rsidR="00D85FE5" w:rsidRPr="00B56D02" w:rsidRDefault="00D85FE5" w:rsidP="00F5796D">
      <w:pPr>
        <w:pStyle w:val="a3"/>
        <w:ind w:firstLine="284"/>
        <w:jc w:val="both"/>
        <w:rPr>
          <w:rFonts w:ascii="Arial" w:hAnsi="Arial" w:cs="Arial"/>
          <w:sz w:val="20"/>
          <w:szCs w:val="20"/>
        </w:rPr>
      </w:pPr>
      <w:r w:rsidRPr="00B56D02">
        <w:rPr>
          <w:rFonts w:ascii="Arial" w:hAnsi="Arial" w:cs="Arial"/>
          <w:sz w:val="20"/>
          <w:szCs w:val="20"/>
        </w:rPr>
        <w:t>-подводить итоги инвентаризации и докладывать руководителю результат инвентаризации.</w:t>
      </w:r>
    </w:p>
    <w:p w:rsidR="00F5796D" w:rsidRPr="00D143E6" w:rsidRDefault="00F5796D" w:rsidP="009C4C70">
      <w:pPr>
        <w:pStyle w:val="a3"/>
        <w:ind w:firstLine="567"/>
        <w:rPr>
          <w:rFonts w:ascii="Arial" w:hAnsi="Arial" w:cs="Arial"/>
          <w:sz w:val="20"/>
          <w:szCs w:val="20"/>
          <w:highlight w:val="green"/>
        </w:rPr>
      </w:pPr>
    </w:p>
    <w:p w:rsidR="00A61CB4" w:rsidRPr="00B56D02" w:rsidRDefault="00A61CB4" w:rsidP="00F5796D">
      <w:pPr>
        <w:pStyle w:val="a3"/>
        <w:ind w:firstLine="284"/>
        <w:jc w:val="both"/>
        <w:rPr>
          <w:rFonts w:ascii="Arial" w:hAnsi="Arial" w:cs="Arial"/>
          <w:sz w:val="20"/>
          <w:szCs w:val="20"/>
        </w:rPr>
      </w:pPr>
      <w:r w:rsidRPr="00B56D02">
        <w:rPr>
          <w:rFonts w:ascii="Arial" w:hAnsi="Arial" w:cs="Arial"/>
          <w:sz w:val="20"/>
          <w:szCs w:val="20"/>
        </w:rPr>
        <w:t>При проведении инвентаризации к годовому отчету</w:t>
      </w:r>
      <w:r w:rsidR="007D258A">
        <w:rPr>
          <w:rFonts w:ascii="Arial" w:hAnsi="Arial" w:cs="Arial"/>
          <w:sz w:val="20"/>
          <w:szCs w:val="20"/>
        </w:rPr>
        <w:t xml:space="preserve"> </w:t>
      </w:r>
      <w:r w:rsidRPr="00B56D02">
        <w:rPr>
          <w:rFonts w:ascii="Arial" w:hAnsi="Arial" w:cs="Arial"/>
          <w:sz w:val="20"/>
          <w:szCs w:val="20"/>
        </w:rPr>
        <w:t xml:space="preserve">отдельными приказами утверждаются дополнительные инвентаризационные </w:t>
      </w:r>
      <w:r w:rsidR="00601CF5" w:rsidRPr="00B56D02">
        <w:rPr>
          <w:rFonts w:ascii="Arial" w:hAnsi="Arial" w:cs="Arial"/>
          <w:sz w:val="20"/>
          <w:szCs w:val="20"/>
        </w:rPr>
        <w:t>комиссии</w:t>
      </w:r>
      <w:r w:rsidRPr="00B56D02">
        <w:rPr>
          <w:rFonts w:ascii="Arial" w:hAnsi="Arial" w:cs="Arial"/>
          <w:sz w:val="20"/>
          <w:szCs w:val="20"/>
        </w:rPr>
        <w:t>.</w:t>
      </w:r>
    </w:p>
    <w:p w:rsidR="00601CF5" w:rsidRPr="00B56D02" w:rsidRDefault="009C4C70" w:rsidP="00F5796D">
      <w:pPr>
        <w:pStyle w:val="a3"/>
        <w:ind w:firstLine="284"/>
        <w:jc w:val="both"/>
        <w:rPr>
          <w:rFonts w:ascii="Arial" w:hAnsi="Arial" w:cs="Arial"/>
          <w:sz w:val="20"/>
          <w:szCs w:val="20"/>
        </w:rPr>
      </w:pPr>
      <w:r w:rsidRPr="00B56D02">
        <w:rPr>
          <w:rFonts w:ascii="Arial" w:hAnsi="Arial" w:cs="Arial"/>
          <w:b/>
          <w:sz w:val="20"/>
          <w:szCs w:val="20"/>
        </w:rPr>
        <w:t xml:space="preserve">1.9.3. </w:t>
      </w:r>
      <w:r w:rsidRPr="00B56D02">
        <w:rPr>
          <w:rFonts w:ascii="Arial" w:hAnsi="Arial" w:cs="Arial"/>
          <w:sz w:val="20"/>
          <w:szCs w:val="20"/>
        </w:rPr>
        <w:t>Проверки фактического наличия (пересчет)</w:t>
      </w:r>
      <w:r w:rsidR="00601CF5" w:rsidRPr="00B56D02">
        <w:rPr>
          <w:rFonts w:ascii="Arial" w:hAnsi="Arial" w:cs="Arial"/>
          <w:sz w:val="20"/>
          <w:szCs w:val="20"/>
        </w:rPr>
        <w:t xml:space="preserve"> наличных средства и</w:t>
      </w:r>
      <w:r w:rsidR="007D258A">
        <w:rPr>
          <w:rFonts w:ascii="Arial" w:hAnsi="Arial" w:cs="Arial"/>
          <w:sz w:val="20"/>
          <w:szCs w:val="20"/>
        </w:rPr>
        <w:t xml:space="preserve"> </w:t>
      </w:r>
      <w:r w:rsidRPr="00B56D02">
        <w:rPr>
          <w:rFonts w:ascii="Arial" w:hAnsi="Arial" w:cs="Arial"/>
          <w:sz w:val="20"/>
          <w:szCs w:val="20"/>
        </w:rPr>
        <w:t>денежных документов в кассе</w:t>
      </w:r>
      <w:r w:rsidR="005B4240">
        <w:rPr>
          <w:rFonts w:ascii="Arial" w:hAnsi="Arial" w:cs="Arial"/>
          <w:sz w:val="20"/>
          <w:szCs w:val="20"/>
        </w:rPr>
        <w:t xml:space="preserve"> </w:t>
      </w:r>
      <w:r w:rsidR="00D85FE5" w:rsidRPr="00B56D02">
        <w:rPr>
          <w:rFonts w:ascii="Arial" w:hAnsi="Arial" w:cs="Arial"/>
          <w:sz w:val="20"/>
          <w:szCs w:val="20"/>
        </w:rPr>
        <w:t>(внезапные проверки)</w:t>
      </w:r>
      <w:r w:rsidRPr="00B56D02">
        <w:rPr>
          <w:rFonts w:ascii="Arial" w:hAnsi="Arial" w:cs="Arial"/>
          <w:sz w:val="20"/>
          <w:szCs w:val="20"/>
        </w:rPr>
        <w:t>, с сопоставлением фактического остатка с остатк</w:t>
      </w:r>
      <w:r w:rsidR="00D85FE5" w:rsidRPr="00B56D02">
        <w:rPr>
          <w:rFonts w:ascii="Arial" w:hAnsi="Arial" w:cs="Arial"/>
          <w:sz w:val="20"/>
          <w:szCs w:val="20"/>
        </w:rPr>
        <w:t xml:space="preserve">ом по кассовой книге, проводить </w:t>
      </w:r>
      <w:r w:rsidRPr="00B56D02">
        <w:rPr>
          <w:rFonts w:ascii="Arial" w:hAnsi="Arial" w:cs="Arial"/>
          <w:sz w:val="20"/>
          <w:szCs w:val="20"/>
        </w:rPr>
        <w:t>–</w:t>
      </w:r>
      <w:r w:rsidR="00601CF5" w:rsidRPr="00B56D02">
        <w:rPr>
          <w:rFonts w:ascii="Arial" w:hAnsi="Arial" w:cs="Arial"/>
          <w:sz w:val="20"/>
          <w:szCs w:val="20"/>
        </w:rPr>
        <w:t xml:space="preserve"> ежеквартально и</w:t>
      </w:r>
      <w:r w:rsidR="007D258A">
        <w:rPr>
          <w:rFonts w:ascii="Arial" w:hAnsi="Arial" w:cs="Arial"/>
          <w:sz w:val="20"/>
          <w:szCs w:val="20"/>
        </w:rPr>
        <w:t xml:space="preserve"> </w:t>
      </w:r>
      <w:r w:rsidRPr="00B56D02">
        <w:rPr>
          <w:rFonts w:ascii="Arial" w:hAnsi="Arial" w:cs="Arial"/>
          <w:sz w:val="20"/>
          <w:szCs w:val="20"/>
        </w:rPr>
        <w:t>на 31 декабря каждого финансового года при проведении инвентаризации активов и (или) обязательств</w:t>
      </w:r>
      <w:r w:rsidR="00601CF5" w:rsidRPr="00B56D02">
        <w:rPr>
          <w:rFonts w:ascii="Arial" w:hAnsi="Arial" w:cs="Arial"/>
          <w:sz w:val="20"/>
          <w:szCs w:val="20"/>
        </w:rPr>
        <w:t>.</w:t>
      </w:r>
    </w:p>
    <w:p w:rsidR="009C4C70" w:rsidRPr="00B56D02" w:rsidRDefault="009C4C70" w:rsidP="00F5796D">
      <w:pPr>
        <w:pStyle w:val="a3"/>
        <w:ind w:firstLine="284"/>
        <w:jc w:val="both"/>
        <w:rPr>
          <w:rFonts w:ascii="Arial" w:hAnsi="Arial" w:cs="Arial"/>
          <w:sz w:val="20"/>
          <w:szCs w:val="20"/>
        </w:rPr>
      </w:pPr>
      <w:r w:rsidRPr="00B56D02">
        <w:rPr>
          <w:rFonts w:ascii="Arial" w:hAnsi="Arial" w:cs="Arial"/>
          <w:sz w:val="20"/>
          <w:szCs w:val="20"/>
        </w:rPr>
        <w:t>В</w:t>
      </w:r>
      <w:r w:rsidR="00601CF5" w:rsidRPr="00B56D02">
        <w:rPr>
          <w:rFonts w:ascii="Arial" w:hAnsi="Arial" w:cs="Arial"/>
          <w:sz w:val="20"/>
          <w:szCs w:val="20"/>
        </w:rPr>
        <w:t xml:space="preserve"> обязательном </w:t>
      </w:r>
      <w:r w:rsidRPr="00B56D02">
        <w:rPr>
          <w:rFonts w:ascii="Arial" w:hAnsi="Arial" w:cs="Arial"/>
          <w:sz w:val="20"/>
          <w:szCs w:val="20"/>
        </w:rPr>
        <w:t xml:space="preserve">порядке проводится инвентаризация </w:t>
      </w:r>
      <w:proofErr w:type="gramStart"/>
      <w:r w:rsidRPr="00B56D02">
        <w:rPr>
          <w:rFonts w:ascii="Arial" w:hAnsi="Arial" w:cs="Arial"/>
          <w:sz w:val="20"/>
          <w:szCs w:val="20"/>
        </w:rPr>
        <w:t>кассы</w:t>
      </w:r>
      <w:proofErr w:type="gramEnd"/>
      <w:r w:rsidRPr="00B56D02">
        <w:rPr>
          <w:rFonts w:ascii="Arial" w:hAnsi="Arial" w:cs="Arial"/>
          <w:sz w:val="20"/>
          <w:szCs w:val="20"/>
        </w:rPr>
        <w:t xml:space="preserve"> и оформляются ее результаты при получении руководителем информации о расхождениях по кассе от работников, названных в п.п. </w:t>
      </w:r>
      <w:r w:rsidRPr="00B56D02">
        <w:rPr>
          <w:rFonts w:ascii="Arial" w:hAnsi="Arial" w:cs="Arial"/>
          <w:b/>
          <w:sz w:val="20"/>
          <w:szCs w:val="20"/>
        </w:rPr>
        <w:t xml:space="preserve">1.9.1. </w:t>
      </w:r>
      <w:r w:rsidRPr="00B56D02">
        <w:rPr>
          <w:rFonts w:ascii="Arial" w:hAnsi="Arial" w:cs="Arial"/>
          <w:sz w:val="20"/>
          <w:szCs w:val="20"/>
        </w:rPr>
        <w:t xml:space="preserve">и </w:t>
      </w:r>
      <w:r w:rsidRPr="00B56D02">
        <w:rPr>
          <w:rFonts w:ascii="Arial" w:hAnsi="Arial" w:cs="Arial"/>
          <w:b/>
          <w:sz w:val="20"/>
          <w:szCs w:val="20"/>
        </w:rPr>
        <w:t xml:space="preserve">1.9.2. </w:t>
      </w:r>
      <w:r w:rsidRPr="00B56D02">
        <w:rPr>
          <w:rFonts w:ascii="Arial" w:hAnsi="Arial" w:cs="Arial"/>
          <w:sz w:val="20"/>
          <w:szCs w:val="20"/>
        </w:rPr>
        <w:t>настоящего приказа, а также в случаях чрезвычайных обстоятельств и (или) при обнаружении признаков хищений, злоупотреблений.</w:t>
      </w:r>
    </w:p>
    <w:p w:rsidR="009C4C70" w:rsidRPr="00B56D02" w:rsidRDefault="00D85FE5" w:rsidP="00F5796D">
      <w:pPr>
        <w:pStyle w:val="a3"/>
        <w:ind w:firstLine="284"/>
        <w:jc w:val="both"/>
        <w:rPr>
          <w:rFonts w:ascii="Arial" w:hAnsi="Arial" w:cs="Arial"/>
          <w:i/>
          <w:sz w:val="20"/>
          <w:szCs w:val="20"/>
        </w:rPr>
      </w:pPr>
      <w:r w:rsidRPr="00B56D02">
        <w:rPr>
          <w:rFonts w:ascii="Arial" w:hAnsi="Arial" w:cs="Arial"/>
          <w:b/>
          <w:sz w:val="20"/>
          <w:szCs w:val="20"/>
        </w:rPr>
        <w:t>Основание:</w:t>
      </w:r>
      <w:r w:rsidR="009C4C70" w:rsidRPr="00B56D02">
        <w:rPr>
          <w:rFonts w:ascii="Arial" w:hAnsi="Arial" w:cs="Arial"/>
          <w:sz w:val="20"/>
          <w:szCs w:val="20"/>
        </w:rPr>
        <w:tab/>
        <w:t>Пункт 7 Указания 3210-У.</w:t>
      </w:r>
    </w:p>
    <w:p w:rsidR="009C4C70" w:rsidRPr="00B56D02" w:rsidRDefault="009C4C70" w:rsidP="00F5796D">
      <w:pPr>
        <w:pStyle w:val="a3"/>
        <w:ind w:firstLine="284"/>
        <w:jc w:val="both"/>
        <w:rPr>
          <w:rFonts w:ascii="Arial" w:hAnsi="Arial" w:cs="Arial"/>
          <w:sz w:val="20"/>
          <w:szCs w:val="20"/>
        </w:rPr>
      </w:pPr>
      <w:r w:rsidRPr="00B56D02">
        <w:rPr>
          <w:rFonts w:ascii="Arial" w:hAnsi="Arial" w:cs="Arial"/>
          <w:b/>
          <w:sz w:val="20"/>
          <w:szCs w:val="20"/>
        </w:rPr>
        <w:t xml:space="preserve">1.9.4. </w:t>
      </w:r>
      <w:r w:rsidRPr="00B56D02">
        <w:rPr>
          <w:rFonts w:ascii="Arial" w:hAnsi="Arial" w:cs="Arial"/>
          <w:sz w:val="20"/>
          <w:szCs w:val="20"/>
        </w:rPr>
        <w:t>Плановая инвентаризация активов и обязательств</w:t>
      </w:r>
      <w:r w:rsidR="00D85FE5" w:rsidRPr="00B56D02">
        <w:rPr>
          <w:rFonts w:ascii="Arial" w:hAnsi="Arial" w:cs="Arial"/>
          <w:sz w:val="20"/>
          <w:szCs w:val="20"/>
        </w:rPr>
        <w:t xml:space="preserve"> на</w:t>
      </w:r>
      <w:r w:rsidR="007D258A">
        <w:rPr>
          <w:rFonts w:ascii="Arial" w:hAnsi="Arial" w:cs="Arial"/>
          <w:sz w:val="20"/>
          <w:szCs w:val="20"/>
        </w:rPr>
        <w:t xml:space="preserve"> </w:t>
      </w:r>
      <w:r w:rsidR="00D85FE5" w:rsidRPr="00B56D02">
        <w:rPr>
          <w:rFonts w:ascii="Arial" w:hAnsi="Arial" w:cs="Arial"/>
          <w:sz w:val="20"/>
          <w:szCs w:val="20"/>
        </w:rPr>
        <w:t xml:space="preserve">всех балансовых и </w:t>
      </w:r>
      <w:proofErr w:type="spellStart"/>
      <w:r w:rsidR="00D85FE5" w:rsidRPr="00B56D02">
        <w:rPr>
          <w:rFonts w:ascii="Arial" w:hAnsi="Arial" w:cs="Arial"/>
          <w:sz w:val="20"/>
          <w:szCs w:val="20"/>
        </w:rPr>
        <w:t>забалансовых</w:t>
      </w:r>
      <w:proofErr w:type="spellEnd"/>
      <w:r w:rsidR="00D85FE5" w:rsidRPr="00B56D02">
        <w:rPr>
          <w:rFonts w:ascii="Arial" w:hAnsi="Arial" w:cs="Arial"/>
          <w:sz w:val="20"/>
          <w:szCs w:val="20"/>
        </w:rPr>
        <w:t xml:space="preserve"> счетах учета</w:t>
      </w:r>
      <w:r w:rsidR="007D258A">
        <w:rPr>
          <w:rFonts w:ascii="Arial" w:hAnsi="Arial" w:cs="Arial"/>
          <w:sz w:val="20"/>
          <w:szCs w:val="20"/>
        </w:rPr>
        <w:t xml:space="preserve"> </w:t>
      </w:r>
      <w:r w:rsidRPr="00B56D02">
        <w:rPr>
          <w:rFonts w:ascii="Arial" w:hAnsi="Arial" w:cs="Arial"/>
          <w:sz w:val="20"/>
          <w:szCs w:val="20"/>
        </w:rPr>
        <w:t>проводится ежегодно, перед составлением годовой отчетности в целях обеспечения достоверности ее данных, в период: с «1» ноября по «</w:t>
      </w:r>
      <w:r w:rsidR="00D85FE5" w:rsidRPr="00B56D02">
        <w:rPr>
          <w:rFonts w:ascii="Arial" w:hAnsi="Arial" w:cs="Arial"/>
          <w:sz w:val="20"/>
          <w:szCs w:val="20"/>
        </w:rPr>
        <w:t>3</w:t>
      </w:r>
      <w:r w:rsidR="007D258A">
        <w:rPr>
          <w:rFonts w:ascii="Arial" w:hAnsi="Arial" w:cs="Arial"/>
          <w:sz w:val="20"/>
          <w:szCs w:val="20"/>
        </w:rPr>
        <w:t>0</w:t>
      </w:r>
      <w:r w:rsidRPr="00B56D02">
        <w:rPr>
          <w:rFonts w:ascii="Arial" w:hAnsi="Arial" w:cs="Arial"/>
          <w:sz w:val="20"/>
          <w:szCs w:val="20"/>
        </w:rPr>
        <w:t xml:space="preserve">» </w:t>
      </w:r>
      <w:r w:rsidR="007D258A">
        <w:rPr>
          <w:rFonts w:ascii="Arial" w:hAnsi="Arial" w:cs="Arial"/>
          <w:sz w:val="20"/>
          <w:szCs w:val="20"/>
        </w:rPr>
        <w:t>ноября.</w:t>
      </w:r>
    </w:p>
    <w:p w:rsidR="009C4C70" w:rsidRPr="00B56D02" w:rsidRDefault="009C4C70" w:rsidP="00F5796D">
      <w:pPr>
        <w:pStyle w:val="a3"/>
        <w:ind w:firstLine="284"/>
        <w:jc w:val="both"/>
        <w:rPr>
          <w:rFonts w:ascii="Arial" w:hAnsi="Arial" w:cs="Arial"/>
          <w:sz w:val="20"/>
          <w:szCs w:val="20"/>
        </w:rPr>
      </w:pPr>
      <w:r w:rsidRPr="00B56D02">
        <w:rPr>
          <w:rFonts w:ascii="Arial" w:hAnsi="Arial" w:cs="Arial"/>
          <w:b/>
          <w:sz w:val="20"/>
          <w:szCs w:val="20"/>
        </w:rPr>
        <w:t xml:space="preserve">1.9.5. </w:t>
      </w:r>
      <w:proofErr w:type="gramStart"/>
      <w:r w:rsidRPr="00B56D02">
        <w:rPr>
          <w:rFonts w:ascii="Arial" w:hAnsi="Arial" w:cs="Arial"/>
          <w:sz w:val="20"/>
          <w:szCs w:val="20"/>
        </w:rPr>
        <w:t>Внеплановые инвентаризации проводятся при необходимости, в соответствии с приказами руководителя (при установлении фактов хищений или злоупотреблений, а также порчи ценностей, в случае стихийных бедствий, пожара, аварий или других чрезвычайных ситуаций, вызванных экстремальными условиями, при смене материально-ответственных лиц на день приемки-передачи дел, при передаче имущества в аренду, управление, безвозмездное пользование, а также выкупе (продаже) комплекса объектов учета (имущественного комплекса) и в</w:t>
      </w:r>
      <w:proofErr w:type="gramEnd"/>
      <w:r w:rsidRPr="00B56D02">
        <w:rPr>
          <w:rFonts w:ascii="Arial" w:hAnsi="Arial" w:cs="Arial"/>
          <w:sz w:val="20"/>
          <w:szCs w:val="20"/>
        </w:rPr>
        <w:t xml:space="preserve"> иных случаях, признанных руководителем основанием для инвентаризации).</w:t>
      </w:r>
    </w:p>
    <w:p w:rsidR="009C4C70" w:rsidRPr="00B56D02" w:rsidRDefault="009C4C70" w:rsidP="00F5796D">
      <w:pPr>
        <w:pStyle w:val="a3"/>
        <w:ind w:firstLine="284"/>
        <w:jc w:val="both"/>
        <w:rPr>
          <w:rFonts w:ascii="Arial" w:hAnsi="Arial" w:cs="Arial"/>
          <w:sz w:val="20"/>
          <w:szCs w:val="20"/>
        </w:rPr>
      </w:pPr>
      <w:r w:rsidRPr="00B56D02">
        <w:rPr>
          <w:rFonts w:ascii="Arial" w:hAnsi="Arial" w:cs="Arial"/>
          <w:b/>
          <w:sz w:val="20"/>
          <w:szCs w:val="20"/>
        </w:rPr>
        <w:t xml:space="preserve">1.9.6. </w:t>
      </w:r>
      <w:r w:rsidRPr="00B56D02">
        <w:rPr>
          <w:rFonts w:ascii="Arial" w:hAnsi="Arial" w:cs="Arial"/>
          <w:sz w:val="20"/>
          <w:szCs w:val="20"/>
        </w:rPr>
        <w:t>Особенности проведения инвентаризации отдельных видов активов определя</w:t>
      </w:r>
      <w:r w:rsidR="008961CA" w:rsidRPr="00B56D02">
        <w:rPr>
          <w:rFonts w:ascii="Arial" w:hAnsi="Arial" w:cs="Arial"/>
          <w:sz w:val="20"/>
          <w:szCs w:val="20"/>
        </w:rPr>
        <w:t>ются</w:t>
      </w:r>
      <w:r w:rsidR="007D258A">
        <w:rPr>
          <w:rFonts w:ascii="Arial" w:hAnsi="Arial" w:cs="Arial"/>
          <w:sz w:val="20"/>
          <w:szCs w:val="20"/>
        </w:rPr>
        <w:t xml:space="preserve"> </w:t>
      </w:r>
      <w:r w:rsidR="008961CA" w:rsidRPr="007D258A">
        <w:rPr>
          <w:rFonts w:ascii="Arial" w:hAnsi="Arial" w:cs="Arial"/>
          <w:sz w:val="20"/>
          <w:szCs w:val="20"/>
        </w:rPr>
        <w:t>П</w:t>
      </w:r>
      <w:r w:rsidR="00D631A9" w:rsidRPr="007D258A">
        <w:rPr>
          <w:rFonts w:ascii="Arial" w:hAnsi="Arial" w:cs="Arial"/>
          <w:sz w:val="20"/>
          <w:szCs w:val="20"/>
        </w:rPr>
        <w:t>риложением</w:t>
      </w:r>
      <w:r w:rsidR="002C5DD6" w:rsidRPr="007D258A">
        <w:rPr>
          <w:rFonts w:ascii="Arial" w:hAnsi="Arial" w:cs="Arial"/>
          <w:sz w:val="20"/>
          <w:szCs w:val="20"/>
        </w:rPr>
        <w:t xml:space="preserve"> №</w:t>
      </w:r>
      <w:r w:rsidR="00D631A9" w:rsidRPr="007D258A">
        <w:rPr>
          <w:rFonts w:ascii="Arial" w:hAnsi="Arial" w:cs="Arial"/>
          <w:sz w:val="20"/>
          <w:szCs w:val="20"/>
        </w:rPr>
        <w:t xml:space="preserve"> </w:t>
      </w:r>
      <w:r w:rsidR="007D258A" w:rsidRPr="007D258A">
        <w:rPr>
          <w:rFonts w:ascii="Arial" w:hAnsi="Arial" w:cs="Arial"/>
          <w:sz w:val="20"/>
          <w:szCs w:val="20"/>
        </w:rPr>
        <w:t>7</w:t>
      </w:r>
      <w:r w:rsidR="00F5796D" w:rsidRPr="00B56D02">
        <w:rPr>
          <w:rFonts w:ascii="Arial" w:hAnsi="Arial" w:cs="Arial"/>
          <w:sz w:val="20"/>
          <w:szCs w:val="20"/>
        </w:rPr>
        <w:t>,</w:t>
      </w:r>
      <w:r w:rsidRPr="00B56D02">
        <w:rPr>
          <w:rFonts w:ascii="Arial" w:hAnsi="Arial" w:cs="Arial"/>
          <w:sz w:val="20"/>
          <w:szCs w:val="20"/>
        </w:rPr>
        <w:t xml:space="preserve"> разраб</w:t>
      </w:r>
      <w:r w:rsidR="002C5DD6" w:rsidRPr="00B56D02">
        <w:rPr>
          <w:rFonts w:ascii="Arial" w:hAnsi="Arial" w:cs="Arial"/>
          <w:sz w:val="20"/>
          <w:szCs w:val="20"/>
        </w:rPr>
        <w:t>отанным</w:t>
      </w:r>
      <w:r w:rsidRPr="00B56D02">
        <w:rPr>
          <w:rFonts w:ascii="Arial" w:hAnsi="Arial" w:cs="Arial"/>
          <w:sz w:val="20"/>
          <w:szCs w:val="20"/>
        </w:rPr>
        <w:t xml:space="preserve"> в дополнение к настоящей учетной политике.</w:t>
      </w:r>
    </w:p>
    <w:p w:rsidR="009C4C70" w:rsidRPr="00F5796D" w:rsidRDefault="00D85FE5" w:rsidP="00F5796D">
      <w:pPr>
        <w:pStyle w:val="a3"/>
        <w:ind w:firstLine="284"/>
        <w:jc w:val="both"/>
        <w:rPr>
          <w:rFonts w:ascii="Arial" w:hAnsi="Arial" w:cs="Arial"/>
          <w:sz w:val="20"/>
          <w:szCs w:val="20"/>
        </w:rPr>
      </w:pPr>
      <w:r w:rsidRPr="00B56D02">
        <w:rPr>
          <w:rFonts w:ascii="Arial" w:hAnsi="Arial" w:cs="Arial"/>
          <w:b/>
          <w:sz w:val="20"/>
          <w:szCs w:val="20"/>
        </w:rPr>
        <w:t>Основание:</w:t>
      </w:r>
      <w:r w:rsidR="009C4C70" w:rsidRPr="00B56D02">
        <w:rPr>
          <w:rFonts w:ascii="Arial" w:hAnsi="Arial" w:cs="Arial"/>
          <w:sz w:val="20"/>
          <w:szCs w:val="20"/>
        </w:rPr>
        <w:tab/>
        <w:t>Статья 11 Федерального закона от 06.12.2011 № 402-ФЗ «О бухгалтерском учете»; Пункты 6,  25, 34 Инструкции от 01.12.2010 № 157н; пункт 7 Инструкции от 28.12.2010 № 191н; «Методические указания по инвентаризации имущества и финансовых обязательств», утв. приказом Минфина России от 13.06.1995 № 49.</w:t>
      </w:r>
    </w:p>
    <w:p w:rsidR="00601CF5" w:rsidRPr="00F5796D" w:rsidRDefault="00601CF5" w:rsidP="009C4C70">
      <w:pPr>
        <w:pStyle w:val="a3"/>
        <w:ind w:firstLine="567"/>
        <w:rPr>
          <w:rFonts w:ascii="Arial" w:hAnsi="Arial" w:cs="Arial"/>
          <w:i/>
          <w:sz w:val="20"/>
          <w:szCs w:val="20"/>
        </w:rPr>
      </w:pPr>
    </w:p>
    <w:p w:rsidR="007D258A" w:rsidRDefault="007D258A" w:rsidP="00F5796D">
      <w:pPr>
        <w:pStyle w:val="a3"/>
        <w:jc w:val="center"/>
        <w:rPr>
          <w:rFonts w:ascii="Arial" w:hAnsi="Arial" w:cs="Arial"/>
          <w:b/>
          <w:sz w:val="20"/>
          <w:szCs w:val="20"/>
        </w:rPr>
      </w:pPr>
    </w:p>
    <w:p w:rsidR="007D258A" w:rsidRDefault="007D258A" w:rsidP="00F5796D">
      <w:pPr>
        <w:pStyle w:val="a3"/>
        <w:jc w:val="center"/>
        <w:rPr>
          <w:rFonts w:ascii="Arial" w:hAnsi="Arial" w:cs="Arial"/>
          <w:b/>
          <w:sz w:val="20"/>
          <w:szCs w:val="20"/>
        </w:rPr>
      </w:pPr>
    </w:p>
    <w:p w:rsidR="007D258A" w:rsidRDefault="007D258A" w:rsidP="00F5796D">
      <w:pPr>
        <w:pStyle w:val="a3"/>
        <w:jc w:val="center"/>
        <w:rPr>
          <w:rFonts w:ascii="Arial" w:hAnsi="Arial" w:cs="Arial"/>
          <w:b/>
          <w:sz w:val="20"/>
          <w:szCs w:val="20"/>
        </w:rPr>
      </w:pPr>
    </w:p>
    <w:p w:rsidR="007D258A" w:rsidRDefault="007D258A" w:rsidP="00F5796D">
      <w:pPr>
        <w:pStyle w:val="a3"/>
        <w:jc w:val="center"/>
        <w:rPr>
          <w:rFonts w:ascii="Arial" w:hAnsi="Arial" w:cs="Arial"/>
          <w:b/>
          <w:sz w:val="20"/>
          <w:szCs w:val="20"/>
        </w:rPr>
      </w:pPr>
    </w:p>
    <w:p w:rsidR="009C4C70" w:rsidRDefault="009C4C70" w:rsidP="00F5796D">
      <w:pPr>
        <w:pStyle w:val="a3"/>
        <w:jc w:val="center"/>
        <w:rPr>
          <w:rFonts w:ascii="Arial" w:hAnsi="Arial" w:cs="Arial"/>
          <w:b/>
          <w:sz w:val="20"/>
          <w:szCs w:val="20"/>
        </w:rPr>
      </w:pPr>
      <w:r w:rsidRPr="003537D3">
        <w:rPr>
          <w:rFonts w:ascii="Arial" w:hAnsi="Arial" w:cs="Arial"/>
          <w:b/>
          <w:sz w:val="20"/>
          <w:szCs w:val="20"/>
        </w:rPr>
        <w:lastRenderedPageBreak/>
        <w:t xml:space="preserve">1.10. </w:t>
      </w:r>
      <w:r w:rsidRPr="00F5796D">
        <w:rPr>
          <w:rFonts w:ascii="Arial" w:hAnsi="Arial" w:cs="Arial"/>
          <w:b/>
          <w:sz w:val="20"/>
          <w:szCs w:val="20"/>
        </w:rPr>
        <w:t>Порядок организации внутреннего финансового контроля</w:t>
      </w:r>
    </w:p>
    <w:p w:rsidR="00F5796D" w:rsidRPr="00F5796D" w:rsidRDefault="00F5796D" w:rsidP="008E0EB6">
      <w:pPr>
        <w:pStyle w:val="a3"/>
        <w:ind w:firstLine="567"/>
        <w:jc w:val="center"/>
        <w:rPr>
          <w:rFonts w:ascii="Arial" w:hAnsi="Arial" w:cs="Arial"/>
          <w:b/>
          <w:sz w:val="20"/>
          <w:szCs w:val="20"/>
        </w:rPr>
      </w:pPr>
    </w:p>
    <w:p w:rsidR="009C4C70" w:rsidRPr="00082A85" w:rsidRDefault="009C4C70" w:rsidP="00F5796D">
      <w:pPr>
        <w:pStyle w:val="a3"/>
        <w:ind w:firstLine="284"/>
        <w:jc w:val="both"/>
        <w:rPr>
          <w:rFonts w:ascii="Arial" w:hAnsi="Arial" w:cs="Arial"/>
          <w:sz w:val="20"/>
          <w:szCs w:val="20"/>
        </w:rPr>
      </w:pPr>
      <w:r w:rsidRPr="00F5796D">
        <w:rPr>
          <w:rFonts w:ascii="Arial" w:hAnsi="Arial" w:cs="Arial"/>
          <w:b/>
          <w:sz w:val="20"/>
          <w:szCs w:val="20"/>
        </w:rPr>
        <w:t>1.1</w:t>
      </w:r>
      <w:r w:rsidRPr="003537D3">
        <w:rPr>
          <w:rFonts w:ascii="Arial" w:hAnsi="Arial" w:cs="Arial"/>
          <w:b/>
          <w:sz w:val="20"/>
          <w:szCs w:val="20"/>
        </w:rPr>
        <w:t xml:space="preserve">0.1. </w:t>
      </w:r>
      <w:r w:rsidRPr="00082A85">
        <w:rPr>
          <w:rFonts w:ascii="Arial" w:hAnsi="Arial" w:cs="Arial"/>
          <w:sz w:val="20"/>
          <w:szCs w:val="20"/>
        </w:rPr>
        <w:t>В учреждении</w:t>
      </w:r>
      <w:r w:rsidR="005B4240">
        <w:rPr>
          <w:rFonts w:ascii="Arial" w:hAnsi="Arial" w:cs="Arial"/>
          <w:sz w:val="20"/>
          <w:szCs w:val="20"/>
        </w:rPr>
        <w:t xml:space="preserve"> </w:t>
      </w:r>
      <w:r w:rsidR="00D85FE5" w:rsidRPr="00082A85">
        <w:rPr>
          <w:rFonts w:ascii="Arial" w:hAnsi="Arial" w:cs="Arial"/>
          <w:sz w:val="20"/>
          <w:szCs w:val="20"/>
        </w:rPr>
        <w:t>осуществляется</w:t>
      </w:r>
      <w:r w:rsidR="005B4240">
        <w:rPr>
          <w:rFonts w:ascii="Arial" w:hAnsi="Arial" w:cs="Arial"/>
          <w:sz w:val="20"/>
          <w:szCs w:val="20"/>
        </w:rPr>
        <w:t xml:space="preserve"> </w:t>
      </w:r>
      <w:r w:rsidR="00D85FE5" w:rsidRPr="00082A85">
        <w:rPr>
          <w:rFonts w:ascii="Arial" w:hAnsi="Arial" w:cs="Arial"/>
          <w:sz w:val="20"/>
          <w:szCs w:val="20"/>
        </w:rPr>
        <w:t>внутренний финансовый контроль в отношении</w:t>
      </w:r>
      <w:r w:rsidRPr="00082A85">
        <w:rPr>
          <w:rFonts w:ascii="Arial" w:hAnsi="Arial" w:cs="Arial"/>
          <w:sz w:val="20"/>
          <w:szCs w:val="20"/>
        </w:rPr>
        <w:t>:</w:t>
      </w:r>
    </w:p>
    <w:p w:rsidR="00053679" w:rsidRPr="00082A85" w:rsidRDefault="00053679" w:rsidP="00395E0E">
      <w:pPr>
        <w:pStyle w:val="a3"/>
        <w:numPr>
          <w:ilvl w:val="0"/>
          <w:numId w:val="3"/>
        </w:numPr>
        <w:ind w:left="0" w:firstLine="284"/>
        <w:jc w:val="both"/>
        <w:rPr>
          <w:rFonts w:ascii="Arial" w:hAnsi="Arial" w:cs="Arial"/>
          <w:sz w:val="20"/>
          <w:szCs w:val="20"/>
        </w:rPr>
      </w:pPr>
      <w:r w:rsidRPr="00082A85">
        <w:rPr>
          <w:rFonts w:ascii="Arial" w:hAnsi="Arial" w:cs="Arial"/>
          <w:sz w:val="20"/>
          <w:szCs w:val="20"/>
        </w:rPr>
        <w:t>первичных учетных документов, принимаемых к бухгалтерскому учету;</w:t>
      </w:r>
    </w:p>
    <w:p w:rsidR="009C4C70" w:rsidRPr="00082A85" w:rsidRDefault="009C4C70" w:rsidP="00395E0E">
      <w:pPr>
        <w:pStyle w:val="a3"/>
        <w:numPr>
          <w:ilvl w:val="0"/>
          <w:numId w:val="3"/>
        </w:numPr>
        <w:ind w:left="0" w:firstLine="284"/>
        <w:jc w:val="both"/>
        <w:rPr>
          <w:rFonts w:ascii="Arial" w:hAnsi="Arial" w:cs="Arial"/>
          <w:sz w:val="20"/>
          <w:szCs w:val="20"/>
        </w:rPr>
      </w:pPr>
      <w:r w:rsidRPr="00082A85">
        <w:rPr>
          <w:rFonts w:ascii="Arial" w:hAnsi="Arial" w:cs="Arial"/>
          <w:sz w:val="20"/>
          <w:szCs w:val="20"/>
        </w:rPr>
        <w:t>наличие (сохранность</w:t>
      </w:r>
      <w:proofErr w:type="gramStart"/>
      <w:r w:rsidRPr="00082A85">
        <w:rPr>
          <w:rFonts w:ascii="Arial" w:hAnsi="Arial" w:cs="Arial"/>
          <w:sz w:val="20"/>
          <w:szCs w:val="20"/>
        </w:rPr>
        <w:t>)а</w:t>
      </w:r>
      <w:proofErr w:type="gramEnd"/>
      <w:r w:rsidRPr="00082A85">
        <w:rPr>
          <w:rFonts w:ascii="Arial" w:hAnsi="Arial" w:cs="Arial"/>
          <w:sz w:val="20"/>
          <w:szCs w:val="20"/>
        </w:rPr>
        <w:t>ктивов, учитываемых за балансом</w:t>
      </w:r>
      <w:r w:rsidR="00D85FE5" w:rsidRPr="00082A85">
        <w:rPr>
          <w:rFonts w:ascii="Arial" w:hAnsi="Arial" w:cs="Arial"/>
          <w:sz w:val="20"/>
          <w:szCs w:val="20"/>
        </w:rPr>
        <w:t xml:space="preserve"> и на балансе</w:t>
      </w:r>
      <w:r w:rsidRPr="00082A85">
        <w:rPr>
          <w:rFonts w:ascii="Arial" w:hAnsi="Arial" w:cs="Arial"/>
          <w:sz w:val="20"/>
          <w:szCs w:val="20"/>
        </w:rPr>
        <w:t>;</w:t>
      </w:r>
    </w:p>
    <w:p w:rsidR="009C4C70" w:rsidRPr="00082A85" w:rsidRDefault="009C4C70" w:rsidP="00395E0E">
      <w:pPr>
        <w:pStyle w:val="a3"/>
        <w:numPr>
          <w:ilvl w:val="0"/>
          <w:numId w:val="3"/>
        </w:numPr>
        <w:tabs>
          <w:tab w:val="left" w:pos="0"/>
        </w:tabs>
        <w:ind w:left="0" w:firstLine="284"/>
        <w:jc w:val="both"/>
        <w:rPr>
          <w:rFonts w:ascii="Arial" w:hAnsi="Arial" w:cs="Arial"/>
          <w:sz w:val="20"/>
          <w:szCs w:val="20"/>
        </w:rPr>
      </w:pPr>
      <w:r w:rsidRPr="00082A85">
        <w:rPr>
          <w:rFonts w:ascii="Arial" w:hAnsi="Arial" w:cs="Arial"/>
          <w:sz w:val="20"/>
          <w:szCs w:val="20"/>
        </w:rPr>
        <w:t>приходные и расходные кассовые операции;</w:t>
      </w:r>
    </w:p>
    <w:p w:rsidR="009C4C70" w:rsidRPr="00082A85" w:rsidRDefault="009C4C70" w:rsidP="00395E0E">
      <w:pPr>
        <w:pStyle w:val="a3"/>
        <w:numPr>
          <w:ilvl w:val="0"/>
          <w:numId w:val="3"/>
        </w:numPr>
        <w:ind w:left="0" w:firstLine="284"/>
        <w:jc w:val="both"/>
        <w:rPr>
          <w:rFonts w:ascii="Arial" w:hAnsi="Arial" w:cs="Arial"/>
          <w:sz w:val="20"/>
          <w:szCs w:val="20"/>
        </w:rPr>
      </w:pPr>
      <w:r w:rsidRPr="00082A85">
        <w:rPr>
          <w:rFonts w:ascii="Arial" w:hAnsi="Arial" w:cs="Arial"/>
          <w:sz w:val="20"/>
          <w:szCs w:val="20"/>
        </w:rPr>
        <w:t>начисление заработной платы, иных выплат работникам и производимые удержания;</w:t>
      </w:r>
    </w:p>
    <w:p w:rsidR="009C4C70" w:rsidRPr="00082A85" w:rsidRDefault="009C4C70" w:rsidP="00395E0E">
      <w:pPr>
        <w:pStyle w:val="a3"/>
        <w:numPr>
          <w:ilvl w:val="0"/>
          <w:numId w:val="3"/>
        </w:numPr>
        <w:ind w:left="0" w:firstLine="284"/>
        <w:jc w:val="both"/>
        <w:rPr>
          <w:rFonts w:ascii="Arial" w:hAnsi="Arial" w:cs="Arial"/>
          <w:sz w:val="20"/>
          <w:szCs w:val="20"/>
        </w:rPr>
      </w:pPr>
      <w:r w:rsidRPr="00082A85">
        <w:rPr>
          <w:rFonts w:ascii="Arial" w:hAnsi="Arial" w:cs="Arial"/>
          <w:sz w:val="20"/>
          <w:szCs w:val="20"/>
        </w:rPr>
        <w:t>исчисление и уплата в бюджеты налогов, страховых взносов, иных обязательных платежей;</w:t>
      </w:r>
    </w:p>
    <w:p w:rsidR="009C4C70" w:rsidRPr="00082A85" w:rsidRDefault="009C4C70" w:rsidP="00395E0E">
      <w:pPr>
        <w:pStyle w:val="a3"/>
        <w:numPr>
          <w:ilvl w:val="0"/>
          <w:numId w:val="3"/>
        </w:numPr>
        <w:ind w:left="0" w:firstLine="284"/>
        <w:jc w:val="both"/>
        <w:rPr>
          <w:rFonts w:ascii="Arial" w:hAnsi="Arial" w:cs="Arial"/>
          <w:sz w:val="20"/>
          <w:szCs w:val="20"/>
        </w:rPr>
      </w:pPr>
      <w:r w:rsidRPr="00082A85">
        <w:rPr>
          <w:rFonts w:ascii="Arial" w:hAnsi="Arial" w:cs="Arial"/>
          <w:sz w:val="20"/>
          <w:szCs w:val="20"/>
        </w:rPr>
        <w:t>дебиторская и кредиторская задолженность;</w:t>
      </w:r>
    </w:p>
    <w:p w:rsidR="00601CF5" w:rsidRPr="00082A85" w:rsidRDefault="00601CF5" w:rsidP="00395E0E">
      <w:pPr>
        <w:pStyle w:val="a3"/>
        <w:numPr>
          <w:ilvl w:val="0"/>
          <w:numId w:val="3"/>
        </w:numPr>
        <w:ind w:left="0" w:firstLine="284"/>
        <w:jc w:val="both"/>
        <w:rPr>
          <w:rFonts w:ascii="Arial" w:hAnsi="Arial" w:cs="Arial"/>
          <w:sz w:val="20"/>
          <w:szCs w:val="20"/>
        </w:rPr>
      </w:pPr>
      <w:r w:rsidRPr="00082A85">
        <w:rPr>
          <w:rFonts w:ascii="Arial" w:hAnsi="Arial" w:cs="Arial"/>
          <w:sz w:val="20"/>
          <w:szCs w:val="20"/>
        </w:rPr>
        <w:t>лимит кассы;</w:t>
      </w:r>
    </w:p>
    <w:p w:rsidR="00601CF5" w:rsidRPr="00082A85" w:rsidRDefault="00601CF5" w:rsidP="00395E0E">
      <w:pPr>
        <w:pStyle w:val="a3"/>
        <w:numPr>
          <w:ilvl w:val="0"/>
          <w:numId w:val="3"/>
        </w:numPr>
        <w:ind w:left="0" w:firstLine="284"/>
        <w:jc w:val="both"/>
        <w:rPr>
          <w:rFonts w:ascii="Arial" w:hAnsi="Arial" w:cs="Arial"/>
          <w:sz w:val="20"/>
          <w:szCs w:val="20"/>
        </w:rPr>
      </w:pPr>
      <w:r w:rsidRPr="00082A85">
        <w:rPr>
          <w:rFonts w:ascii="Arial" w:hAnsi="Arial" w:cs="Arial"/>
          <w:sz w:val="20"/>
          <w:szCs w:val="20"/>
        </w:rPr>
        <w:t>сверка с контрагентам</w:t>
      </w:r>
      <w:proofErr w:type="gramStart"/>
      <w:r w:rsidRPr="00082A85">
        <w:rPr>
          <w:rFonts w:ascii="Arial" w:hAnsi="Arial" w:cs="Arial"/>
          <w:sz w:val="20"/>
          <w:szCs w:val="20"/>
        </w:rPr>
        <w:t>и</w:t>
      </w:r>
      <w:r w:rsidR="008831FC" w:rsidRPr="00082A85">
        <w:rPr>
          <w:rFonts w:ascii="Arial" w:hAnsi="Arial" w:cs="Arial"/>
          <w:sz w:val="20"/>
          <w:szCs w:val="20"/>
        </w:rPr>
        <w:t>(</w:t>
      </w:r>
      <w:proofErr w:type="gramEnd"/>
      <w:r w:rsidR="008831FC" w:rsidRPr="00082A85">
        <w:rPr>
          <w:rFonts w:ascii="Arial" w:hAnsi="Arial" w:cs="Arial"/>
          <w:sz w:val="20"/>
          <w:szCs w:val="20"/>
        </w:rPr>
        <w:t>ежеквартально)</w:t>
      </w:r>
      <w:r w:rsidRPr="00082A85">
        <w:rPr>
          <w:rFonts w:ascii="Arial" w:hAnsi="Arial" w:cs="Arial"/>
          <w:sz w:val="20"/>
          <w:szCs w:val="20"/>
        </w:rPr>
        <w:t>;</w:t>
      </w:r>
    </w:p>
    <w:p w:rsidR="00601CF5" w:rsidRPr="00082A85" w:rsidRDefault="00601CF5" w:rsidP="00395E0E">
      <w:pPr>
        <w:pStyle w:val="a3"/>
        <w:numPr>
          <w:ilvl w:val="0"/>
          <w:numId w:val="3"/>
        </w:numPr>
        <w:ind w:left="0" w:firstLine="284"/>
        <w:jc w:val="both"/>
        <w:rPr>
          <w:rFonts w:ascii="Arial" w:hAnsi="Arial" w:cs="Arial"/>
          <w:sz w:val="20"/>
          <w:szCs w:val="20"/>
        </w:rPr>
      </w:pPr>
      <w:r w:rsidRPr="00082A85">
        <w:rPr>
          <w:rFonts w:ascii="Arial" w:hAnsi="Arial" w:cs="Arial"/>
          <w:sz w:val="20"/>
          <w:szCs w:val="20"/>
        </w:rPr>
        <w:t>своевременность расчето</w:t>
      </w:r>
      <w:proofErr w:type="gramStart"/>
      <w:r w:rsidRPr="00082A85">
        <w:rPr>
          <w:rFonts w:ascii="Arial" w:hAnsi="Arial" w:cs="Arial"/>
          <w:sz w:val="20"/>
          <w:szCs w:val="20"/>
        </w:rPr>
        <w:t>в</w:t>
      </w:r>
      <w:r w:rsidR="008831FC" w:rsidRPr="00082A85">
        <w:rPr>
          <w:rFonts w:ascii="Arial" w:hAnsi="Arial" w:cs="Arial"/>
          <w:sz w:val="20"/>
          <w:szCs w:val="20"/>
        </w:rPr>
        <w:t>(</w:t>
      </w:r>
      <w:proofErr w:type="gramEnd"/>
      <w:r w:rsidR="008831FC" w:rsidRPr="00082A85">
        <w:rPr>
          <w:rFonts w:ascii="Arial" w:hAnsi="Arial" w:cs="Arial"/>
          <w:sz w:val="20"/>
          <w:szCs w:val="20"/>
        </w:rPr>
        <w:t>поставка товара, услуг, оплата, возврат обеспечения)</w:t>
      </w:r>
      <w:r w:rsidRPr="00082A85">
        <w:rPr>
          <w:rFonts w:ascii="Arial" w:hAnsi="Arial" w:cs="Arial"/>
          <w:sz w:val="20"/>
          <w:szCs w:val="20"/>
        </w:rPr>
        <w:t>;</w:t>
      </w:r>
    </w:p>
    <w:p w:rsidR="00601CF5" w:rsidRPr="00082A85" w:rsidRDefault="00D85FE5" w:rsidP="00395E0E">
      <w:pPr>
        <w:pStyle w:val="a3"/>
        <w:numPr>
          <w:ilvl w:val="0"/>
          <w:numId w:val="3"/>
        </w:numPr>
        <w:ind w:left="0" w:firstLine="284"/>
        <w:jc w:val="both"/>
        <w:rPr>
          <w:rFonts w:ascii="Arial" w:hAnsi="Arial" w:cs="Arial"/>
          <w:sz w:val="20"/>
          <w:szCs w:val="20"/>
        </w:rPr>
      </w:pPr>
      <w:r w:rsidRPr="00082A85">
        <w:rPr>
          <w:rFonts w:ascii="Arial" w:hAnsi="Arial" w:cs="Arial"/>
          <w:sz w:val="20"/>
          <w:szCs w:val="20"/>
        </w:rPr>
        <w:t>составление</w:t>
      </w:r>
      <w:r w:rsidR="00E93895">
        <w:rPr>
          <w:rFonts w:ascii="Arial" w:hAnsi="Arial" w:cs="Arial"/>
          <w:sz w:val="20"/>
          <w:szCs w:val="20"/>
        </w:rPr>
        <w:t xml:space="preserve"> </w:t>
      </w:r>
      <w:r w:rsidRPr="00082A85">
        <w:rPr>
          <w:rFonts w:ascii="Arial" w:hAnsi="Arial" w:cs="Arial"/>
          <w:sz w:val="20"/>
          <w:szCs w:val="20"/>
        </w:rPr>
        <w:t xml:space="preserve">и </w:t>
      </w:r>
      <w:r w:rsidR="00601CF5" w:rsidRPr="00082A85">
        <w:rPr>
          <w:rFonts w:ascii="Arial" w:hAnsi="Arial" w:cs="Arial"/>
          <w:sz w:val="20"/>
          <w:szCs w:val="20"/>
        </w:rPr>
        <w:t xml:space="preserve">исполнение </w:t>
      </w:r>
      <w:r w:rsidR="008831FC" w:rsidRPr="00082A85">
        <w:rPr>
          <w:rFonts w:ascii="Arial" w:hAnsi="Arial" w:cs="Arial"/>
          <w:sz w:val="20"/>
          <w:szCs w:val="20"/>
        </w:rPr>
        <w:t>ПФХД;</w:t>
      </w:r>
    </w:p>
    <w:p w:rsidR="009C4C70" w:rsidRPr="00082A85" w:rsidRDefault="009C4C70" w:rsidP="00F5796D">
      <w:pPr>
        <w:pStyle w:val="a3"/>
        <w:ind w:firstLine="284"/>
        <w:jc w:val="both"/>
        <w:rPr>
          <w:rFonts w:ascii="Arial" w:hAnsi="Arial" w:cs="Arial"/>
          <w:sz w:val="20"/>
          <w:szCs w:val="20"/>
        </w:rPr>
      </w:pPr>
      <w:r w:rsidRPr="00082A85">
        <w:rPr>
          <w:rFonts w:ascii="Arial" w:hAnsi="Arial" w:cs="Arial"/>
          <w:b/>
          <w:sz w:val="20"/>
          <w:szCs w:val="20"/>
        </w:rPr>
        <w:t xml:space="preserve">1.10.2. </w:t>
      </w:r>
      <w:r w:rsidRPr="00082A85">
        <w:rPr>
          <w:rFonts w:ascii="Arial" w:hAnsi="Arial" w:cs="Arial"/>
          <w:sz w:val="20"/>
          <w:szCs w:val="20"/>
        </w:rPr>
        <w:t>Целями внутреннего финансового контроля являются:</w:t>
      </w:r>
    </w:p>
    <w:p w:rsidR="009C4C70" w:rsidRPr="00082A85" w:rsidRDefault="009C4C70" w:rsidP="00395E0E">
      <w:pPr>
        <w:pStyle w:val="a3"/>
        <w:numPr>
          <w:ilvl w:val="0"/>
          <w:numId w:val="3"/>
        </w:numPr>
        <w:ind w:left="0" w:firstLine="284"/>
        <w:jc w:val="both"/>
        <w:rPr>
          <w:rFonts w:ascii="Arial" w:hAnsi="Arial" w:cs="Arial"/>
          <w:sz w:val="20"/>
          <w:szCs w:val="20"/>
        </w:rPr>
      </w:pPr>
      <w:r w:rsidRPr="00082A85">
        <w:rPr>
          <w:rFonts w:ascii="Arial" w:hAnsi="Arial" w:cs="Arial"/>
          <w:sz w:val="20"/>
          <w:szCs w:val="20"/>
        </w:rPr>
        <w:t>неуклонное соблюдение законодательства, прав и законных интересов работников и третьих лиц;</w:t>
      </w:r>
    </w:p>
    <w:p w:rsidR="00724911" w:rsidRPr="00082A85" w:rsidRDefault="009C4C70" w:rsidP="00395E0E">
      <w:pPr>
        <w:pStyle w:val="a3"/>
        <w:numPr>
          <w:ilvl w:val="0"/>
          <w:numId w:val="3"/>
        </w:numPr>
        <w:ind w:left="0" w:firstLine="284"/>
        <w:jc w:val="both"/>
        <w:rPr>
          <w:rFonts w:ascii="Arial" w:hAnsi="Arial" w:cs="Arial"/>
          <w:sz w:val="20"/>
          <w:szCs w:val="20"/>
        </w:rPr>
      </w:pPr>
      <w:r w:rsidRPr="00082A85">
        <w:rPr>
          <w:rFonts w:ascii="Arial" w:hAnsi="Arial" w:cs="Arial"/>
          <w:sz w:val="20"/>
          <w:szCs w:val="20"/>
        </w:rPr>
        <w:t xml:space="preserve">предотвращение неэффективного расходования денежных средств, фактов коррупции </w:t>
      </w:r>
    </w:p>
    <w:p w:rsidR="009C4C70" w:rsidRPr="00082A85" w:rsidRDefault="009C4C70" w:rsidP="00F5796D">
      <w:pPr>
        <w:pStyle w:val="a3"/>
        <w:ind w:firstLine="284"/>
        <w:jc w:val="both"/>
        <w:rPr>
          <w:rFonts w:ascii="Arial" w:hAnsi="Arial" w:cs="Arial"/>
          <w:sz w:val="20"/>
          <w:szCs w:val="20"/>
        </w:rPr>
      </w:pPr>
      <w:r w:rsidRPr="00082A85">
        <w:rPr>
          <w:rFonts w:ascii="Arial" w:hAnsi="Arial" w:cs="Arial"/>
          <w:sz w:val="20"/>
          <w:szCs w:val="20"/>
        </w:rPr>
        <w:t>при осуществлении закупок, фактов применения к учреждению штрафных санкций;</w:t>
      </w:r>
    </w:p>
    <w:p w:rsidR="009C4C70" w:rsidRPr="00082A85" w:rsidRDefault="009C4C70" w:rsidP="00395E0E">
      <w:pPr>
        <w:pStyle w:val="a3"/>
        <w:numPr>
          <w:ilvl w:val="0"/>
          <w:numId w:val="3"/>
        </w:numPr>
        <w:ind w:left="0" w:firstLine="284"/>
        <w:jc w:val="both"/>
        <w:rPr>
          <w:rFonts w:ascii="Arial" w:hAnsi="Arial" w:cs="Arial"/>
          <w:sz w:val="20"/>
          <w:szCs w:val="20"/>
        </w:rPr>
      </w:pPr>
      <w:r w:rsidRPr="00082A85">
        <w:rPr>
          <w:rFonts w:ascii="Arial" w:hAnsi="Arial" w:cs="Arial"/>
          <w:sz w:val="20"/>
          <w:szCs w:val="20"/>
        </w:rPr>
        <w:t>повышение результативности и эффективности</w:t>
      </w:r>
      <w:r w:rsidR="008831FC" w:rsidRPr="00082A85">
        <w:rPr>
          <w:rFonts w:ascii="Arial" w:hAnsi="Arial" w:cs="Arial"/>
          <w:sz w:val="20"/>
          <w:szCs w:val="20"/>
        </w:rPr>
        <w:t xml:space="preserve"> использования имущества в </w:t>
      </w:r>
      <w:r w:rsidRPr="00082A85">
        <w:rPr>
          <w:rFonts w:ascii="Arial" w:hAnsi="Arial" w:cs="Arial"/>
          <w:sz w:val="20"/>
          <w:szCs w:val="20"/>
        </w:rPr>
        <w:t>деятельности учреждения.</w:t>
      </w:r>
    </w:p>
    <w:p w:rsidR="009C4C70" w:rsidRPr="00082A85" w:rsidRDefault="009C4C70" w:rsidP="00F5796D">
      <w:pPr>
        <w:pStyle w:val="a3"/>
        <w:ind w:firstLine="284"/>
        <w:jc w:val="both"/>
        <w:rPr>
          <w:rFonts w:ascii="Arial" w:hAnsi="Arial" w:cs="Arial"/>
          <w:sz w:val="20"/>
          <w:szCs w:val="20"/>
        </w:rPr>
      </w:pPr>
      <w:r w:rsidRPr="00082A85">
        <w:rPr>
          <w:rFonts w:ascii="Arial" w:hAnsi="Arial" w:cs="Arial"/>
          <w:b/>
          <w:sz w:val="20"/>
          <w:szCs w:val="20"/>
        </w:rPr>
        <w:t xml:space="preserve">1.10.3. </w:t>
      </w:r>
      <w:r w:rsidRPr="00082A85">
        <w:rPr>
          <w:rFonts w:ascii="Arial" w:hAnsi="Arial" w:cs="Arial"/>
          <w:sz w:val="20"/>
          <w:szCs w:val="20"/>
        </w:rPr>
        <w:t>Для достижения заявленных целей используются следующие методы контроля:</w:t>
      </w:r>
    </w:p>
    <w:p w:rsidR="009C4C70" w:rsidRPr="00082A85" w:rsidRDefault="009C4C70" w:rsidP="00395E0E">
      <w:pPr>
        <w:pStyle w:val="a3"/>
        <w:numPr>
          <w:ilvl w:val="0"/>
          <w:numId w:val="3"/>
        </w:numPr>
        <w:ind w:left="0" w:firstLine="284"/>
        <w:jc w:val="both"/>
        <w:rPr>
          <w:rFonts w:ascii="Arial" w:hAnsi="Arial" w:cs="Arial"/>
          <w:sz w:val="20"/>
          <w:szCs w:val="20"/>
        </w:rPr>
      </w:pPr>
      <w:r w:rsidRPr="00082A85">
        <w:rPr>
          <w:rFonts w:ascii="Arial" w:hAnsi="Arial" w:cs="Arial"/>
          <w:sz w:val="20"/>
          <w:szCs w:val="20"/>
        </w:rPr>
        <w:t>предварительный контроль, осуществляемый до заключения сделки или начала совершения операции, определяющий ее правомерность и целесообразность (проводится путем визирования документов, являющихся основанием для возникновения контролируемого факта хозяйственной жизни руководителем, его заместителем</w:t>
      </w:r>
      <w:r w:rsidR="00F5796D" w:rsidRPr="00082A85">
        <w:rPr>
          <w:rFonts w:ascii="Arial" w:hAnsi="Arial" w:cs="Arial"/>
          <w:sz w:val="20"/>
          <w:szCs w:val="20"/>
        </w:rPr>
        <w:t xml:space="preserve"> (</w:t>
      </w:r>
      <w:r w:rsidR="008831FC" w:rsidRPr="00082A85">
        <w:rPr>
          <w:rFonts w:ascii="Arial" w:hAnsi="Arial" w:cs="Arial"/>
          <w:i/>
          <w:sz w:val="20"/>
          <w:szCs w:val="20"/>
        </w:rPr>
        <w:t>кто что визирует</w:t>
      </w:r>
      <w:r w:rsidR="008831FC" w:rsidRPr="00082A85">
        <w:rPr>
          <w:rFonts w:ascii="Arial" w:hAnsi="Arial" w:cs="Arial"/>
          <w:sz w:val="20"/>
          <w:szCs w:val="20"/>
        </w:rPr>
        <w:t>)</w:t>
      </w:r>
      <w:r w:rsidRPr="00082A85">
        <w:rPr>
          <w:rFonts w:ascii="Arial" w:hAnsi="Arial" w:cs="Arial"/>
          <w:sz w:val="20"/>
          <w:szCs w:val="20"/>
        </w:rPr>
        <w:t>;</w:t>
      </w:r>
    </w:p>
    <w:p w:rsidR="009C4C70" w:rsidRPr="00082A85" w:rsidRDefault="009C4C70" w:rsidP="00395E0E">
      <w:pPr>
        <w:pStyle w:val="a3"/>
        <w:numPr>
          <w:ilvl w:val="0"/>
          <w:numId w:val="3"/>
        </w:numPr>
        <w:ind w:left="0" w:firstLine="284"/>
        <w:jc w:val="both"/>
        <w:rPr>
          <w:rFonts w:ascii="Arial" w:hAnsi="Arial" w:cs="Arial"/>
          <w:sz w:val="20"/>
          <w:szCs w:val="20"/>
        </w:rPr>
      </w:pPr>
      <w:r w:rsidRPr="00082A85">
        <w:rPr>
          <w:rFonts w:ascii="Arial" w:hAnsi="Arial" w:cs="Arial"/>
          <w:sz w:val="20"/>
          <w:szCs w:val="20"/>
        </w:rPr>
        <w:t>текущий контроль</w:t>
      </w:r>
      <w:r w:rsidR="00232991" w:rsidRPr="00082A85">
        <w:rPr>
          <w:rFonts w:ascii="Arial" w:hAnsi="Arial" w:cs="Arial"/>
          <w:sz w:val="20"/>
          <w:szCs w:val="20"/>
        </w:rPr>
        <w:t>–осуществляется сплошным методом в рамках функционала и должностных инструкций</w:t>
      </w:r>
      <w:r w:rsidR="00E93895">
        <w:rPr>
          <w:rFonts w:ascii="Arial" w:hAnsi="Arial" w:cs="Arial"/>
          <w:sz w:val="20"/>
          <w:szCs w:val="20"/>
        </w:rPr>
        <w:t xml:space="preserve"> </w:t>
      </w:r>
      <w:r w:rsidR="00232991" w:rsidRPr="00082A85">
        <w:rPr>
          <w:rFonts w:ascii="Arial" w:hAnsi="Arial" w:cs="Arial"/>
          <w:sz w:val="20"/>
          <w:szCs w:val="20"/>
        </w:rPr>
        <w:t>сотруднико</w:t>
      </w:r>
      <w:proofErr w:type="gramStart"/>
      <w:r w:rsidR="00232991" w:rsidRPr="00082A85">
        <w:rPr>
          <w:rFonts w:ascii="Arial" w:hAnsi="Arial" w:cs="Arial"/>
          <w:sz w:val="20"/>
          <w:szCs w:val="20"/>
        </w:rPr>
        <w:t>в</w:t>
      </w:r>
      <w:r w:rsidR="00E853B2" w:rsidRPr="00082A85">
        <w:rPr>
          <w:rFonts w:ascii="Arial" w:hAnsi="Arial" w:cs="Arial"/>
          <w:sz w:val="20"/>
          <w:szCs w:val="20"/>
        </w:rPr>
        <w:t>(</w:t>
      </w:r>
      <w:proofErr w:type="gramEnd"/>
      <w:r w:rsidR="00E853B2" w:rsidRPr="00082A85">
        <w:rPr>
          <w:rFonts w:ascii="Arial" w:hAnsi="Arial" w:cs="Arial"/>
          <w:sz w:val="20"/>
          <w:szCs w:val="20"/>
        </w:rPr>
        <w:t>бухгалтерия, комиссия по поступлению и выбытию активов, инвентаризационная комиссия, ответственные лица за факт хозяйственной жизни, отраженный в документе)</w:t>
      </w:r>
      <w:r w:rsidR="00232991" w:rsidRPr="00082A85">
        <w:rPr>
          <w:rFonts w:ascii="Arial" w:hAnsi="Arial" w:cs="Arial"/>
          <w:sz w:val="20"/>
          <w:szCs w:val="20"/>
        </w:rPr>
        <w:t xml:space="preserve">. В рамках внутреннего контроля проверяется, имел ли место факт хозяйственной жизни, указанный в первичном документе. Ответственность за достоверность указанных в первичных документах сведений несут лица, подписывающие этот документ. Бухгалтер </w:t>
      </w:r>
      <w:r w:rsidR="00E853B2" w:rsidRPr="00082A85">
        <w:rPr>
          <w:rFonts w:ascii="Arial" w:hAnsi="Arial" w:cs="Arial"/>
          <w:sz w:val="20"/>
          <w:szCs w:val="20"/>
        </w:rPr>
        <w:t>«входящий</w:t>
      </w:r>
      <w:proofErr w:type="gramStart"/>
      <w:r w:rsidR="00E853B2" w:rsidRPr="00082A85">
        <w:rPr>
          <w:rFonts w:ascii="Arial" w:hAnsi="Arial" w:cs="Arial"/>
          <w:sz w:val="20"/>
          <w:szCs w:val="20"/>
        </w:rPr>
        <w:t>»</w:t>
      </w:r>
      <w:r w:rsidRPr="00082A85">
        <w:rPr>
          <w:rFonts w:ascii="Arial" w:hAnsi="Arial" w:cs="Arial"/>
          <w:sz w:val="20"/>
          <w:szCs w:val="20"/>
        </w:rPr>
        <w:t>к</w:t>
      </w:r>
      <w:proofErr w:type="gramEnd"/>
      <w:r w:rsidRPr="00082A85">
        <w:rPr>
          <w:rFonts w:ascii="Arial" w:hAnsi="Arial" w:cs="Arial"/>
          <w:sz w:val="20"/>
          <w:szCs w:val="20"/>
        </w:rPr>
        <w:t>онтрол</w:t>
      </w:r>
      <w:r w:rsidR="00E853B2" w:rsidRPr="00082A85">
        <w:rPr>
          <w:rFonts w:ascii="Arial" w:hAnsi="Arial" w:cs="Arial"/>
          <w:sz w:val="20"/>
          <w:szCs w:val="20"/>
        </w:rPr>
        <w:t>ь первичных учетных документов</w:t>
      </w:r>
      <w:r w:rsidR="00E93895">
        <w:rPr>
          <w:rFonts w:ascii="Arial" w:hAnsi="Arial" w:cs="Arial"/>
          <w:sz w:val="20"/>
          <w:szCs w:val="20"/>
        </w:rPr>
        <w:t xml:space="preserve"> </w:t>
      </w:r>
      <w:r w:rsidRPr="00082A85">
        <w:rPr>
          <w:rFonts w:ascii="Arial" w:hAnsi="Arial" w:cs="Arial"/>
          <w:sz w:val="20"/>
          <w:szCs w:val="20"/>
        </w:rPr>
        <w:t>путем проверки обязательных реквизитов документов-оснований для совершения хозяйственных операций, необходимых</w:t>
      </w:r>
      <w:r w:rsidR="00E93895">
        <w:rPr>
          <w:rFonts w:ascii="Arial" w:hAnsi="Arial" w:cs="Arial"/>
          <w:sz w:val="20"/>
          <w:szCs w:val="20"/>
        </w:rPr>
        <w:t xml:space="preserve"> </w:t>
      </w:r>
      <w:r w:rsidR="00E853B2" w:rsidRPr="00082A85">
        <w:rPr>
          <w:rFonts w:ascii="Arial" w:hAnsi="Arial" w:cs="Arial"/>
          <w:sz w:val="20"/>
          <w:szCs w:val="20"/>
        </w:rPr>
        <w:t xml:space="preserve">подписей, </w:t>
      </w:r>
      <w:r w:rsidRPr="00082A85">
        <w:rPr>
          <w:rFonts w:ascii="Arial" w:hAnsi="Arial" w:cs="Arial"/>
          <w:sz w:val="20"/>
          <w:szCs w:val="20"/>
        </w:rPr>
        <w:t xml:space="preserve">виз (согласований) и </w:t>
      </w:r>
      <w:proofErr w:type="spellStart"/>
      <w:r w:rsidRPr="00082A85">
        <w:rPr>
          <w:rFonts w:ascii="Arial" w:hAnsi="Arial" w:cs="Arial"/>
          <w:sz w:val="20"/>
          <w:szCs w:val="20"/>
        </w:rPr>
        <w:t>т.п</w:t>
      </w:r>
      <w:proofErr w:type="spellEnd"/>
      <w:r w:rsidR="00E853B2" w:rsidRPr="00082A85">
        <w:rPr>
          <w:rFonts w:ascii="Arial" w:hAnsi="Arial" w:cs="Arial"/>
          <w:sz w:val="20"/>
          <w:szCs w:val="20"/>
        </w:rPr>
        <w:t>,</w:t>
      </w:r>
      <w:r w:rsidR="008831FC" w:rsidRPr="00082A85">
        <w:rPr>
          <w:rFonts w:ascii="Arial" w:hAnsi="Arial" w:cs="Arial"/>
          <w:sz w:val="20"/>
          <w:szCs w:val="20"/>
        </w:rPr>
        <w:t>)</w:t>
      </w:r>
      <w:r w:rsidR="00E853B2" w:rsidRPr="00082A85">
        <w:rPr>
          <w:rFonts w:ascii="Arial" w:hAnsi="Arial" w:cs="Arial"/>
          <w:sz w:val="20"/>
          <w:szCs w:val="20"/>
        </w:rPr>
        <w:t>обоснованности применения той или иной формы первичного документа, соответствия данных первичного документа данным иных документов, ранее представленных в отдел бухгалтерского учета и планирования</w:t>
      </w:r>
      <w:r w:rsidRPr="00082A85">
        <w:rPr>
          <w:rFonts w:ascii="Arial" w:hAnsi="Arial" w:cs="Arial"/>
          <w:sz w:val="20"/>
          <w:szCs w:val="20"/>
        </w:rPr>
        <w:t>;</w:t>
      </w:r>
    </w:p>
    <w:p w:rsidR="009C4C70" w:rsidRDefault="009C4C70" w:rsidP="00395E0E">
      <w:pPr>
        <w:pStyle w:val="a3"/>
        <w:numPr>
          <w:ilvl w:val="0"/>
          <w:numId w:val="3"/>
        </w:numPr>
        <w:ind w:left="0" w:firstLine="284"/>
        <w:jc w:val="both"/>
        <w:rPr>
          <w:rFonts w:ascii="Arial" w:hAnsi="Arial" w:cs="Arial"/>
          <w:sz w:val="20"/>
          <w:szCs w:val="20"/>
        </w:rPr>
      </w:pPr>
      <w:r w:rsidRPr="00082A85">
        <w:rPr>
          <w:rFonts w:ascii="Arial" w:hAnsi="Arial" w:cs="Arial"/>
          <w:sz w:val="20"/>
          <w:szCs w:val="20"/>
        </w:rPr>
        <w:t>последующий контроль, осуществляемый по итогам совершения и отражения в учете контролируемых фактов хозяйственной жизни путем плановых и внеплановых проверок, проводимых руководителем и (или) комиссией по внутреннему контролю в составе</w:t>
      </w:r>
      <w:r w:rsidR="00CF76E3" w:rsidRPr="00082A85">
        <w:rPr>
          <w:rFonts w:ascii="Arial" w:hAnsi="Arial" w:cs="Arial"/>
          <w:sz w:val="20"/>
          <w:szCs w:val="20"/>
        </w:rPr>
        <w:t xml:space="preserve"> (Таблица № </w:t>
      </w:r>
      <w:r w:rsidR="00E93895">
        <w:rPr>
          <w:rFonts w:ascii="Arial" w:hAnsi="Arial" w:cs="Arial"/>
          <w:sz w:val="20"/>
          <w:szCs w:val="20"/>
        </w:rPr>
        <w:t>6</w:t>
      </w:r>
      <w:r w:rsidR="00CF76E3" w:rsidRPr="00082A85">
        <w:rPr>
          <w:rFonts w:ascii="Arial" w:hAnsi="Arial" w:cs="Arial"/>
          <w:sz w:val="20"/>
          <w:szCs w:val="20"/>
        </w:rPr>
        <w:t>)</w:t>
      </w:r>
      <w:r w:rsidRPr="00082A85">
        <w:rPr>
          <w:rFonts w:ascii="Arial" w:hAnsi="Arial" w:cs="Arial"/>
          <w:sz w:val="20"/>
          <w:szCs w:val="20"/>
        </w:rPr>
        <w:t>:</w:t>
      </w:r>
    </w:p>
    <w:p w:rsidR="002A3F83" w:rsidRPr="00082A85" w:rsidRDefault="002A3F83" w:rsidP="00395E0E">
      <w:pPr>
        <w:pStyle w:val="a3"/>
        <w:numPr>
          <w:ilvl w:val="0"/>
          <w:numId w:val="3"/>
        </w:numPr>
        <w:ind w:left="0" w:firstLine="284"/>
        <w:jc w:val="both"/>
        <w:rPr>
          <w:rFonts w:ascii="Arial" w:hAnsi="Arial" w:cs="Arial"/>
          <w:sz w:val="20"/>
          <w:szCs w:val="20"/>
        </w:rPr>
      </w:pPr>
    </w:p>
    <w:p w:rsidR="00724911" w:rsidRDefault="00BE73E2" w:rsidP="00F5796D">
      <w:pPr>
        <w:pStyle w:val="a3"/>
        <w:ind w:firstLine="284"/>
        <w:jc w:val="right"/>
        <w:rPr>
          <w:rFonts w:ascii="Arial" w:hAnsi="Arial" w:cs="Arial"/>
          <w:b/>
          <w:sz w:val="20"/>
          <w:szCs w:val="20"/>
        </w:rPr>
      </w:pPr>
      <w:r w:rsidRPr="00AE3EAD">
        <w:rPr>
          <w:rFonts w:ascii="Arial" w:hAnsi="Arial" w:cs="Arial"/>
          <w:b/>
          <w:sz w:val="20"/>
          <w:szCs w:val="20"/>
        </w:rPr>
        <w:t xml:space="preserve">Таблица № </w:t>
      </w:r>
      <w:r w:rsidR="00E93895">
        <w:rPr>
          <w:rFonts w:ascii="Arial" w:hAnsi="Arial" w:cs="Arial"/>
          <w:b/>
          <w:sz w:val="20"/>
          <w:szCs w:val="20"/>
        </w:rPr>
        <w:t>6</w:t>
      </w:r>
    </w:p>
    <w:p w:rsidR="002A3F83" w:rsidRPr="00AE3EAD" w:rsidRDefault="002A3F83" w:rsidP="00F5796D">
      <w:pPr>
        <w:pStyle w:val="a3"/>
        <w:ind w:firstLine="284"/>
        <w:jc w:val="right"/>
        <w:rPr>
          <w:rFonts w:ascii="Arial" w:hAnsi="Arial" w:cs="Arial"/>
          <w:b/>
          <w:sz w:val="20"/>
          <w:szCs w:val="20"/>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7"/>
        <w:gridCol w:w="5593"/>
      </w:tblGrid>
      <w:tr w:rsidR="00724911" w:rsidRPr="00F5796D" w:rsidTr="00F5796D">
        <w:trPr>
          <w:jc w:val="center"/>
        </w:trPr>
        <w:tc>
          <w:tcPr>
            <w:tcW w:w="4307" w:type="dxa"/>
          </w:tcPr>
          <w:p w:rsidR="00724911" w:rsidRPr="00F5796D" w:rsidRDefault="00724911" w:rsidP="00724911">
            <w:pPr>
              <w:widowControl w:val="0"/>
              <w:autoSpaceDE w:val="0"/>
              <w:autoSpaceDN w:val="0"/>
              <w:adjustRightInd w:val="0"/>
              <w:spacing w:after="0" w:line="240" w:lineRule="auto"/>
              <w:jc w:val="both"/>
              <w:rPr>
                <w:rFonts w:ascii="Arial" w:eastAsia="Times New Roman" w:hAnsi="Arial" w:cs="Arial"/>
                <w:sz w:val="20"/>
                <w:szCs w:val="20"/>
              </w:rPr>
            </w:pPr>
            <w:r w:rsidRPr="00F5796D">
              <w:rPr>
                <w:rFonts w:ascii="Arial" w:eastAsia="Times New Roman" w:hAnsi="Arial" w:cs="Arial"/>
                <w:sz w:val="20"/>
                <w:szCs w:val="20"/>
              </w:rPr>
              <w:t>председатель комиссии</w:t>
            </w:r>
          </w:p>
        </w:tc>
        <w:tc>
          <w:tcPr>
            <w:tcW w:w="5593" w:type="dxa"/>
          </w:tcPr>
          <w:p w:rsidR="00724911" w:rsidRPr="00F5796D" w:rsidRDefault="00E93895" w:rsidP="00724911">
            <w:pPr>
              <w:widowControl w:val="0"/>
              <w:autoSpaceDE w:val="0"/>
              <w:autoSpaceDN w:val="0"/>
              <w:adjustRightInd w:val="0"/>
              <w:spacing w:after="0" w:line="240" w:lineRule="auto"/>
              <w:jc w:val="center"/>
              <w:rPr>
                <w:rFonts w:ascii="Arial" w:eastAsia="Times New Roman" w:hAnsi="Arial" w:cs="Arial"/>
                <w:sz w:val="20"/>
                <w:szCs w:val="20"/>
                <w:u w:val="single"/>
              </w:rPr>
            </w:pPr>
            <w:r>
              <w:rPr>
                <w:rFonts w:ascii="Arial" w:eastAsia="Times New Roman" w:hAnsi="Arial" w:cs="Arial"/>
                <w:sz w:val="20"/>
                <w:szCs w:val="20"/>
                <w:u w:val="single"/>
              </w:rPr>
              <w:t>Главный бухгалтер</w:t>
            </w:r>
          </w:p>
        </w:tc>
      </w:tr>
      <w:tr w:rsidR="00724911" w:rsidRPr="00F5796D" w:rsidTr="00F5796D">
        <w:trPr>
          <w:jc w:val="center"/>
        </w:trPr>
        <w:tc>
          <w:tcPr>
            <w:tcW w:w="4307" w:type="dxa"/>
          </w:tcPr>
          <w:p w:rsidR="00724911" w:rsidRPr="00F5796D" w:rsidRDefault="00724911" w:rsidP="00724911">
            <w:pPr>
              <w:spacing w:after="0" w:line="240" w:lineRule="auto"/>
              <w:jc w:val="center"/>
              <w:rPr>
                <w:rFonts w:ascii="Arial" w:eastAsia="Times New Roman" w:hAnsi="Arial" w:cs="Arial"/>
                <w:i/>
                <w:sz w:val="20"/>
                <w:szCs w:val="20"/>
              </w:rPr>
            </w:pPr>
          </w:p>
        </w:tc>
        <w:tc>
          <w:tcPr>
            <w:tcW w:w="5593" w:type="dxa"/>
          </w:tcPr>
          <w:p w:rsidR="00724911" w:rsidRPr="00F5796D" w:rsidRDefault="00724911" w:rsidP="00724911">
            <w:pPr>
              <w:spacing w:after="0" w:line="240" w:lineRule="auto"/>
              <w:jc w:val="center"/>
              <w:rPr>
                <w:rFonts w:ascii="Arial" w:eastAsia="Times New Roman" w:hAnsi="Arial" w:cs="Arial"/>
                <w:i/>
                <w:sz w:val="20"/>
                <w:szCs w:val="20"/>
              </w:rPr>
            </w:pPr>
          </w:p>
        </w:tc>
      </w:tr>
      <w:tr w:rsidR="00724911" w:rsidRPr="00F5796D" w:rsidTr="00F5796D">
        <w:trPr>
          <w:jc w:val="center"/>
        </w:trPr>
        <w:tc>
          <w:tcPr>
            <w:tcW w:w="4307" w:type="dxa"/>
          </w:tcPr>
          <w:p w:rsidR="00724911" w:rsidRPr="00F5796D" w:rsidRDefault="00724911" w:rsidP="00724911">
            <w:pPr>
              <w:widowControl w:val="0"/>
              <w:autoSpaceDE w:val="0"/>
              <w:autoSpaceDN w:val="0"/>
              <w:adjustRightInd w:val="0"/>
              <w:spacing w:after="0" w:line="240" w:lineRule="auto"/>
              <w:jc w:val="both"/>
              <w:rPr>
                <w:rFonts w:ascii="Arial" w:eastAsia="Times New Roman" w:hAnsi="Arial" w:cs="Arial"/>
                <w:sz w:val="20"/>
                <w:szCs w:val="20"/>
              </w:rPr>
            </w:pPr>
            <w:r w:rsidRPr="00F5796D">
              <w:rPr>
                <w:rFonts w:ascii="Arial" w:eastAsia="Times New Roman" w:hAnsi="Arial" w:cs="Arial"/>
                <w:sz w:val="20"/>
                <w:szCs w:val="20"/>
              </w:rPr>
              <w:t>члены комиссии</w:t>
            </w:r>
          </w:p>
        </w:tc>
        <w:tc>
          <w:tcPr>
            <w:tcW w:w="5593" w:type="dxa"/>
          </w:tcPr>
          <w:p w:rsidR="00724911" w:rsidRPr="00F5796D" w:rsidRDefault="00E93895" w:rsidP="00724911">
            <w:pPr>
              <w:widowControl w:val="0"/>
              <w:autoSpaceDE w:val="0"/>
              <w:autoSpaceDN w:val="0"/>
              <w:adjustRightInd w:val="0"/>
              <w:spacing w:after="0" w:line="240" w:lineRule="auto"/>
              <w:jc w:val="center"/>
              <w:rPr>
                <w:rFonts w:ascii="Arial" w:eastAsia="Times New Roman" w:hAnsi="Arial" w:cs="Arial"/>
                <w:sz w:val="20"/>
                <w:szCs w:val="20"/>
                <w:u w:val="single"/>
              </w:rPr>
            </w:pPr>
            <w:r>
              <w:rPr>
                <w:rFonts w:ascii="Arial" w:eastAsia="Times New Roman" w:hAnsi="Arial" w:cs="Arial"/>
                <w:sz w:val="20"/>
                <w:szCs w:val="20"/>
                <w:u w:val="single"/>
              </w:rPr>
              <w:t>бухгалтер</w:t>
            </w:r>
          </w:p>
        </w:tc>
      </w:tr>
      <w:tr w:rsidR="00724911" w:rsidRPr="00F5796D" w:rsidTr="00F5796D">
        <w:trPr>
          <w:jc w:val="center"/>
        </w:trPr>
        <w:tc>
          <w:tcPr>
            <w:tcW w:w="4307" w:type="dxa"/>
          </w:tcPr>
          <w:p w:rsidR="00724911" w:rsidRPr="00F5796D" w:rsidRDefault="00724911" w:rsidP="00724911">
            <w:pPr>
              <w:spacing w:after="0" w:line="240" w:lineRule="auto"/>
              <w:jc w:val="center"/>
              <w:rPr>
                <w:rFonts w:ascii="Arial" w:eastAsia="Times New Roman" w:hAnsi="Arial" w:cs="Arial"/>
                <w:i/>
                <w:sz w:val="20"/>
                <w:szCs w:val="20"/>
              </w:rPr>
            </w:pPr>
          </w:p>
        </w:tc>
        <w:tc>
          <w:tcPr>
            <w:tcW w:w="5593" w:type="dxa"/>
          </w:tcPr>
          <w:p w:rsidR="00724911" w:rsidRPr="00F5796D" w:rsidRDefault="00E93895" w:rsidP="00724911">
            <w:pPr>
              <w:spacing w:after="0" w:line="240" w:lineRule="auto"/>
              <w:jc w:val="center"/>
              <w:rPr>
                <w:rFonts w:ascii="Arial" w:eastAsia="Times New Roman" w:hAnsi="Arial" w:cs="Arial"/>
                <w:i/>
                <w:sz w:val="20"/>
                <w:szCs w:val="20"/>
              </w:rPr>
            </w:pPr>
            <w:r>
              <w:rPr>
                <w:rFonts w:ascii="Arial" w:eastAsia="Times New Roman" w:hAnsi="Arial" w:cs="Arial"/>
                <w:i/>
                <w:sz w:val="20"/>
                <w:szCs w:val="20"/>
              </w:rPr>
              <w:t xml:space="preserve">Экономист </w:t>
            </w:r>
          </w:p>
        </w:tc>
      </w:tr>
      <w:tr w:rsidR="00724911" w:rsidRPr="00F5796D" w:rsidTr="00F5796D">
        <w:trPr>
          <w:jc w:val="center"/>
        </w:trPr>
        <w:tc>
          <w:tcPr>
            <w:tcW w:w="4307" w:type="dxa"/>
          </w:tcPr>
          <w:p w:rsidR="00724911" w:rsidRPr="00F5796D" w:rsidRDefault="00724911" w:rsidP="00724911">
            <w:pPr>
              <w:widowControl w:val="0"/>
              <w:autoSpaceDE w:val="0"/>
              <w:autoSpaceDN w:val="0"/>
              <w:adjustRightInd w:val="0"/>
              <w:spacing w:after="0" w:line="240" w:lineRule="auto"/>
              <w:jc w:val="both"/>
              <w:rPr>
                <w:rFonts w:ascii="Arial" w:eastAsia="Times New Roman" w:hAnsi="Arial" w:cs="Arial"/>
                <w:sz w:val="20"/>
                <w:szCs w:val="20"/>
              </w:rPr>
            </w:pPr>
          </w:p>
        </w:tc>
        <w:tc>
          <w:tcPr>
            <w:tcW w:w="5593" w:type="dxa"/>
          </w:tcPr>
          <w:p w:rsidR="00724911" w:rsidRPr="00F5796D" w:rsidRDefault="00724911" w:rsidP="00724911">
            <w:pPr>
              <w:widowControl w:val="0"/>
              <w:autoSpaceDE w:val="0"/>
              <w:autoSpaceDN w:val="0"/>
              <w:adjustRightInd w:val="0"/>
              <w:spacing w:after="0" w:line="240" w:lineRule="auto"/>
              <w:jc w:val="center"/>
              <w:rPr>
                <w:rFonts w:ascii="Arial" w:eastAsia="Times New Roman" w:hAnsi="Arial" w:cs="Arial"/>
                <w:sz w:val="20"/>
                <w:szCs w:val="20"/>
              </w:rPr>
            </w:pPr>
          </w:p>
        </w:tc>
      </w:tr>
      <w:tr w:rsidR="00724911" w:rsidRPr="00F5796D" w:rsidTr="00F5796D">
        <w:trPr>
          <w:jc w:val="center"/>
        </w:trPr>
        <w:tc>
          <w:tcPr>
            <w:tcW w:w="4307" w:type="dxa"/>
          </w:tcPr>
          <w:p w:rsidR="00724911" w:rsidRPr="00F5796D" w:rsidRDefault="00724911" w:rsidP="00724911">
            <w:pPr>
              <w:spacing w:after="0" w:line="240" w:lineRule="auto"/>
              <w:jc w:val="center"/>
              <w:rPr>
                <w:rFonts w:ascii="Arial" w:eastAsia="Times New Roman" w:hAnsi="Arial" w:cs="Arial"/>
                <w:i/>
                <w:sz w:val="20"/>
                <w:szCs w:val="20"/>
              </w:rPr>
            </w:pPr>
          </w:p>
        </w:tc>
        <w:tc>
          <w:tcPr>
            <w:tcW w:w="5593" w:type="dxa"/>
          </w:tcPr>
          <w:p w:rsidR="00724911" w:rsidRPr="00F5796D" w:rsidRDefault="00724911" w:rsidP="00724911">
            <w:pPr>
              <w:spacing w:after="0" w:line="240" w:lineRule="auto"/>
              <w:jc w:val="center"/>
              <w:rPr>
                <w:rFonts w:ascii="Arial" w:eastAsia="Times New Roman" w:hAnsi="Arial" w:cs="Arial"/>
                <w:i/>
                <w:sz w:val="20"/>
                <w:szCs w:val="20"/>
              </w:rPr>
            </w:pPr>
          </w:p>
        </w:tc>
      </w:tr>
    </w:tbl>
    <w:p w:rsidR="009C4C70" w:rsidRPr="00F5796D" w:rsidRDefault="009C4C70" w:rsidP="009C4C70">
      <w:pPr>
        <w:pStyle w:val="a3"/>
        <w:ind w:firstLine="567"/>
        <w:rPr>
          <w:rFonts w:ascii="Arial" w:hAnsi="Arial" w:cs="Arial"/>
          <w:sz w:val="20"/>
          <w:szCs w:val="20"/>
        </w:rPr>
      </w:pPr>
    </w:p>
    <w:p w:rsidR="009C4C70" w:rsidRPr="00F5796D" w:rsidRDefault="00724911" w:rsidP="00F5796D">
      <w:pPr>
        <w:pStyle w:val="a3"/>
        <w:ind w:firstLine="284"/>
        <w:jc w:val="both"/>
        <w:rPr>
          <w:rFonts w:ascii="Arial" w:hAnsi="Arial" w:cs="Arial"/>
          <w:sz w:val="20"/>
          <w:szCs w:val="20"/>
        </w:rPr>
      </w:pPr>
      <w:r w:rsidRPr="00F5796D">
        <w:rPr>
          <w:rFonts w:ascii="Arial" w:hAnsi="Arial" w:cs="Arial"/>
          <w:b/>
          <w:sz w:val="20"/>
          <w:szCs w:val="20"/>
        </w:rPr>
        <w:t>Основание:</w:t>
      </w:r>
      <w:r w:rsidRPr="00F5796D">
        <w:rPr>
          <w:rFonts w:ascii="Arial" w:hAnsi="Arial" w:cs="Arial"/>
          <w:sz w:val="20"/>
          <w:szCs w:val="20"/>
        </w:rPr>
        <w:t xml:space="preserve"> Часть</w:t>
      </w:r>
      <w:r w:rsidR="00E93895">
        <w:rPr>
          <w:rFonts w:ascii="Arial" w:hAnsi="Arial" w:cs="Arial"/>
          <w:sz w:val="20"/>
          <w:szCs w:val="20"/>
        </w:rPr>
        <w:t xml:space="preserve"> </w:t>
      </w:r>
      <w:r w:rsidRPr="00F5796D">
        <w:rPr>
          <w:rFonts w:ascii="Arial" w:hAnsi="Arial" w:cs="Arial"/>
          <w:sz w:val="20"/>
          <w:szCs w:val="20"/>
        </w:rPr>
        <w:t>ст. 19 Закона «О бухгалтерском учете», п. 3,6 Приказа 15</w:t>
      </w:r>
      <w:r w:rsidR="008831FC" w:rsidRPr="00F5796D">
        <w:rPr>
          <w:rFonts w:ascii="Arial" w:hAnsi="Arial" w:cs="Arial"/>
          <w:sz w:val="20"/>
          <w:szCs w:val="20"/>
        </w:rPr>
        <w:t>7</w:t>
      </w:r>
      <w:r w:rsidRPr="00F5796D">
        <w:rPr>
          <w:rFonts w:ascii="Arial" w:hAnsi="Arial" w:cs="Arial"/>
          <w:sz w:val="20"/>
          <w:szCs w:val="20"/>
        </w:rPr>
        <w:t>н</w:t>
      </w:r>
      <w:r w:rsidR="008831FC" w:rsidRPr="00F5796D">
        <w:rPr>
          <w:rFonts w:ascii="Arial" w:hAnsi="Arial" w:cs="Arial"/>
          <w:sz w:val="20"/>
          <w:szCs w:val="20"/>
        </w:rPr>
        <w:t>.</w:t>
      </w:r>
    </w:p>
    <w:p w:rsidR="009C4C70" w:rsidRPr="00F5796D" w:rsidRDefault="009C4C70" w:rsidP="00F5796D">
      <w:pPr>
        <w:pStyle w:val="a3"/>
        <w:ind w:firstLine="284"/>
        <w:jc w:val="both"/>
        <w:rPr>
          <w:rFonts w:ascii="Arial" w:hAnsi="Arial" w:cs="Arial"/>
          <w:sz w:val="20"/>
          <w:szCs w:val="20"/>
        </w:rPr>
      </w:pPr>
      <w:r w:rsidRPr="00F5796D">
        <w:rPr>
          <w:rFonts w:ascii="Arial" w:hAnsi="Arial" w:cs="Arial"/>
          <w:b/>
          <w:sz w:val="20"/>
          <w:szCs w:val="20"/>
        </w:rPr>
        <w:t>1.1</w:t>
      </w:r>
      <w:r w:rsidRPr="003537D3">
        <w:rPr>
          <w:rFonts w:ascii="Arial" w:hAnsi="Arial" w:cs="Arial"/>
          <w:b/>
          <w:sz w:val="20"/>
          <w:szCs w:val="20"/>
        </w:rPr>
        <w:t xml:space="preserve">0.4. </w:t>
      </w:r>
      <w:r w:rsidRPr="00F5796D">
        <w:rPr>
          <w:rFonts w:ascii="Arial" w:hAnsi="Arial" w:cs="Arial"/>
          <w:sz w:val="20"/>
          <w:szCs w:val="20"/>
        </w:rPr>
        <w:t>Сроки и порядок проведения плановых и внеплановых проверок в отношении контролируемых фактов хозяйственной жизни или их групп устанавливаются приказами по учреждению.</w:t>
      </w:r>
    </w:p>
    <w:p w:rsidR="009C4C70" w:rsidRPr="00F5796D" w:rsidRDefault="009C4C70" w:rsidP="00F5796D">
      <w:pPr>
        <w:pStyle w:val="a3"/>
        <w:ind w:firstLine="284"/>
        <w:jc w:val="both"/>
        <w:rPr>
          <w:rFonts w:ascii="Arial" w:hAnsi="Arial" w:cs="Arial"/>
          <w:sz w:val="20"/>
          <w:szCs w:val="20"/>
        </w:rPr>
      </w:pPr>
      <w:r w:rsidRPr="00F5796D">
        <w:rPr>
          <w:rFonts w:ascii="Arial" w:hAnsi="Arial" w:cs="Arial"/>
          <w:b/>
          <w:sz w:val="20"/>
          <w:szCs w:val="20"/>
        </w:rPr>
        <w:t>1.1</w:t>
      </w:r>
      <w:r w:rsidRPr="003537D3">
        <w:rPr>
          <w:rFonts w:ascii="Arial" w:hAnsi="Arial" w:cs="Arial"/>
          <w:b/>
          <w:sz w:val="20"/>
          <w:szCs w:val="20"/>
        </w:rPr>
        <w:t xml:space="preserve">0.5. </w:t>
      </w:r>
      <w:r w:rsidRPr="00F5796D">
        <w:rPr>
          <w:rFonts w:ascii="Arial" w:hAnsi="Arial" w:cs="Arial"/>
          <w:sz w:val="20"/>
          <w:szCs w:val="20"/>
        </w:rPr>
        <w:t xml:space="preserve">Особенности и регламенты </w:t>
      </w:r>
      <w:r w:rsidRPr="00DE786F">
        <w:rPr>
          <w:rFonts w:ascii="Arial" w:hAnsi="Arial" w:cs="Arial"/>
          <w:sz w:val="20"/>
          <w:szCs w:val="20"/>
        </w:rPr>
        <w:t>внутреннего контроля</w:t>
      </w:r>
      <w:r w:rsidRPr="00F5796D">
        <w:rPr>
          <w:rFonts w:ascii="Arial" w:hAnsi="Arial" w:cs="Arial"/>
          <w:sz w:val="20"/>
          <w:szCs w:val="20"/>
        </w:rPr>
        <w:t xml:space="preserve"> определя</w:t>
      </w:r>
      <w:r w:rsidR="00B46886">
        <w:rPr>
          <w:rFonts w:ascii="Arial" w:hAnsi="Arial" w:cs="Arial"/>
          <w:sz w:val="20"/>
          <w:szCs w:val="20"/>
        </w:rPr>
        <w:t>ются</w:t>
      </w:r>
      <w:r w:rsidR="00E93895">
        <w:rPr>
          <w:rFonts w:ascii="Arial" w:hAnsi="Arial" w:cs="Arial"/>
          <w:sz w:val="20"/>
          <w:szCs w:val="20"/>
        </w:rPr>
        <w:t xml:space="preserve"> </w:t>
      </w:r>
      <w:r w:rsidR="00B46886" w:rsidRPr="00E93895">
        <w:rPr>
          <w:rFonts w:ascii="Arial" w:hAnsi="Arial" w:cs="Arial"/>
          <w:sz w:val="20"/>
          <w:szCs w:val="20"/>
        </w:rPr>
        <w:t xml:space="preserve">Приложением № </w:t>
      </w:r>
      <w:r w:rsidR="00E93895" w:rsidRPr="00E93895">
        <w:rPr>
          <w:rFonts w:ascii="Arial" w:hAnsi="Arial" w:cs="Arial"/>
          <w:sz w:val="20"/>
          <w:szCs w:val="20"/>
        </w:rPr>
        <w:t>8</w:t>
      </w:r>
      <w:r w:rsidRPr="00F5796D">
        <w:rPr>
          <w:rFonts w:ascii="Arial" w:hAnsi="Arial" w:cs="Arial"/>
          <w:sz w:val="20"/>
          <w:szCs w:val="20"/>
        </w:rPr>
        <w:t>, разраб</w:t>
      </w:r>
      <w:r w:rsidR="00B46886">
        <w:rPr>
          <w:rFonts w:ascii="Arial" w:hAnsi="Arial" w:cs="Arial"/>
          <w:sz w:val="20"/>
          <w:szCs w:val="20"/>
        </w:rPr>
        <w:t>отанным</w:t>
      </w:r>
      <w:r w:rsidRPr="00F5796D">
        <w:rPr>
          <w:rFonts w:ascii="Arial" w:hAnsi="Arial" w:cs="Arial"/>
          <w:sz w:val="20"/>
          <w:szCs w:val="20"/>
        </w:rPr>
        <w:t xml:space="preserve"> в дополнение к настоящей учетной политике.</w:t>
      </w:r>
    </w:p>
    <w:p w:rsidR="009C4C70" w:rsidRPr="00F5796D" w:rsidRDefault="008831FC" w:rsidP="00F5796D">
      <w:pPr>
        <w:pStyle w:val="a3"/>
        <w:ind w:firstLine="284"/>
        <w:jc w:val="both"/>
        <w:rPr>
          <w:rFonts w:ascii="Arial" w:hAnsi="Arial" w:cs="Arial"/>
          <w:sz w:val="20"/>
          <w:szCs w:val="20"/>
        </w:rPr>
      </w:pPr>
      <w:r w:rsidRPr="00F5796D">
        <w:rPr>
          <w:rFonts w:ascii="Arial" w:hAnsi="Arial" w:cs="Arial"/>
          <w:b/>
          <w:sz w:val="20"/>
          <w:szCs w:val="20"/>
        </w:rPr>
        <w:t>Основание:</w:t>
      </w:r>
      <w:r w:rsidR="009C4C70" w:rsidRPr="00F5796D">
        <w:rPr>
          <w:rFonts w:ascii="Arial" w:hAnsi="Arial" w:cs="Arial"/>
          <w:i/>
          <w:sz w:val="20"/>
          <w:szCs w:val="20"/>
        </w:rPr>
        <w:tab/>
      </w:r>
      <w:r w:rsidR="009C4C70" w:rsidRPr="00F5796D">
        <w:rPr>
          <w:rFonts w:ascii="Arial" w:hAnsi="Arial" w:cs="Arial"/>
          <w:sz w:val="20"/>
          <w:szCs w:val="20"/>
        </w:rPr>
        <w:t>Статья 19 Федерального закона от 06.12.2011 № 402-ФЗ «О бухгалтерском учете»; пункт 6</w:t>
      </w:r>
      <w:r w:rsidR="00E93895">
        <w:rPr>
          <w:rFonts w:ascii="Arial" w:hAnsi="Arial" w:cs="Arial"/>
          <w:sz w:val="20"/>
          <w:szCs w:val="20"/>
        </w:rPr>
        <w:t xml:space="preserve"> </w:t>
      </w:r>
      <w:r w:rsidR="009C4C70" w:rsidRPr="00F5796D">
        <w:rPr>
          <w:rFonts w:ascii="Arial" w:hAnsi="Arial" w:cs="Arial"/>
          <w:sz w:val="20"/>
          <w:szCs w:val="20"/>
        </w:rPr>
        <w:t>Инструкции от 01.12.2010 № 157н.</w:t>
      </w:r>
    </w:p>
    <w:p w:rsidR="008831FC" w:rsidRPr="00F5796D" w:rsidRDefault="004A52A4" w:rsidP="00F5796D">
      <w:pPr>
        <w:pStyle w:val="a3"/>
        <w:ind w:firstLine="284"/>
        <w:jc w:val="both"/>
        <w:rPr>
          <w:rFonts w:ascii="Arial" w:hAnsi="Arial" w:cs="Arial"/>
          <w:sz w:val="20"/>
          <w:szCs w:val="20"/>
        </w:rPr>
      </w:pPr>
      <w:r w:rsidRPr="00F5796D">
        <w:rPr>
          <w:rFonts w:ascii="Arial" w:hAnsi="Arial" w:cs="Arial"/>
          <w:b/>
          <w:sz w:val="20"/>
          <w:szCs w:val="20"/>
        </w:rPr>
        <w:t>1.10.6.</w:t>
      </w:r>
      <w:r w:rsidRPr="00F5796D">
        <w:rPr>
          <w:rFonts w:ascii="Arial" w:hAnsi="Arial" w:cs="Arial"/>
          <w:sz w:val="20"/>
          <w:szCs w:val="20"/>
        </w:rPr>
        <w:t>Выявленные нарушения регистрируются в Журнале</w:t>
      </w:r>
      <w:r w:rsidR="00E93895">
        <w:rPr>
          <w:rFonts w:ascii="Arial" w:hAnsi="Arial" w:cs="Arial"/>
          <w:sz w:val="20"/>
          <w:szCs w:val="20"/>
        </w:rPr>
        <w:t xml:space="preserve"> </w:t>
      </w:r>
      <w:r w:rsidRPr="00F5796D">
        <w:rPr>
          <w:rFonts w:ascii="Arial" w:hAnsi="Arial" w:cs="Arial"/>
          <w:sz w:val="20"/>
          <w:szCs w:val="20"/>
        </w:rPr>
        <w:t>внутреннего контроля.</w:t>
      </w:r>
      <w:r w:rsidR="00E93895">
        <w:rPr>
          <w:rFonts w:ascii="Arial" w:hAnsi="Arial" w:cs="Arial"/>
          <w:sz w:val="20"/>
          <w:szCs w:val="20"/>
        </w:rPr>
        <w:t xml:space="preserve"> </w:t>
      </w:r>
      <w:proofErr w:type="gramStart"/>
      <w:r w:rsidRPr="00F5796D">
        <w:rPr>
          <w:rFonts w:ascii="Arial" w:hAnsi="Arial" w:cs="Arial"/>
          <w:sz w:val="20"/>
          <w:szCs w:val="20"/>
        </w:rPr>
        <w:t>Ответственный</w:t>
      </w:r>
      <w:proofErr w:type="gramEnd"/>
      <w:r w:rsidRPr="00F5796D">
        <w:rPr>
          <w:rFonts w:ascii="Arial" w:hAnsi="Arial" w:cs="Arial"/>
          <w:sz w:val="20"/>
          <w:szCs w:val="20"/>
        </w:rPr>
        <w:t xml:space="preserve"> за ведение журнала внутреннего </w:t>
      </w:r>
      <w:proofErr w:type="spellStart"/>
      <w:r w:rsidRPr="00F5796D">
        <w:rPr>
          <w:rFonts w:ascii="Arial" w:hAnsi="Arial" w:cs="Arial"/>
          <w:sz w:val="20"/>
          <w:szCs w:val="20"/>
        </w:rPr>
        <w:t>контроля-</w:t>
      </w:r>
      <w:r w:rsidR="00E853B2" w:rsidRPr="00F5796D">
        <w:rPr>
          <w:rFonts w:ascii="Arial" w:hAnsi="Arial" w:cs="Arial"/>
          <w:sz w:val="20"/>
          <w:szCs w:val="20"/>
        </w:rPr>
        <w:t>Председатель</w:t>
      </w:r>
      <w:proofErr w:type="spellEnd"/>
      <w:r w:rsidR="00E853B2" w:rsidRPr="00F5796D">
        <w:rPr>
          <w:rFonts w:ascii="Arial" w:hAnsi="Arial" w:cs="Arial"/>
          <w:sz w:val="20"/>
          <w:szCs w:val="20"/>
        </w:rPr>
        <w:t xml:space="preserve"> комиссии по внутреннему контролю</w:t>
      </w:r>
      <w:r w:rsidRPr="00F5796D">
        <w:rPr>
          <w:rFonts w:ascii="Arial" w:hAnsi="Arial" w:cs="Arial"/>
          <w:sz w:val="20"/>
          <w:szCs w:val="20"/>
        </w:rPr>
        <w:t>.</w:t>
      </w:r>
    </w:p>
    <w:p w:rsidR="004A52A4" w:rsidRPr="00F5796D" w:rsidRDefault="004A52A4" w:rsidP="00F5796D">
      <w:pPr>
        <w:pStyle w:val="a3"/>
        <w:ind w:firstLine="284"/>
        <w:jc w:val="both"/>
        <w:rPr>
          <w:rFonts w:ascii="Arial" w:hAnsi="Arial" w:cs="Arial"/>
          <w:sz w:val="20"/>
          <w:szCs w:val="20"/>
        </w:rPr>
      </w:pPr>
      <w:r w:rsidRPr="00F5796D">
        <w:rPr>
          <w:rFonts w:ascii="Arial" w:hAnsi="Arial" w:cs="Arial"/>
          <w:b/>
          <w:sz w:val="20"/>
          <w:szCs w:val="20"/>
        </w:rPr>
        <w:t>1.10.7.</w:t>
      </w:r>
      <w:r w:rsidRPr="00F5796D">
        <w:rPr>
          <w:rFonts w:ascii="Arial" w:hAnsi="Arial" w:cs="Arial"/>
          <w:sz w:val="20"/>
          <w:szCs w:val="20"/>
        </w:rPr>
        <w:t>Ответственному лицу докладывать Руководителю</w:t>
      </w:r>
      <w:r w:rsidR="00E93895">
        <w:rPr>
          <w:rFonts w:ascii="Arial" w:hAnsi="Arial" w:cs="Arial"/>
          <w:sz w:val="20"/>
          <w:szCs w:val="20"/>
        </w:rPr>
        <w:t xml:space="preserve"> </w:t>
      </w:r>
      <w:r w:rsidR="00027DBE" w:rsidRPr="00E93895">
        <w:rPr>
          <w:rFonts w:ascii="Arial" w:hAnsi="Arial" w:cs="Arial"/>
          <w:sz w:val="20"/>
          <w:szCs w:val="20"/>
        </w:rPr>
        <w:t>учреждения</w:t>
      </w:r>
      <w:r w:rsidR="00E93895">
        <w:rPr>
          <w:rFonts w:ascii="Arial" w:hAnsi="Arial" w:cs="Arial"/>
          <w:b/>
          <w:sz w:val="20"/>
          <w:szCs w:val="20"/>
        </w:rPr>
        <w:t xml:space="preserve"> </w:t>
      </w:r>
      <w:r w:rsidRPr="00F5796D">
        <w:rPr>
          <w:rFonts w:ascii="Arial" w:hAnsi="Arial" w:cs="Arial"/>
          <w:sz w:val="20"/>
          <w:szCs w:val="20"/>
        </w:rPr>
        <w:t xml:space="preserve">о выявленных в ходе контрольных мероприятий нарушениях – ежемесячно. </w:t>
      </w:r>
    </w:p>
    <w:p w:rsidR="00232991" w:rsidRDefault="00232991" w:rsidP="008E0EB6">
      <w:pPr>
        <w:pStyle w:val="a3"/>
        <w:ind w:firstLine="567"/>
        <w:jc w:val="center"/>
        <w:rPr>
          <w:rFonts w:ascii="Arial" w:hAnsi="Arial" w:cs="Arial"/>
          <w:b/>
          <w:sz w:val="20"/>
          <w:szCs w:val="20"/>
        </w:rPr>
      </w:pPr>
    </w:p>
    <w:p w:rsidR="00E93895" w:rsidRPr="00F5796D" w:rsidRDefault="00E93895" w:rsidP="008E0EB6">
      <w:pPr>
        <w:pStyle w:val="a3"/>
        <w:ind w:firstLine="567"/>
        <w:jc w:val="center"/>
        <w:rPr>
          <w:rFonts w:ascii="Arial" w:hAnsi="Arial" w:cs="Arial"/>
          <w:b/>
          <w:sz w:val="20"/>
          <w:szCs w:val="20"/>
        </w:rPr>
      </w:pPr>
    </w:p>
    <w:p w:rsidR="00473DC1" w:rsidRPr="00500C2A" w:rsidRDefault="00473DC1" w:rsidP="00473DC1">
      <w:pPr>
        <w:pStyle w:val="a3"/>
        <w:jc w:val="both"/>
        <w:rPr>
          <w:rFonts w:ascii="Arial" w:hAnsi="Arial" w:cs="Arial"/>
          <w:sz w:val="20"/>
          <w:szCs w:val="20"/>
        </w:rPr>
      </w:pPr>
    </w:p>
    <w:p w:rsidR="00F5796D" w:rsidRPr="00500C2A" w:rsidRDefault="00F5796D" w:rsidP="00F5796D">
      <w:pPr>
        <w:pStyle w:val="a3"/>
        <w:ind w:firstLine="284"/>
        <w:jc w:val="both"/>
        <w:rPr>
          <w:rFonts w:ascii="Arial" w:hAnsi="Arial" w:cs="Arial"/>
          <w:b/>
          <w:sz w:val="20"/>
          <w:szCs w:val="20"/>
        </w:rPr>
      </w:pPr>
    </w:p>
    <w:p w:rsidR="009C4C70" w:rsidRPr="00500C2A" w:rsidRDefault="009C4C70" w:rsidP="00F5796D">
      <w:pPr>
        <w:pStyle w:val="a3"/>
        <w:ind w:firstLine="284"/>
        <w:jc w:val="center"/>
        <w:rPr>
          <w:rFonts w:ascii="Arial" w:hAnsi="Arial" w:cs="Arial"/>
          <w:b/>
          <w:sz w:val="20"/>
          <w:szCs w:val="20"/>
        </w:rPr>
      </w:pPr>
      <w:r w:rsidRPr="00500C2A">
        <w:rPr>
          <w:rFonts w:ascii="Arial" w:hAnsi="Arial" w:cs="Arial"/>
          <w:b/>
          <w:sz w:val="20"/>
          <w:szCs w:val="20"/>
        </w:rPr>
        <w:t>1.1</w:t>
      </w:r>
      <w:r w:rsidR="00133B51">
        <w:rPr>
          <w:rFonts w:ascii="Arial" w:hAnsi="Arial" w:cs="Arial"/>
          <w:b/>
          <w:sz w:val="20"/>
          <w:szCs w:val="20"/>
        </w:rPr>
        <w:t>1</w:t>
      </w:r>
      <w:r w:rsidRPr="00500C2A">
        <w:rPr>
          <w:rFonts w:ascii="Arial" w:hAnsi="Arial" w:cs="Arial"/>
          <w:b/>
          <w:sz w:val="20"/>
          <w:szCs w:val="20"/>
        </w:rPr>
        <w:t>. Организация хранения документов учета и отчетности</w:t>
      </w:r>
    </w:p>
    <w:p w:rsidR="00F5796D" w:rsidRPr="00500C2A" w:rsidRDefault="00F5796D" w:rsidP="00F5796D">
      <w:pPr>
        <w:pStyle w:val="a3"/>
        <w:ind w:firstLine="284"/>
        <w:jc w:val="both"/>
        <w:rPr>
          <w:rFonts w:ascii="Arial" w:hAnsi="Arial" w:cs="Arial"/>
          <w:b/>
          <w:sz w:val="20"/>
          <w:szCs w:val="20"/>
        </w:rPr>
      </w:pPr>
    </w:p>
    <w:p w:rsidR="000F1DCB" w:rsidRPr="000F1DCB" w:rsidRDefault="000F1DCB" w:rsidP="000F1DCB">
      <w:pPr>
        <w:pStyle w:val="a3"/>
        <w:ind w:firstLine="567"/>
        <w:jc w:val="both"/>
        <w:rPr>
          <w:rFonts w:ascii="Arial" w:hAnsi="Arial" w:cs="Arial"/>
          <w:sz w:val="20"/>
          <w:szCs w:val="20"/>
        </w:rPr>
      </w:pPr>
      <w:r w:rsidRPr="000F1DCB">
        <w:rPr>
          <w:rFonts w:ascii="Arial" w:hAnsi="Arial" w:cs="Arial"/>
          <w:sz w:val="20"/>
          <w:szCs w:val="20"/>
        </w:rPr>
        <w:t>1.</w:t>
      </w:r>
      <w:r>
        <w:rPr>
          <w:rFonts w:ascii="Arial" w:hAnsi="Arial" w:cs="Arial"/>
          <w:sz w:val="20"/>
          <w:szCs w:val="20"/>
        </w:rPr>
        <w:t>12</w:t>
      </w:r>
      <w:r w:rsidRPr="000F1DCB">
        <w:rPr>
          <w:rFonts w:ascii="Arial" w:hAnsi="Arial" w:cs="Arial"/>
          <w:sz w:val="20"/>
          <w:szCs w:val="20"/>
        </w:rPr>
        <w:t>.1. Хранение документов учета и отчетности организовать в зависимости от нормативно установленных сроков, согласно действующим правилам архивного дела:</w:t>
      </w:r>
    </w:p>
    <w:p w:rsidR="000F1DCB" w:rsidRPr="000F1DCB" w:rsidRDefault="000F1DCB" w:rsidP="00B53C1D">
      <w:pPr>
        <w:pStyle w:val="a3"/>
        <w:numPr>
          <w:ilvl w:val="0"/>
          <w:numId w:val="63"/>
        </w:numPr>
        <w:jc w:val="both"/>
        <w:rPr>
          <w:rFonts w:ascii="Arial" w:hAnsi="Arial" w:cs="Arial"/>
          <w:sz w:val="20"/>
          <w:szCs w:val="20"/>
        </w:rPr>
      </w:pPr>
      <w:r w:rsidRPr="000F1DCB">
        <w:rPr>
          <w:rFonts w:ascii="Arial" w:hAnsi="Arial" w:cs="Arial"/>
          <w:sz w:val="20"/>
          <w:szCs w:val="20"/>
        </w:rPr>
        <w:t>на бумажных носителях;</w:t>
      </w:r>
    </w:p>
    <w:p w:rsidR="000F1DCB" w:rsidRPr="000F1DCB" w:rsidRDefault="000F1DCB" w:rsidP="000F1DCB">
      <w:pPr>
        <w:pStyle w:val="a3"/>
        <w:ind w:firstLine="567"/>
        <w:jc w:val="both"/>
        <w:rPr>
          <w:rFonts w:ascii="Arial" w:hAnsi="Arial" w:cs="Arial"/>
          <w:sz w:val="20"/>
          <w:szCs w:val="20"/>
        </w:rPr>
      </w:pPr>
      <w:proofErr w:type="gramStart"/>
      <w:r w:rsidRPr="000F1DCB">
        <w:rPr>
          <w:rFonts w:ascii="Arial" w:hAnsi="Arial" w:cs="Arial"/>
          <w:sz w:val="20"/>
          <w:szCs w:val="20"/>
        </w:rPr>
        <w:t>Основание:</w:t>
      </w:r>
      <w:r w:rsidRPr="000F1DCB">
        <w:rPr>
          <w:rFonts w:ascii="Arial" w:hAnsi="Arial" w:cs="Arial"/>
          <w:sz w:val="20"/>
          <w:szCs w:val="20"/>
        </w:rPr>
        <w:tab/>
        <w:t>информация Минфина РФ ПЗ-13/2015 «О применении установленных Минкультуры России правил комплектования, учета и организации хранения электронных архивных документов в отношении первичных и отчетных документов налогоплательщиков», приказ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roofErr w:type="gramEnd"/>
      <w:r w:rsidRPr="000F1DCB">
        <w:rPr>
          <w:rFonts w:ascii="Arial" w:hAnsi="Arial" w:cs="Arial"/>
          <w:sz w:val="20"/>
          <w:szCs w:val="20"/>
        </w:rPr>
        <w:t xml:space="preserve">», </w:t>
      </w:r>
      <w:r w:rsidRPr="00133B51">
        <w:rPr>
          <w:rFonts w:ascii="Arial" w:hAnsi="Arial" w:cs="Arial"/>
          <w:sz w:val="20"/>
          <w:szCs w:val="20"/>
        </w:rPr>
        <w:t xml:space="preserve">«Перечень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утвержденных приказом </w:t>
      </w:r>
      <w:proofErr w:type="spellStart"/>
      <w:r w:rsidRPr="00133B51">
        <w:rPr>
          <w:rFonts w:ascii="Arial" w:hAnsi="Arial" w:cs="Arial"/>
          <w:sz w:val="20"/>
          <w:szCs w:val="20"/>
        </w:rPr>
        <w:t>Росархива</w:t>
      </w:r>
      <w:proofErr w:type="spellEnd"/>
      <w:r w:rsidRPr="00133B51">
        <w:rPr>
          <w:rFonts w:ascii="Arial" w:hAnsi="Arial" w:cs="Arial"/>
          <w:sz w:val="20"/>
          <w:szCs w:val="20"/>
        </w:rPr>
        <w:t xml:space="preserve"> от 20.12.2019 № 236</w:t>
      </w:r>
      <w:r w:rsidRPr="000F1DCB">
        <w:rPr>
          <w:rFonts w:ascii="Arial" w:hAnsi="Arial" w:cs="Arial"/>
          <w:sz w:val="20"/>
          <w:szCs w:val="20"/>
          <w:highlight w:val="yellow"/>
        </w:rPr>
        <w:t>.</w:t>
      </w:r>
    </w:p>
    <w:p w:rsidR="000F1DCB" w:rsidRPr="000F1DCB" w:rsidRDefault="000F1DCB" w:rsidP="000F1DCB">
      <w:pPr>
        <w:pStyle w:val="a3"/>
        <w:ind w:firstLine="567"/>
        <w:jc w:val="both"/>
        <w:rPr>
          <w:rFonts w:ascii="Arial" w:hAnsi="Arial" w:cs="Arial"/>
          <w:sz w:val="20"/>
          <w:szCs w:val="20"/>
        </w:rPr>
      </w:pPr>
      <w:r w:rsidRPr="00133B51">
        <w:rPr>
          <w:rFonts w:ascii="Arial" w:hAnsi="Arial" w:cs="Arial"/>
          <w:sz w:val="20"/>
          <w:szCs w:val="20"/>
        </w:rPr>
        <w:t>1.12.</w:t>
      </w:r>
      <w:r w:rsidR="00133B51" w:rsidRPr="00133B51">
        <w:rPr>
          <w:rFonts w:ascii="Arial" w:hAnsi="Arial" w:cs="Arial"/>
          <w:sz w:val="20"/>
          <w:szCs w:val="20"/>
        </w:rPr>
        <w:t>2</w:t>
      </w:r>
      <w:r w:rsidRPr="00133B51">
        <w:rPr>
          <w:rFonts w:ascii="Arial" w:hAnsi="Arial" w:cs="Arial"/>
          <w:sz w:val="20"/>
          <w:szCs w:val="20"/>
        </w:rPr>
        <w:t>. Ответственность за организацию хранения документов лежит на руководителе Учреждения.</w:t>
      </w:r>
    </w:p>
    <w:p w:rsidR="00F5796D" w:rsidRDefault="00F5796D" w:rsidP="008831FC">
      <w:pPr>
        <w:pStyle w:val="a3"/>
        <w:ind w:firstLine="567"/>
        <w:jc w:val="center"/>
        <w:rPr>
          <w:rFonts w:ascii="Arial" w:hAnsi="Arial" w:cs="Arial"/>
          <w:b/>
          <w:sz w:val="20"/>
          <w:szCs w:val="20"/>
        </w:rPr>
      </w:pPr>
    </w:p>
    <w:p w:rsidR="008831FC" w:rsidRDefault="008831FC" w:rsidP="008831FC">
      <w:pPr>
        <w:pStyle w:val="a3"/>
        <w:ind w:firstLine="567"/>
        <w:jc w:val="center"/>
        <w:rPr>
          <w:rFonts w:ascii="Arial" w:hAnsi="Arial" w:cs="Arial"/>
          <w:b/>
          <w:sz w:val="20"/>
          <w:szCs w:val="20"/>
        </w:rPr>
      </w:pPr>
      <w:r w:rsidRPr="003537D3">
        <w:rPr>
          <w:rFonts w:ascii="Arial" w:hAnsi="Arial" w:cs="Arial"/>
          <w:b/>
          <w:sz w:val="20"/>
          <w:szCs w:val="20"/>
        </w:rPr>
        <w:t>1.1</w:t>
      </w:r>
      <w:r w:rsidR="00133B51">
        <w:rPr>
          <w:rFonts w:ascii="Arial" w:hAnsi="Arial" w:cs="Arial"/>
          <w:b/>
          <w:sz w:val="20"/>
          <w:szCs w:val="20"/>
        </w:rPr>
        <w:t>2</w:t>
      </w:r>
      <w:r w:rsidRPr="003537D3">
        <w:rPr>
          <w:rFonts w:ascii="Arial" w:hAnsi="Arial" w:cs="Arial"/>
          <w:b/>
          <w:sz w:val="20"/>
          <w:szCs w:val="20"/>
        </w:rPr>
        <w:t xml:space="preserve">. </w:t>
      </w:r>
      <w:r w:rsidRPr="00F5796D">
        <w:rPr>
          <w:rFonts w:ascii="Arial" w:hAnsi="Arial" w:cs="Arial"/>
          <w:b/>
          <w:sz w:val="20"/>
          <w:szCs w:val="20"/>
        </w:rPr>
        <w:t>Событие после отчетной даты</w:t>
      </w:r>
    </w:p>
    <w:p w:rsidR="00F5796D" w:rsidRPr="00F5796D" w:rsidRDefault="00F5796D" w:rsidP="008831FC">
      <w:pPr>
        <w:pStyle w:val="a3"/>
        <w:ind w:firstLine="567"/>
        <w:jc w:val="center"/>
        <w:rPr>
          <w:rFonts w:ascii="Arial" w:hAnsi="Arial" w:cs="Arial"/>
          <w:b/>
          <w:sz w:val="20"/>
          <w:szCs w:val="20"/>
        </w:rPr>
      </w:pPr>
    </w:p>
    <w:p w:rsidR="00235C62" w:rsidRPr="001B4FB2" w:rsidRDefault="00235C62" w:rsidP="00F5796D">
      <w:pPr>
        <w:pStyle w:val="a3"/>
        <w:ind w:firstLine="284"/>
        <w:jc w:val="both"/>
        <w:rPr>
          <w:rFonts w:ascii="Arial" w:hAnsi="Arial" w:cs="Arial"/>
          <w:sz w:val="20"/>
          <w:szCs w:val="20"/>
        </w:rPr>
      </w:pPr>
      <w:r w:rsidRPr="00F5796D">
        <w:rPr>
          <w:rFonts w:ascii="Arial" w:hAnsi="Arial" w:cs="Arial"/>
          <w:b/>
          <w:sz w:val="20"/>
          <w:szCs w:val="20"/>
        </w:rPr>
        <w:t>1.13.1</w:t>
      </w:r>
      <w:r w:rsidRPr="001B4FB2">
        <w:rPr>
          <w:rFonts w:ascii="Arial" w:hAnsi="Arial" w:cs="Arial"/>
          <w:b/>
          <w:sz w:val="20"/>
          <w:szCs w:val="20"/>
        </w:rPr>
        <w:t>.</w:t>
      </w:r>
      <w:r w:rsidRPr="001B4FB2">
        <w:rPr>
          <w:rFonts w:ascii="Arial" w:hAnsi="Arial" w:cs="Arial"/>
          <w:sz w:val="20"/>
          <w:szCs w:val="20"/>
        </w:rPr>
        <w:t>Считать событием после отчетной даты:</w:t>
      </w:r>
    </w:p>
    <w:p w:rsidR="00235C62" w:rsidRPr="001B4FB2" w:rsidRDefault="00235C62" w:rsidP="00F5796D">
      <w:pPr>
        <w:pStyle w:val="a3"/>
        <w:ind w:firstLine="284"/>
        <w:jc w:val="both"/>
        <w:rPr>
          <w:rFonts w:ascii="Arial" w:hAnsi="Arial" w:cs="Arial"/>
          <w:sz w:val="20"/>
          <w:szCs w:val="20"/>
        </w:rPr>
      </w:pPr>
      <w:r w:rsidRPr="001B4FB2">
        <w:rPr>
          <w:rFonts w:ascii="Arial" w:hAnsi="Arial" w:cs="Arial"/>
          <w:sz w:val="20"/>
          <w:szCs w:val="20"/>
        </w:rPr>
        <w:t>- объявление в установленном порядке дебитора организации банкротом, если по состоянию на отчетную дату в отношении данного дебитора уже осуществлялась процедура банкротства;</w:t>
      </w:r>
    </w:p>
    <w:p w:rsidR="00235C62" w:rsidRPr="001B4FB2" w:rsidRDefault="00235C62" w:rsidP="00F5796D">
      <w:pPr>
        <w:pStyle w:val="a3"/>
        <w:ind w:firstLine="284"/>
        <w:jc w:val="both"/>
        <w:rPr>
          <w:rFonts w:ascii="Arial" w:hAnsi="Arial" w:cs="Arial"/>
          <w:sz w:val="20"/>
          <w:szCs w:val="20"/>
        </w:rPr>
      </w:pPr>
      <w:r w:rsidRPr="001B4FB2">
        <w:rPr>
          <w:rFonts w:ascii="Arial" w:hAnsi="Arial" w:cs="Arial"/>
          <w:sz w:val="20"/>
          <w:szCs w:val="20"/>
        </w:rPr>
        <w:t xml:space="preserve">- урегулирование судебного спора, состоявшееся после окончания отчетного периода, в ходе которого подтвердился факт наличия </w:t>
      </w:r>
      <w:r w:rsidR="00B36F82" w:rsidRPr="001B4FB2">
        <w:rPr>
          <w:rFonts w:ascii="Arial" w:hAnsi="Arial" w:cs="Arial"/>
          <w:sz w:val="20"/>
          <w:szCs w:val="20"/>
        </w:rPr>
        <w:t xml:space="preserve">у учреждения </w:t>
      </w:r>
      <w:r w:rsidRPr="001B4FB2">
        <w:rPr>
          <w:rFonts w:ascii="Arial" w:hAnsi="Arial" w:cs="Arial"/>
          <w:sz w:val="20"/>
          <w:szCs w:val="20"/>
        </w:rPr>
        <w:t>существующего обязательства на отчетную дату;</w:t>
      </w:r>
    </w:p>
    <w:p w:rsidR="00235C62" w:rsidRPr="001B4FB2" w:rsidRDefault="00235C62" w:rsidP="00F5796D">
      <w:pPr>
        <w:pStyle w:val="a3"/>
        <w:ind w:firstLine="284"/>
        <w:jc w:val="both"/>
        <w:rPr>
          <w:rFonts w:ascii="Arial" w:hAnsi="Arial" w:cs="Arial"/>
          <w:sz w:val="20"/>
          <w:szCs w:val="20"/>
        </w:rPr>
      </w:pPr>
      <w:r w:rsidRPr="001B4FB2">
        <w:rPr>
          <w:rFonts w:ascii="Arial" w:hAnsi="Arial" w:cs="Arial"/>
          <w:sz w:val="20"/>
          <w:szCs w:val="20"/>
        </w:rPr>
        <w:t>- 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235C62" w:rsidRPr="001B4FB2" w:rsidRDefault="00235C62" w:rsidP="00F5796D">
      <w:pPr>
        <w:pStyle w:val="a3"/>
        <w:ind w:firstLine="284"/>
        <w:jc w:val="both"/>
        <w:rPr>
          <w:rFonts w:ascii="Arial" w:hAnsi="Arial" w:cs="Arial"/>
          <w:sz w:val="20"/>
          <w:szCs w:val="20"/>
        </w:rPr>
      </w:pPr>
      <w:r w:rsidRPr="001B4FB2">
        <w:rPr>
          <w:rFonts w:ascii="Arial" w:hAnsi="Arial" w:cs="Arial"/>
          <w:sz w:val="20"/>
          <w:szCs w:val="20"/>
        </w:rPr>
        <w:t>- продажа запасов после отчетной даты, показывающая, что расчет цены возможной реализации этих запасов по состоянию на отчетную дату был не обоснован;</w:t>
      </w:r>
    </w:p>
    <w:p w:rsidR="00235C62" w:rsidRPr="001B4FB2" w:rsidRDefault="00235C62" w:rsidP="00F5796D">
      <w:pPr>
        <w:pStyle w:val="a3"/>
        <w:ind w:firstLine="284"/>
        <w:jc w:val="both"/>
        <w:rPr>
          <w:rFonts w:ascii="Arial" w:hAnsi="Arial" w:cs="Arial"/>
          <w:sz w:val="20"/>
          <w:szCs w:val="20"/>
        </w:rPr>
      </w:pPr>
      <w:r w:rsidRPr="001B4FB2">
        <w:rPr>
          <w:rFonts w:ascii="Arial" w:hAnsi="Arial" w:cs="Arial"/>
          <w:sz w:val="20"/>
          <w:szCs w:val="20"/>
        </w:rPr>
        <w:t>-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282E8F" w:rsidRPr="001B4FB2" w:rsidRDefault="00282E8F" w:rsidP="00F5796D">
      <w:pPr>
        <w:pStyle w:val="a3"/>
        <w:ind w:firstLine="284"/>
        <w:jc w:val="both"/>
        <w:rPr>
          <w:rFonts w:ascii="Arial" w:hAnsi="Arial" w:cs="Arial"/>
          <w:sz w:val="20"/>
          <w:szCs w:val="20"/>
        </w:rPr>
      </w:pPr>
      <w:r w:rsidRPr="001B4FB2">
        <w:rPr>
          <w:rFonts w:ascii="Arial" w:hAnsi="Arial" w:cs="Arial"/>
          <w:sz w:val="20"/>
          <w:szCs w:val="20"/>
        </w:rPr>
        <w:t>- прекращение де</w:t>
      </w:r>
      <w:r w:rsidR="00F5796D" w:rsidRPr="001B4FB2">
        <w:rPr>
          <w:rFonts w:ascii="Arial" w:hAnsi="Arial" w:cs="Arial"/>
          <w:sz w:val="20"/>
          <w:szCs w:val="20"/>
        </w:rPr>
        <w:t>ятельности дебитора организации</w:t>
      </w:r>
      <w:r w:rsidRPr="001B4FB2">
        <w:rPr>
          <w:rFonts w:ascii="Arial" w:hAnsi="Arial" w:cs="Arial"/>
          <w:sz w:val="20"/>
          <w:szCs w:val="20"/>
        </w:rPr>
        <w:t>,</w:t>
      </w:r>
      <w:r w:rsidR="00133B51">
        <w:rPr>
          <w:rFonts w:ascii="Arial" w:hAnsi="Arial" w:cs="Arial"/>
          <w:sz w:val="20"/>
          <w:szCs w:val="20"/>
        </w:rPr>
        <w:t xml:space="preserve"> </w:t>
      </w:r>
      <w:r w:rsidRPr="001B4FB2">
        <w:rPr>
          <w:rFonts w:ascii="Arial" w:hAnsi="Arial" w:cs="Arial"/>
          <w:sz w:val="20"/>
          <w:szCs w:val="20"/>
        </w:rPr>
        <w:t>если</w:t>
      </w:r>
      <w:r w:rsidR="00133B51">
        <w:rPr>
          <w:rFonts w:ascii="Arial" w:hAnsi="Arial" w:cs="Arial"/>
          <w:sz w:val="20"/>
          <w:szCs w:val="20"/>
        </w:rPr>
        <w:t xml:space="preserve"> </w:t>
      </w:r>
      <w:r w:rsidRPr="001B4FB2">
        <w:rPr>
          <w:rFonts w:ascii="Arial" w:hAnsi="Arial" w:cs="Arial"/>
          <w:sz w:val="20"/>
          <w:szCs w:val="20"/>
        </w:rPr>
        <w:t>до даты подписания бухгалтерской отчетности</w:t>
      </w:r>
      <w:r w:rsidR="00133B51">
        <w:rPr>
          <w:rFonts w:ascii="Arial" w:hAnsi="Arial" w:cs="Arial"/>
          <w:sz w:val="20"/>
          <w:szCs w:val="20"/>
        </w:rPr>
        <w:t xml:space="preserve"> </w:t>
      </w:r>
      <w:r w:rsidRPr="001B4FB2">
        <w:rPr>
          <w:rFonts w:ascii="Arial" w:hAnsi="Arial" w:cs="Arial"/>
          <w:sz w:val="20"/>
          <w:szCs w:val="20"/>
        </w:rPr>
        <w:t>получено уведомление налоговой инспекции об исключение юридического лица из ЕГРЮЛ;</w:t>
      </w:r>
    </w:p>
    <w:p w:rsidR="00282E8F" w:rsidRPr="001B4FB2" w:rsidRDefault="00282E8F" w:rsidP="00133B51">
      <w:pPr>
        <w:pStyle w:val="a3"/>
        <w:ind w:firstLine="284"/>
        <w:rPr>
          <w:rFonts w:ascii="Arial" w:hAnsi="Arial" w:cs="Arial"/>
          <w:sz w:val="20"/>
          <w:szCs w:val="20"/>
        </w:rPr>
      </w:pPr>
      <w:r w:rsidRPr="001B4FB2">
        <w:rPr>
          <w:rFonts w:ascii="Arial" w:hAnsi="Arial" w:cs="Arial"/>
          <w:sz w:val="20"/>
          <w:szCs w:val="20"/>
        </w:rPr>
        <w:t>-получение свидетельства о государственной регистрации</w:t>
      </w:r>
      <w:r w:rsidR="00133B51">
        <w:rPr>
          <w:rFonts w:ascii="Arial" w:hAnsi="Arial" w:cs="Arial"/>
          <w:sz w:val="20"/>
          <w:szCs w:val="20"/>
        </w:rPr>
        <w:t xml:space="preserve"> </w:t>
      </w:r>
      <w:r w:rsidRPr="001B4FB2">
        <w:rPr>
          <w:rFonts w:ascii="Arial" w:hAnsi="Arial" w:cs="Arial"/>
          <w:sz w:val="20"/>
          <w:szCs w:val="20"/>
        </w:rPr>
        <w:t>права оперативного управления или права собственности на введенные в эксплуатацию</w:t>
      </w:r>
      <w:r w:rsidR="00CF677B" w:rsidRPr="001B4FB2">
        <w:rPr>
          <w:rFonts w:ascii="Arial" w:hAnsi="Arial" w:cs="Arial"/>
          <w:sz w:val="20"/>
          <w:szCs w:val="20"/>
        </w:rPr>
        <w:t xml:space="preserve"> в отчетном году</w:t>
      </w:r>
      <w:r w:rsidR="00133B51">
        <w:rPr>
          <w:rFonts w:ascii="Arial" w:hAnsi="Arial" w:cs="Arial"/>
          <w:sz w:val="20"/>
          <w:szCs w:val="20"/>
        </w:rPr>
        <w:t xml:space="preserve"> </w:t>
      </w:r>
      <w:r w:rsidRPr="001B4FB2">
        <w:rPr>
          <w:rFonts w:ascii="Arial" w:hAnsi="Arial" w:cs="Arial"/>
          <w:sz w:val="20"/>
          <w:szCs w:val="20"/>
        </w:rPr>
        <w:t>или находящиеся в пользовании объекты</w:t>
      </w:r>
      <w:r w:rsidR="00133B51">
        <w:rPr>
          <w:rFonts w:ascii="Arial" w:hAnsi="Arial" w:cs="Arial"/>
          <w:sz w:val="20"/>
          <w:szCs w:val="20"/>
        </w:rPr>
        <w:t xml:space="preserve"> </w:t>
      </w:r>
      <w:r w:rsidRPr="001B4FB2">
        <w:rPr>
          <w:rFonts w:ascii="Arial" w:hAnsi="Arial" w:cs="Arial"/>
          <w:sz w:val="20"/>
          <w:szCs w:val="20"/>
        </w:rPr>
        <w:t>недвижимого имущества;</w:t>
      </w:r>
      <w:r w:rsidRPr="001B4FB2">
        <w:rPr>
          <w:rFonts w:ascii="Arial" w:hAnsi="Arial" w:cs="Arial"/>
          <w:sz w:val="20"/>
          <w:szCs w:val="20"/>
        </w:rPr>
        <w:br/>
        <w:t xml:space="preserve">–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 </w:t>
      </w:r>
    </w:p>
    <w:p w:rsidR="00282E8F" w:rsidRPr="001B4FB2" w:rsidRDefault="00282E8F" w:rsidP="00F5796D">
      <w:pPr>
        <w:pStyle w:val="a3"/>
        <w:ind w:firstLine="284"/>
        <w:jc w:val="both"/>
        <w:rPr>
          <w:rFonts w:ascii="Arial" w:hAnsi="Arial" w:cs="Arial"/>
          <w:sz w:val="20"/>
          <w:szCs w:val="20"/>
        </w:rPr>
      </w:pPr>
      <w:r w:rsidRPr="001B4FB2">
        <w:rPr>
          <w:rFonts w:ascii="Arial" w:hAnsi="Arial" w:cs="Arial"/>
          <w:sz w:val="20"/>
          <w:szCs w:val="20"/>
        </w:rPr>
        <w:t xml:space="preserve"> - корректировка</w:t>
      </w:r>
      <w:r w:rsidR="00F5796D" w:rsidRPr="001B4FB2">
        <w:rPr>
          <w:rFonts w:ascii="Arial" w:hAnsi="Arial" w:cs="Arial"/>
          <w:sz w:val="20"/>
          <w:szCs w:val="20"/>
        </w:rPr>
        <w:t xml:space="preserve"> сумм ущерба</w:t>
      </w:r>
      <w:r w:rsidRPr="001B4FB2">
        <w:rPr>
          <w:rFonts w:ascii="Arial" w:hAnsi="Arial" w:cs="Arial"/>
          <w:sz w:val="20"/>
          <w:szCs w:val="20"/>
        </w:rPr>
        <w:t>, если до даты представления отчетности</w:t>
      </w:r>
      <w:r w:rsidR="00133B51">
        <w:rPr>
          <w:rFonts w:ascii="Arial" w:hAnsi="Arial" w:cs="Arial"/>
          <w:sz w:val="20"/>
          <w:szCs w:val="20"/>
        </w:rPr>
        <w:t xml:space="preserve"> </w:t>
      </w:r>
      <w:r w:rsidRPr="001B4FB2">
        <w:rPr>
          <w:rFonts w:ascii="Arial" w:hAnsi="Arial" w:cs="Arial"/>
          <w:sz w:val="20"/>
          <w:szCs w:val="20"/>
        </w:rPr>
        <w:t xml:space="preserve">получено судебное </w:t>
      </w:r>
      <w:proofErr w:type="gramStart"/>
      <w:r w:rsidRPr="001B4FB2">
        <w:rPr>
          <w:rFonts w:ascii="Arial" w:hAnsi="Arial" w:cs="Arial"/>
          <w:sz w:val="20"/>
          <w:szCs w:val="20"/>
        </w:rPr>
        <w:t>решение</w:t>
      </w:r>
      <w:proofErr w:type="gramEnd"/>
      <w:r w:rsidR="00133B51">
        <w:rPr>
          <w:rFonts w:ascii="Arial" w:hAnsi="Arial" w:cs="Arial"/>
          <w:sz w:val="20"/>
          <w:szCs w:val="20"/>
        </w:rPr>
        <w:t xml:space="preserve"> </w:t>
      </w:r>
      <w:r w:rsidRPr="001B4FB2">
        <w:rPr>
          <w:rFonts w:ascii="Arial" w:hAnsi="Arial" w:cs="Arial"/>
          <w:sz w:val="20"/>
          <w:szCs w:val="20"/>
        </w:rPr>
        <w:t>уточняющее</w:t>
      </w:r>
      <w:r w:rsidR="00133B51">
        <w:rPr>
          <w:rFonts w:ascii="Arial" w:hAnsi="Arial" w:cs="Arial"/>
          <w:sz w:val="20"/>
          <w:szCs w:val="20"/>
        </w:rPr>
        <w:t xml:space="preserve"> </w:t>
      </w:r>
      <w:r w:rsidRPr="001B4FB2">
        <w:rPr>
          <w:rFonts w:ascii="Arial" w:hAnsi="Arial" w:cs="Arial"/>
          <w:sz w:val="20"/>
          <w:szCs w:val="20"/>
        </w:rPr>
        <w:t>суммы нанесенного ущерба.</w:t>
      </w:r>
    </w:p>
    <w:p w:rsidR="00235C62" w:rsidRPr="00F5796D" w:rsidRDefault="00282E8F" w:rsidP="00F5796D">
      <w:pPr>
        <w:pStyle w:val="a3"/>
        <w:ind w:firstLine="284"/>
        <w:jc w:val="both"/>
        <w:rPr>
          <w:rFonts w:ascii="Arial" w:hAnsi="Arial" w:cs="Arial"/>
          <w:sz w:val="20"/>
          <w:szCs w:val="20"/>
        </w:rPr>
      </w:pPr>
      <w:r w:rsidRPr="001B4FB2">
        <w:rPr>
          <w:rFonts w:ascii="Arial" w:hAnsi="Arial" w:cs="Arial"/>
          <w:color w:val="000000"/>
          <w:sz w:val="20"/>
          <w:szCs w:val="20"/>
        </w:rPr>
        <w:t>П</w:t>
      </w:r>
      <w:r w:rsidR="00B36F82" w:rsidRPr="001B4FB2">
        <w:rPr>
          <w:rFonts w:ascii="Arial" w:hAnsi="Arial" w:cs="Arial"/>
          <w:color w:val="000000"/>
          <w:sz w:val="20"/>
          <w:szCs w:val="20"/>
        </w:rPr>
        <w:t>орядок отражения в учете событий после отчетной даты</w:t>
      </w:r>
      <w:r w:rsidRPr="001B4FB2">
        <w:rPr>
          <w:rFonts w:ascii="Arial" w:hAnsi="Arial" w:cs="Arial"/>
          <w:color w:val="000000"/>
          <w:sz w:val="20"/>
          <w:szCs w:val="20"/>
        </w:rPr>
        <w:t xml:space="preserve">, порядок признания в бухгалтерском учете и раскрытия в бухгалтерской (финансовой) отчетности событий после отчетной даты определяется </w:t>
      </w:r>
      <w:r w:rsidR="00CB664C" w:rsidRPr="00133B51">
        <w:rPr>
          <w:rFonts w:ascii="Arial" w:hAnsi="Arial" w:cs="Arial"/>
          <w:color w:val="000000"/>
          <w:sz w:val="20"/>
          <w:szCs w:val="20"/>
        </w:rPr>
        <w:t xml:space="preserve">Приложением № </w:t>
      </w:r>
      <w:r w:rsidR="00133B51" w:rsidRPr="00133B51">
        <w:rPr>
          <w:rFonts w:ascii="Arial" w:hAnsi="Arial" w:cs="Arial"/>
          <w:color w:val="000000"/>
          <w:sz w:val="20"/>
          <w:szCs w:val="20"/>
        </w:rPr>
        <w:t>9</w:t>
      </w:r>
      <w:r w:rsidR="00CB664C" w:rsidRPr="001B4FB2">
        <w:rPr>
          <w:rFonts w:ascii="Arial" w:hAnsi="Arial" w:cs="Arial"/>
          <w:color w:val="000000"/>
          <w:sz w:val="20"/>
          <w:szCs w:val="20"/>
        </w:rPr>
        <w:t>, разработанным</w:t>
      </w:r>
      <w:r w:rsidRPr="001B4FB2">
        <w:rPr>
          <w:rFonts w:ascii="Arial" w:hAnsi="Arial" w:cs="Arial"/>
          <w:color w:val="000000"/>
          <w:sz w:val="20"/>
          <w:szCs w:val="20"/>
        </w:rPr>
        <w:t xml:space="preserve"> в дополнение к настоящей учетной политике</w:t>
      </w:r>
      <w:r w:rsidR="008B3F28">
        <w:rPr>
          <w:rFonts w:ascii="Arial" w:hAnsi="Arial" w:cs="Arial"/>
          <w:color w:val="000000"/>
          <w:sz w:val="20"/>
          <w:szCs w:val="20"/>
        </w:rPr>
        <w:t>.</w:t>
      </w:r>
    </w:p>
    <w:p w:rsidR="001C73D5" w:rsidRPr="00F5796D" w:rsidRDefault="001C73D5" w:rsidP="00F5796D">
      <w:pPr>
        <w:keepNext/>
        <w:spacing w:after="0" w:line="240" w:lineRule="auto"/>
        <w:ind w:firstLine="284"/>
        <w:jc w:val="both"/>
        <w:rPr>
          <w:rFonts w:ascii="Arial" w:eastAsia="Times New Roman" w:hAnsi="Arial" w:cs="Arial"/>
          <w:b/>
          <w:bCs/>
          <w:iCs/>
          <w:sz w:val="20"/>
          <w:szCs w:val="20"/>
        </w:rPr>
      </w:pPr>
      <w:bookmarkStart w:id="2" w:name="_Toc469152531"/>
    </w:p>
    <w:p w:rsidR="008E0EB6" w:rsidRPr="00E22D2E" w:rsidRDefault="008E0EB6" w:rsidP="00F5796D">
      <w:pPr>
        <w:keepNext/>
        <w:spacing w:after="0" w:line="240" w:lineRule="auto"/>
        <w:jc w:val="center"/>
        <w:rPr>
          <w:rFonts w:ascii="Arial" w:eastAsia="Times New Roman" w:hAnsi="Arial" w:cs="Arial"/>
          <w:b/>
          <w:bCs/>
          <w:iCs/>
          <w:sz w:val="20"/>
          <w:szCs w:val="20"/>
        </w:rPr>
      </w:pPr>
      <w:r w:rsidRPr="00E22D2E">
        <w:rPr>
          <w:rFonts w:ascii="Arial" w:eastAsia="Times New Roman" w:hAnsi="Arial" w:cs="Arial"/>
          <w:b/>
          <w:bCs/>
          <w:iCs/>
          <w:sz w:val="20"/>
          <w:szCs w:val="20"/>
        </w:rPr>
        <w:t>Раздел 2.</w:t>
      </w:r>
      <w:bookmarkEnd w:id="2"/>
      <w:r w:rsidR="00777916" w:rsidRPr="00E22D2E">
        <w:rPr>
          <w:rFonts w:ascii="Arial" w:eastAsia="Times New Roman" w:hAnsi="Arial" w:cs="Arial"/>
          <w:b/>
          <w:bCs/>
          <w:iCs/>
          <w:sz w:val="20"/>
          <w:szCs w:val="20"/>
        </w:rPr>
        <w:t>План счетов.</w:t>
      </w:r>
    </w:p>
    <w:p w:rsidR="00F5796D" w:rsidRPr="00E22D2E" w:rsidRDefault="00F5796D" w:rsidP="00F5796D">
      <w:pPr>
        <w:keepNext/>
        <w:spacing w:after="0" w:line="240" w:lineRule="auto"/>
        <w:jc w:val="center"/>
        <w:rPr>
          <w:rFonts w:ascii="Arial" w:eastAsia="Times New Roman" w:hAnsi="Arial" w:cs="Arial"/>
          <w:b/>
          <w:bCs/>
          <w:iCs/>
          <w:sz w:val="20"/>
          <w:szCs w:val="20"/>
        </w:rPr>
      </w:pPr>
    </w:p>
    <w:p w:rsidR="008E0EB6" w:rsidRPr="00E22D2E" w:rsidRDefault="008E0EB6" w:rsidP="00F5796D">
      <w:pPr>
        <w:pStyle w:val="a3"/>
        <w:jc w:val="center"/>
        <w:rPr>
          <w:rFonts w:ascii="Arial" w:hAnsi="Arial" w:cs="Arial"/>
          <w:b/>
          <w:sz w:val="20"/>
          <w:szCs w:val="20"/>
        </w:rPr>
      </w:pPr>
      <w:bookmarkStart w:id="3" w:name="_Toc469152532"/>
      <w:r w:rsidRPr="00E22D2E">
        <w:rPr>
          <w:rFonts w:ascii="Arial" w:hAnsi="Arial" w:cs="Arial"/>
          <w:b/>
          <w:sz w:val="20"/>
          <w:szCs w:val="20"/>
        </w:rPr>
        <w:t>2.1. Рабочий План счетов бухгалтерского учета</w:t>
      </w:r>
      <w:bookmarkEnd w:id="3"/>
    </w:p>
    <w:p w:rsidR="00F5796D" w:rsidRPr="00E22D2E" w:rsidRDefault="00F5796D" w:rsidP="00F5796D">
      <w:pPr>
        <w:pStyle w:val="a3"/>
        <w:jc w:val="center"/>
        <w:rPr>
          <w:rFonts w:ascii="Arial" w:hAnsi="Arial" w:cs="Arial"/>
          <w:b/>
          <w:sz w:val="20"/>
          <w:szCs w:val="20"/>
        </w:rPr>
      </w:pPr>
    </w:p>
    <w:p w:rsidR="00E22D2E" w:rsidRDefault="008E0EB6" w:rsidP="00F5796D">
      <w:pPr>
        <w:pStyle w:val="a3"/>
        <w:ind w:firstLine="284"/>
        <w:jc w:val="both"/>
        <w:rPr>
          <w:rFonts w:ascii="Arial" w:hAnsi="Arial" w:cs="Arial"/>
          <w:sz w:val="20"/>
          <w:szCs w:val="20"/>
        </w:rPr>
      </w:pPr>
      <w:r w:rsidRPr="00E22D2E">
        <w:rPr>
          <w:rFonts w:ascii="Arial" w:hAnsi="Arial" w:cs="Arial"/>
          <w:b/>
          <w:sz w:val="20"/>
          <w:szCs w:val="20"/>
        </w:rPr>
        <w:t>2.1.1.</w:t>
      </w:r>
      <w:r w:rsidR="001C73D5" w:rsidRPr="00E22D2E">
        <w:rPr>
          <w:rFonts w:ascii="Arial" w:hAnsi="Arial" w:cs="Arial"/>
          <w:sz w:val="20"/>
          <w:szCs w:val="20"/>
        </w:rPr>
        <w:t>Бухгалтерский учет ведется с использованием Рабочего плана счетов (</w:t>
      </w:r>
      <w:r w:rsidR="00E22D2E" w:rsidRPr="00133B51">
        <w:rPr>
          <w:rFonts w:ascii="Arial" w:hAnsi="Arial" w:cs="Arial"/>
          <w:sz w:val="20"/>
          <w:szCs w:val="20"/>
        </w:rPr>
        <w:t>П</w:t>
      </w:r>
      <w:r w:rsidR="001C73D5" w:rsidRPr="00133B51">
        <w:rPr>
          <w:rFonts w:ascii="Arial" w:hAnsi="Arial" w:cs="Arial"/>
          <w:sz w:val="20"/>
          <w:szCs w:val="20"/>
        </w:rPr>
        <w:t xml:space="preserve">риложение </w:t>
      </w:r>
      <w:r w:rsidR="00E22D2E" w:rsidRPr="00133B51">
        <w:rPr>
          <w:rFonts w:ascii="Arial" w:hAnsi="Arial" w:cs="Arial"/>
          <w:sz w:val="20"/>
          <w:szCs w:val="20"/>
        </w:rPr>
        <w:t xml:space="preserve">№ </w:t>
      </w:r>
      <w:r w:rsidR="00133B51" w:rsidRPr="00133B51">
        <w:rPr>
          <w:rFonts w:ascii="Arial" w:hAnsi="Arial" w:cs="Arial"/>
          <w:sz w:val="20"/>
          <w:szCs w:val="20"/>
        </w:rPr>
        <w:t>1</w:t>
      </w:r>
      <w:r w:rsidR="00133B51" w:rsidRPr="00133B51">
        <w:rPr>
          <w:rFonts w:ascii="Arial" w:hAnsi="Arial" w:cs="Arial"/>
          <w:b/>
          <w:sz w:val="20"/>
          <w:szCs w:val="20"/>
        </w:rPr>
        <w:t>0</w:t>
      </w:r>
      <w:r w:rsidR="001C73D5" w:rsidRPr="00E22D2E">
        <w:rPr>
          <w:rFonts w:ascii="Arial" w:hAnsi="Arial" w:cs="Arial"/>
          <w:sz w:val="20"/>
          <w:szCs w:val="20"/>
        </w:rPr>
        <w:t>,</w:t>
      </w:r>
      <w:r w:rsidR="00133B51">
        <w:rPr>
          <w:rFonts w:ascii="Arial" w:hAnsi="Arial" w:cs="Arial"/>
          <w:sz w:val="20"/>
          <w:szCs w:val="20"/>
        </w:rPr>
        <w:t>)</w:t>
      </w:r>
      <w:r w:rsidR="001C73D5" w:rsidRPr="00E22D2E">
        <w:rPr>
          <w:rFonts w:ascii="Arial" w:hAnsi="Arial" w:cs="Arial"/>
          <w:sz w:val="20"/>
          <w:szCs w:val="20"/>
        </w:rPr>
        <w:t xml:space="preserve"> разработанного в соответствии с Инструкцией к Единому плану сч</w:t>
      </w:r>
      <w:r w:rsidR="00E22D2E">
        <w:rPr>
          <w:rFonts w:ascii="Arial" w:hAnsi="Arial" w:cs="Arial"/>
          <w:sz w:val="20"/>
          <w:szCs w:val="20"/>
        </w:rPr>
        <w:t>етов № 157н, Инструкцией № 174н</w:t>
      </w:r>
      <w:r w:rsidR="000135F7" w:rsidRPr="00E22D2E">
        <w:rPr>
          <w:rFonts w:ascii="Arial" w:hAnsi="Arial" w:cs="Arial"/>
          <w:sz w:val="20"/>
          <w:szCs w:val="20"/>
        </w:rPr>
        <w:t>.</w:t>
      </w:r>
    </w:p>
    <w:p w:rsidR="001C73D5" w:rsidRPr="00E22D2E" w:rsidRDefault="001C73D5" w:rsidP="00F5796D">
      <w:pPr>
        <w:spacing w:after="0" w:line="240" w:lineRule="auto"/>
        <w:ind w:firstLine="284"/>
        <w:jc w:val="both"/>
        <w:rPr>
          <w:rFonts w:ascii="Arial" w:eastAsia="Times New Roman" w:hAnsi="Arial" w:cs="Arial"/>
          <w:bCs/>
          <w:sz w:val="20"/>
          <w:szCs w:val="20"/>
        </w:rPr>
      </w:pPr>
      <w:r w:rsidRPr="00E22D2E">
        <w:rPr>
          <w:rFonts w:ascii="Arial" w:eastAsia="Times New Roman" w:hAnsi="Arial" w:cs="Arial"/>
          <w:b/>
          <w:bCs/>
          <w:sz w:val="20"/>
          <w:szCs w:val="20"/>
        </w:rPr>
        <w:t>Основание:</w:t>
      </w:r>
      <w:r w:rsidR="00133B51">
        <w:rPr>
          <w:rFonts w:ascii="Arial" w:eastAsia="Times New Roman" w:hAnsi="Arial" w:cs="Arial"/>
          <w:b/>
          <w:bCs/>
          <w:sz w:val="20"/>
          <w:szCs w:val="20"/>
        </w:rPr>
        <w:t xml:space="preserve"> </w:t>
      </w:r>
      <w:r w:rsidRPr="00E22D2E">
        <w:rPr>
          <w:rFonts w:ascii="Arial" w:eastAsia="Times New Roman" w:hAnsi="Arial" w:cs="Arial"/>
          <w:bCs/>
          <w:sz w:val="20"/>
          <w:szCs w:val="20"/>
        </w:rPr>
        <w:t>пункты 2</w:t>
      </w:r>
      <w:r w:rsidR="00754845" w:rsidRPr="00E22D2E">
        <w:rPr>
          <w:rFonts w:ascii="Arial" w:eastAsia="Times New Roman" w:hAnsi="Arial" w:cs="Arial"/>
          <w:bCs/>
          <w:sz w:val="20"/>
          <w:szCs w:val="20"/>
        </w:rPr>
        <w:t xml:space="preserve">, </w:t>
      </w:r>
      <w:r w:rsidRPr="00E22D2E">
        <w:rPr>
          <w:rFonts w:ascii="Arial" w:eastAsia="Times New Roman" w:hAnsi="Arial" w:cs="Arial"/>
          <w:bCs/>
          <w:sz w:val="20"/>
          <w:szCs w:val="20"/>
        </w:rPr>
        <w:t>6 Инструкции к Единому плану счетов № 157н, пункт 19 Стандарта «Концептуальные основы бухучета и отчетности».</w:t>
      </w:r>
    </w:p>
    <w:p w:rsidR="001C73D5" w:rsidRPr="00E22D2E" w:rsidRDefault="001C73D5" w:rsidP="00F5796D">
      <w:pPr>
        <w:pStyle w:val="a3"/>
        <w:ind w:firstLine="284"/>
        <w:jc w:val="both"/>
        <w:rPr>
          <w:rFonts w:ascii="Arial" w:hAnsi="Arial" w:cs="Arial"/>
          <w:sz w:val="20"/>
          <w:szCs w:val="20"/>
        </w:rPr>
      </w:pPr>
      <w:r w:rsidRPr="00E22D2E">
        <w:rPr>
          <w:rFonts w:ascii="Arial" w:hAnsi="Arial" w:cs="Arial"/>
          <w:sz w:val="20"/>
          <w:szCs w:val="20"/>
        </w:rPr>
        <w:t xml:space="preserve">При отражении в бухучете хозяйственных </w:t>
      </w:r>
      <w:proofErr w:type="gramStart"/>
      <w:r w:rsidRPr="00E22D2E">
        <w:rPr>
          <w:rFonts w:ascii="Arial" w:hAnsi="Arial" w:cs="Arial"/>
          <w:sz w:val="20"/>
          <w:szCs w:val="20"/>
        </w:rPr>
        <w:t>операций</w:t>
      </w:r>
      <w:r w:rsidR="008A01E4">
        <w:rPr>
          <w:rFonts w:ascii="Arial" w:hAnsi="Arial" w:cs="Arial"/>
          <w:sz w:val="20"/>
          <w:szCs w:val="20"/>
        </w:rPr>
        <w:t xml:space="preserve"> </w:t>
      </w:r>
      <w:r w:rsidRPr="00E22D2E">
        <w:rPr>
          <w:rFonts w:ascii="Arial" w:hAnsi="Arial" w:cs="Arial"/>
          <w:sz w:val="20"/>
          <w:szCs w:val="20"/>
        </w:rPr>
        <w:t>номера счета Рабочего плана счетов</w:t>
      </w:r>
      <w:proofErr w:type="gramEnd"/>
      <w:r w:rsidRPr="00E22D2E">
        <w:rPr>
          <w:rFonts w:ascii="Arial" w:hAnsi="Arial" w:cs="Arial"/>
          <w:sz w:val="20"/>
          <w:szCs w:val="20"/>
        </w:rPr>
        <w:t xml:space="preserve"> формируются следующим образом:</w:t>
      </w:r>
    </w:p>
    <w:p w:rsidR="001C73D5" w:rsidRPr="00D143E6" w:rsidRDefault="001C73D5" w:rsidP="001C73D5">
      <w:pPr>
        <w:spacing w:after="0" w:line="240" w:lineRule="auto"/>
        <w:ind w:firstLine="567"/>
        <w:jc w:val="both"/>
        <w:rPr>
          <w:rFonts w:ascii="Arial" w:eastAsia="Times New Roman" w:hAnsi="Arial" w:cs="Arial"/>
          <w:bCs/>
          <w:sz w:val="20"/>
          <w:szCs w:val="20"/>
          <w:highlight w:val="gree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8674"/>
      </w:tblGrid>
      <w:tr w:rsidR="001C73D5" w:rsidRPr="00D143E6" w:rsidTr="00F5796D">
        <w:trPr>
          <w:jc w:val="center"/>
        </w:trPr>
        <w:tc>
          <w:tcPr>
            <w:tcW w:w="1532" w:type="dxa"/>
            <w:vAlign w:val="center"/>
          </w:tcPr>
          <w:p w:rsidR="001C73D5" w:rsidRPr="00E22D2E" w:rsidRDefault="001C73D5" w:rsidP="001C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E22D2E">
              <w:rPr>
                <w:rFonts w:ascii="Arial" w:eastAsia="Times New Roman" w:hAnsi="Arial" w:cs="Arial"/>
                <w:sz w:val="20"/>
                <w:szCs w:val="20"/>
              </w:rPr>
              <w:t>Разряд номера счета</w:t>
            </w:r>
          </w:p>
        </w:tc>
        <w:tc>
          <w:tcPr>
            <w:tcW w:w="8674" w:type="dxa"/>
            <w:vAlign w:val="center"/>
          </w:tcPr>
          <w:p w:rsidR="001C73D5" w:rsidRPr="00E22D2E" w:rsidRDefault="001C73D5" w:rsidP="001C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E22D2E">
              <w:rPr>
                <w:rFonts w:ascii="Arial" w:eastAsia="Times New Roman" w:hAnsi="Arial" w:cs="Arial"/>
                <w:sz w:val="20"/>
                <w:szCs w:val="20"/>
              </w:rPr>
              <w:t>Код</w:t>
            </w:r>
          </w:p>
        </w:tc>
      </w:tr>
      <w:tr w:rsidR="001C73D5" w:rsidRPr="00D143E6" w:rsidTr="00F5796D">
        <w:trPr>
          <w:jc w:val="center"/>
        </w:trPr>
        <w:tc>
          <w:tcPr>
            <w:tcW w:w="1532" w:type="dxa"/>
            <w:vAlign w:val="center"/>
          </w:tcPr>
          <w:p w:rsidR="001C73D5" w:rsidRPr="00E22D2E" w:rsidRDefault="001C73D5" w:rsidP="00441565">
            <w:pPr>
              <w:pStyle w:val="a3"/>
              <w:rPr>
                <w:rFonts w:ascii="Arial" w:hAnsi="Arial" w:cs="Arial"/>
                <w:sz w:val="20"/>
                <w:szCs w:val="20"/>
              </w:rPr>
            </w:pPr>
            <w:r w:rsidRPr="00E22D2E">
              <w:rPr>
                <w:rFonts w:ascii="Arial" w:hAnsi="Arial" w:cs="Arial"/>
                <w:sz w:val="20"/>
                <w:szCs w:val="20"/>
              </w:rPr>
              <w:t>1–4</w:t>
            </w:r>
          </w:p>
        </w:tc>
        <w:tc>
          <w:tcPr>
            <w:tcW w:w="8674" w:type="dxa"/>
          </w:tcPr>
          <w:p w:rsidR="000135F7" w:rsidRPr="00E22D2E" w:rsidRDefault="000135F7" w:rsidP="00441565">
            <w:pPr>
              <w:pStyle w:val="a3"/>
              <w:rPr>
                <w:rFonts w:ascii="Arial" w:hAnsi="Arial" w:cs="Arial"/>
                <w:iCs/>
                <w:sz w:val="20"/>
                <w:szCs w:val="20"/>
              </w:rPr>
            </w:pPr>
            <w:r w:rsidRPr="00E22D2E">
              <w:rPr>
                <w:rFonts w:ascii="Arial" w:hAnsi="Arial" w:cs="Arial"/>
                <w:iCs/>
                <w:sz w:val="20"/>
                <w:szCs w:val="20"/>
              </w:rPr>
              <w:t>код раздела, код подраздела расходов бюджета:</w:t>
            </w:r>
          </w:p>
          <w:p w:rsidR="00DF6D6F" w:rsidRPr="00E22D2E" w:rsidRDefault="001C73D5" w:rsidP="00441565">
            <w:pPr>
              <w:pStyle w:val="a3"/>
              <w:rPr>
                <w:rFonts w:ascii="Arial" w:hAnsi="Arial" w:cs="Arial"/>
                <w:i/>
                <w:iCs/>
                <w:sz w:val="20"/>
                <w:szCs w:val="20"/>
              </w:rPr>
            </w:pPr>
            <w:r w:rsidRPr="00E22D2E">
              <w:rPr>
                <w:rFonts w:ascii="Arial" w:hAnsi="Arial" w:cs="Arial"/>
                <w:i/>
                <w:iCs/>
                <w:sz w:val="20"/>
                <w:szCs w:val="20"/>
              </w:rPr>
              <w:t>0</w:t>
            </w:r>
            <w:r w:rsidR="00133B51">
              <w:rPr>
                <w:rFonts w:ascii="Arial" w:hAnsi="Arial" w:cs="Arial"/>
                <w:i/>
                <w:iCs/>
                <w:sz w:val="20"/>
                <w:szCs w:val="20"/>
              </w:rPr>
              <w:t>902;0909</w:t>
            </w:r>
          </w:p>
          <w:p w:rsidR="001C73D5" w:rsidRPr="00E22D2E" w:rsidRDefault="00DF6D6F" w:rsidP="00441565">
            <w:pPr>
              <w:pStyle w:val="a3"/>
              <w:rPr>
                <w:rFonts w:ascii="Arial" w:hAnsi="Arial" w:cs="Arial"/>
                <w:i/>
                <w:sz w:val="20"/>
                <w:szCs w:val="20"/>
              </w:rPr>
            </w:pPr>
            <w:r w:rsidRPr="00E22D2E">
              <w:rPr>
                <w:rFonts w:ascii="Arial" w:hAnsi="Arial" w:cs="Arial"/>
                <w:i/>
                <w:iCs/>
                <w:sz w:val="20"/>
                <w:szCs w:val="20"/>
              </w:rPr>
              <w:t>за исключением счетов 30401, 40130, по которым отражаются нули;</w:t>
            </w:r>
            <w:r w:rsidR="001C73D5" w:rsidRPr="00E22D2E">
              <w:rPr>
                <w:rFonts w:ascii="Arial" w:hAnsi="Arial" w:cs="Arial"/>
                <w:i/>
                <w:sz w:val="20"/>
                <w:szCs w:val="20"/>
              </w:rPr>
              <w:br/>
            </w:r>
          </w:p>
        </w:tc>
      </w:tr>
      <w:tr w:rsidR="001C73D5" w:rsidRPr="00D143E6" w:rsidTr="00F5796D">
        <w:trPr>
          <w:jc w:val="center"/>
        </w:trPr>
        <w:tc>
          <w:tcPr>
            <w:tcW w:w="1532" w:type="dxa"/>
          </w:tcPr>
          <w:p w:rsidR="001C73D5" w:rsidRPr="00EC4C6C" w:rsidRDefault="001C73D5" w:rsidP="00441565">
            <w:pPr>
              <w:pStyle w:val="a3"/>
              <w:rPr>
                <w:rFonts w:ascii="Arial" w:hAnsi="Arial" w:cs="Arial"/>
                <w:sz w:val="20"/>
                <w:szCs w:val="20"/>
              </w:rPr>
            </w:pPr>
            <w:r w:rsidRPr="00EC4C6C">
              <w:rPr>
                <w:rFonts w:ascii="Arial" w:hAnsi="Arial" w:cs="Arial"/>
                <w:sz w:val="20"/>
                <w:szCs w:val="20"/>
              </w:rPr>
              <w:lastRenderedPageBreak/>
              <w:t>5–14</w:t>
            </w:r>
          </w:p>
        </w:tc>
        <w:tc>
          <w:tcPr>
            <w:tcW w:w="8674" w:type="dxa"/>
          </w:tcPr>
          <w:p w:rsidR="00E22D2E" w:rsidRPr="00834217" w:rsidRDefault="00133B51" w:rsidP="00834217">
            <w:pPr>
              <w:pStyle w:val="a3"/>
              <w:rPr>
                <w:rFonts w:ascii="Arial" w:hAnsi="Arial" w:cs="Arial"/>
                <w:i/>
                <w:sz w:val="20"/>
                <w:szCs w:val="20"/>
              </w:rPr>
            </w:pPr>
            <w:r w:rsidRPr="00EC4C6C">
              <w:rPr>
                <w:rFonts w:ascii="Arial" w:hAnsi="Arial" w:cs="Arial"/>
                <w:sz w:val="20"/>
                <w:szCs w:val="20"/>
              </w:rPr>
              <w:t xml:space="preserve">Отражаются </w:t>
            </w:r>
            <w:r w:rsidR="00834217" w:rsidRPr="00EC4C6C">
              <w:rPr>
                <w:rFonts w:ascii="Arial" w:hAnsi="Arial" w:cs="Arial"/>
                <w:sz w:val="20"/>
                <w:szCs w:val="20"/>
              </w:rPr>
              <w:t xml:space="preserve"> нули, </w:t>
            </w:r>
            <w:r w:rsidR="00E22D2E" w:rsidRPr="00EC4C6C">
              <w:rPr>
                <w:rFonts w:ascii="Arial" w:hAnsi="Arial" w:cs="Arial"/>
                <w:i/>
                <w:sz w:val="20"/>
                <w:szCs w:val="20"/>
              </w:rPr>
              <w:t>за исключением отражения объектов бухгалтерского учета, возникающих при осуществлении деятельности с целевыми средствами, предоставляемыми в рамках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а также, если иное не предусмотрено требованиями целевого назначения активов, обязательств, иных объектов бухгалтерского учета;</w:t>
            </w:r>
          </w:p>
          <w:p w:rsidR="001C73D5" w:rsidRPr="00E22D2E" w:rsidRDefault="001C73D5" w:rsidP="00441565">
            <w:pPr>
              <w:pStyle w:val="a3"/>
              <w:rPr>
                <w:rFonts w:ascii="Arial" w:hAnsi="Arial" w:cs="Arial"/>
                <w:sz w:val="20"/>
                <w:szCs w:val="20"/>
              </w:rPr>
            </w:pPr>
          </w:p>
        </w:tc>
      </w:tr>
      <w:tr w:rsidR="001C73D5" w:rsidRPr="00767ECD" w:rsidTr="00F5796D">
        <w:trPr>
          <w:jc w:val="center"/>
        </w:trPr>
        <w:tc>
          <w:tcPr>
            <w:tcW w:w="1532" w:type="dxa"/>
          </w:tcPr>
          <w:p w:rsidR="001C73D5" w:rsidRPr="00767ECD" w:rsidRDefault="001C73D5" w:rsidP="00441565">
            <w:pPr>
              <w:pStyle w:val="a3"/>
              <w:rPr>
                <w:rFonts w:ascii="Arial" w:hAnsi="Arial" w:cs="Arial"/>
                <w:sz w:val="20"/>
                <w:szCs w:val="20"/>
              </w:rPr>
            </w:pPr>
            <w:r w:rsidRPr="00767ECD">
              <w:rPr>
                <w:rFonts w:ascii="Arial" w:hAnsi="Arial" w:cs="Arial"/>
                <w:sz w:val="20"/>
                <w:szCs w:val="20"/>
              </w:rPr>
              <w:t>15–17</w:t>
            </w:r>
          </w:p>
        </w:tc>
        <w:tc>
          <w:tcPr>
            <w:tcW w:w="8674" w:type="dxa"/>
          </w:tcPr>
          <w:p w:rsidR="001C73D5" w:rsidRPr="00767ECD" w:rsidRDefault="001C73D5" w:rsidP="00441565">
            <w:pPr>
              <w:pStyle w:val="a3"/>
              <w:rPr>
                <w:rFonts w:ascii="Arial" w:hAnsi="Arial" w:cs="Arial"/>
                <w:sz w:val="20"/>
                <w:szCs w:val="20"/>
              </w:rPr>
            </w:pPr>
            <w:r w:rsidRPr="00767ECD">
              <w:rPr>
                <w:rFonts w:ascii="Arial" w:hAnsi="Arial" w:cs="Arial"/>
                <w:sz w:val="20"/>
                <w:szCs w:val="20"/>
              </w:rPr>
              <w:t>Код вида поступлений или выбытий, соответствующий:</w:t>
            </w:r>
          </w:p>
          <w:p w:rsidR="001C73D5" w:rsidRPr="00767ECD" w:rsidRDefault="001C73D5" w:rsidP="00441565">
            <w:pPr>
              <w:pStyle w:val="a3"/>
              <w:rPr>
                <w:rFonts w:ascii="Arial" w:hAnsi="Arial" w:cs="Arial"/>
                <w:sz w:val="20"/>
                <w:szCs w:val="20"/>
              </w:rPr>
            </w:pPr>
            <w:r w:rsidRPr="00767ECD">
              <w:rPr>
                <w:rFonts w:ascii="Arial" w:hAnsi="Arial" w:cs="Arial"/>
                <w:sz w:val="20"/>
                <w:szCs w:val="20"/>
              </w:rPr>
              <w:t>аналитической группе подвида доходов бюджетов;</w:t>
            </w:r>
          </w:p>
          <w:p w:rsidR="001C73D5" w:rsidRPr="00767ECD" w:rsidRDefault="001C73D5" w:rsidP="00441565">
            <w:pPr>
              <w:pStyle w:val="a3"/>
              <w:rPr>
                <w:rFonts w:ascii="Arial" w:hAnsi="Arial" w:cs="Arial"/>
                <w:sz w:val="20"/>
                <w:szCs w:val="20"/>
              </w:rPr>
            </w:pPr>
            <w:r w:rsidRPr="00767ECD">
              <w:rPr>
                <w:rFonts w:ascii="Arial" w:hAnsi="Arial" w:cs="Arial"/>
                <w:sz w:val="20"/>
                <w:szCs w:val="20"/>
              </w:rPr>
              <w:t>коду вида расходов;</w:t>
            </w:r>
          </w:p>
          <w:p w:rsidR="00DF6D6F" w:rsidRPr="00767ECD" w:rsidRDefault="001C73D5" w:rsidP="00441565">
            <w:pPr>
              <w:pStyle w:val="a3"/>
              <w:rPr>
                <w:rFonts w:ascii="Arial" w:hAnsi="Arial" w:cs="Arial"/>
                <w:sz w:val="20"/>
                <w:szCs w:val="20"/>
              </w:rPr>
            </w:pPr>
            <w:r w:rsidRPr="00767ECD">
              <w:rPr>
                <w:rFonts w:ascii="Arial" w:hAnsi="Arial" w:cs="Arial"/>
                <w:sz w:val="20"/>
                <w:szCs w:val="20"/>
              </w:rPr>
              <w:t xml:space="preserve">аналитической группе </w:t>
            </w:r>
            <w:proofErr w:type="gramStart"/>
            <w:r w:rsidRPr="00767ECD">
              <w:rPr>
                <w:rFonts w:ascii="Arial" w:hAnsi="Arial" w:cs="Arial"/>
                <w:sz w:val="20"/>
                <w:szCs w:val="20"/>
              </w:rPr>
              <w:t>вида источников финансирования дефицитов бюджетов</w:t>
            </w:r>
            <w:proofErr w:type="gramEnd"/>
          </w:p>
          <w:p w:rsidR="001C73D5" w:rsidRPr="00767ECD" w:rsidRDefault="00DF6D6F" w:rsidP="00133B51">
            <w:pPr>
              <w:pStyle w:val="a3"/>
              <w:rPr>
                <w:rFonts w:ascii="Arial" w:hAnsi="Arial" w:cs="Arial"/>
                <w:i/>
                <w:sz w:val="20"/>
                <w:szCs w:val="20"/>
              </w:rPr>
            </w:pPr>
            <w:r w:rsidRPr="00767ECD">
              <w:rPr>
                <w:rFonts w:ascii="Arial" w:hAnsi="Arial" w:cs="Arial"/>
                <w:i/>
                <w:sz w:val="20"/>
                <w:szCs w:val="20"/>
              </w:rPr>
              <w:t xml:space="preserve">за исключением счетов </w:t>
            </w:r>
            <w:r w:rsidR="00133B51">
              <w:rPr>
                <w:rFonts w:ascii="Arial" w:hAnsi="Arial" w:cs="Arial"/>
                <w:i/>
                <w:sz w:val="20"/>
                <w:szCs w:val="20"/>
              </w:rPr>
              <w:t>40110(172);40120(272)</w:t>
            </w:r>
            <w:r w:rsidRPr="00767ECD">
              <w:rPr>
                <w:rFonts w:ascii="Arial" w:hAnsi="Arial" w:cs="Arial"/>
                <w:i/>
                <w:sz w:val="20"/>
                <w:szCs w:val="20"/>
              </w:rPr>
              <w:t xml:space="preserve"> по которым отражаются нули;</w:t>
            </w:r>
          </w:p>
        </w:tc>
      </w:tr>
      <w:tr w:rsidR="001C73D5" w:rsidRPr="00767ECD" w:rsidTr="00F5796D">
        <w:trPr>
          <w:jc w:val="center"/>
        </w:trPr>
        <w:tc>
          <w:tcPr>
            <w:tcW w:w="1532" w:type="dxa"/>
          </w:tcPr>
          <w:p w:rsidR="001C73D5" w:rsidRPr="00767ECD" w:rsidRDefault="001C73D5" w:rsidP="00441565">
            <w:pPr>
              <w:pStyle w:val="a3"/>
              <w:rPr>
                <w:rFonts w:ascii="Arial" w:hAnsi="Arial" w:cs="Arial"/>
                <w:sz w:val="20"/>
                <w:szCs w:val="20"/>
              </w:rPr>
            </w:pPr>
            <w:r w:rsidRPr="00767ECD">
              <w:rPr>
                <w:rFonts w:ascii="Arial" w:hAnsi="Arial" w:cs="Arial"/>
                <w:sz w:val="20"/>
                <w:szCs w:val="20"/>
              </w:rPr>
              <w:t>18</w:t>
            </w:r>
          </w:p>
        </w:tc>
        <w:tc>
          <w:tcPr>
            <w:tcW w:w="8674" w:type="dxa"/>
          </w:tcPr>
          <w:p w:rsidR="001C73D5" w:rsidRPr="00767ECD" w:rsidRDefault="001C73D5" w:rsidP="00441565">
            <w:pPr>
              <w:pStyle w:val="a3"/>
              <w:rPr>
                <w:rFonts w:ascii="Arial" w:hAnsi="Arial" w:cs="Arial"/>
                <w:sz w:val="20"/>
                <w:szCs w:val="20"/>
              </w:rPr>
            </w:pPr>
            <w:r w:rsidRPr="00767ECD">
              <w:rPr>
                <w:rFonts w:ascii="Arial" w:hAnsi="Arial" w:cs="Arial"/>
                <w:sz w:val="20"/>
                <w:szCs w:val="20"/>
              </w:rPr>
              <w:t>Код вида финансового обеспечения (деятельности)</w:t>
            </w:r>
          </w:p>
          <w:p w:rsidR="001C73D5" w:rsidRPr="00767ECD" w:rsidRDefault="001C73D5" w:rsidP="00441565">
            <w:pPr>
              <w:pStyle w:val="a3"/>
              <w:rPr>
                <w:rFonts w:ascii="Arial" w:hAnsi="Arial" w:cs="Arial"/>
                <w:sz w:val="20"/>
                <w:szCs w:val="20"/>
              </w:rPr>
            </w:pPr>
            <w:r w:rsidRPr="00767ECD">
              <w:rPr>
                <w:rFonts w:ascii="Arial" w:hAnsi="Arial" w:cs="Arial"/>
                <w:sz w:val="20"/>
                <w:szCs w:val="20"/>
              </w:rPr>
              <w:t>2 – приносящая доход деятельность (собственные доходы учреждения);</w:t>
            </w:r>
          </w:p>
          <w:p w:rsidR="001C73D5" w:rsidRPr="00767ECD" w:rsidRDefault="001C73D5" w:rsidP="00441565">
            <w:pPr>
              <w:pStyle w:val="a3"/>
              <w:rPr>
                <w:rFonts w:ascii="Arial" w:hAnsi="Arial" w:cs="Arial"/>
                <w:sz w:val="20"/>
                <w:szCs w:val="20"/>
              </w:rPr>
            </w:pPr>
            <w:r w:rsidRPr="00767ECD">
              <w:rPr>
                <w:rFonts w:ascii="Arial" w:hAnsi="Arial" w:cs="Arial"/>
                <w:sz w:val="20"/>
                <w:szCs w:val="20"/>
              </w:rPr>
              <w:t>3 – средства во временном распоряжении;</w:t>
            </w:r>
          </w:p>
          <w:p w:rsidR="001C73D5" w:rsidRPr="00767ECD" w:rsidRDefault="001C73D5" w:rsidP="00441565">
            <w:pPr>
              <w:pStyle w:val="a3"/>
              <w:rPr>
                <w:rFonts w:ascii="Arial" w:hAnsi="Arial" w:cs="Arial"/>
                <w:sz w:val="20"/>
                <w:szCs w:val="20"/>
              </w:rPr>
            </w:pPr>
            <w:r w:rsidRPr="00767ECD">
              <w:rPr>
                <w:rFonts w:ascii="Arial" w:hAnsi="Arial" w:cs="Arial"/>
                <w:sz w:val="20"/>
                <w:szCs w:val="20"/>
              </w:rPr>
              <w:t>4 – субсидия на выполнение государственного задания;</w:t>
            </w:r>
          </w:p>
          <w:p w:rsidR="001C73D5" w:rsidRPr="00767ECD" w:rsidRDefault="001C73D5" w:rsidP="00441565">
            <w:pPr>
              <w:pStyle w:val="a3"/>
              <w:rPr>
                <w:rFonts w:ascii="Arial" w:hAnsi="Arial" w:cs="Arial"/>
                <w:sz w:val="20"/>
                <w:szCs w:val="20"/>
              </w:rPr>
            </w:pPr>
            <w:r w:rsidRPr="00767ECD">
              <w:rPr>
                <w:rFonts w:ascii="Arial" w:hAnsi="Arial" w:cs="Arial"/>
                <w:sz w:val="20"/>
                <w:szCs w:val="20"/>
              </w:rPr>
              <w:t>5 – субсидии на иные цели;</w:t>
            </w:r>
          </w:p>
          <w:p w:rsidR="001C73D5" w:rsidRPr="00767ECD" w:rsidRDefault="001C73D5" w:rsidP="00441565">
            <w:pPr>
              <w:pStyle w:val="a3"/>
              <w:rPr>
                <w:rFonts w:ascii="Arial" w:hAnsi="Arial" w:cs="Arial"/>
                <w:sz w:val="20"/>
                <w:szCs w:val="20"/>
              </w:rPr>
            </w:pPr>
            <w:r w:rsidRPr="00767ECD">
              <w:rPr>
                <w:rFonts w:ascii="Arial" w:hAnsi="Arial" w:cs="Arial"/>
                <w:sz w:val="20"/>
                <w:szCs w:val="20"/>
              </w:rPr>
              <w:t xml:space="preserve">6 – субсидии на цели осуществления </w:t>
            </w:r>
            <w:proofErr w:type="gramStart"/>
            <w:r w:rsidRPr="00767ECD">
              <w:rPr>
                <w:rFonts w:ascii="Arial" w:hAnsi="Arial" w:cs="Arial"/>
                <w:sz w:val="20"/>
                <w:szCs w:val="20"/>
              </w:rPr>
              <w:t>капитальных</w:t>
            </w:r>
            <w:proofErr w:type="gramEnd"/>
            <w:r w:rsidRPr="00767ECD">
              <w:rPr>
                <w:rFonts w:ascii="Arial" w:hAnsi="Arial" w:cs="Arial"/>
                <w:sz w:val="20"/>
                <w:szCs w:val="20"/>
              </w:rPr>
              <w:t xml:space="preserve"> вложения</w:t>
            </w:r>
          </w:p>
        </w:tc>
      </w:tr>
      <w:tr w:rsidR="000135F7" w:rsidRPr="00767ECD" w:rsidTr="00F5796D">
        <w:trPr>
          <w:jc w:val="center"/>
        </w:trPr>
        <w:tc>
          <w:tcPr>
            <w:tcW w:w="1532" w:type="dxa"/>
          </w:tcPr>
          <w:p w:rsidR="000135F7" w:rsidRPr="00767ECD" w:rsidRDefault="000135F7" w:rsidP="00441565">
            <w:pPr>
              <w:pStyle w:val="a3"/>
              <w:rPr>
                <w:rFonts w:ascii="Arial" w:hAnsi="Arial" w:cs="Arial"/>
                <w:sz w:val="20"/>
                <w:szCs w:val="20"/>
              </w:rPr>
            </w:pPr>
            <w:r w:rsidRPr="00767ECD">
              <w:rPr>
                <w:rFonts w:ascii="Arial" w:hAnsi="Arial" w:cs="Arial"/>
                <w:sz w:val="20"/>
                <w:szCs w:val="20"/>
              </w:rPr>
              <w:t>19-21</w:t>
            </w:r>
          </w:p>
        </w:tc>
        <w:tc>
          <w:tcPr>
            <w:tcW w:w="8674" w:type="dxa"/>
          </w:tcPr>
          <w:p w:rsidR="000135F7" w:rsidRPr="00767ECD" w:rsidRDefault="000135F7" w:rsidP="00441565">
            <w:pPr>
              <w:pStyle w:val="a3"/>
              <w:rPr>
                <w:rFonts w:ascii="Arial" w:hAnsi="Arial" w:cs="Arial"/>
                <w:sz w:val="20"/>
                <w:szCs w:val="20"/>
              </w:rPr>
            </w:pPr>
            <w:r w:rsidRPr="00767ECD">
              <w:rPr>
                <w:rFonts w:ascii="Arial" w:hAnsi="Arial" w:cs="Arial"/>
                <w:sz w:val="20"/>
                <w:szCs w:val="20"/>
              </w:rPr>
              <w:t>код синтетического счета Плана счетов бухгалтерского (бюджетного) учета</w:t>
            </w:r>
          </w:p>
        </w:tc>
      </w:tr>
      <w:tr w:rsidR="000135F7" w:rsidRPr="00767ECD" w:rsidTr="00F5796D">
        <w:trPr>
          <w:jc w:val="center"/>
        </w:trPr>
        <w:tc>
          <w:tcPr>
            <w:tcW w:w="1532" w:type="dxa"/>
          </w:tcPr>
          <w:p w:rsidR="000135F7" w:rsidRPr="00767ECD" w:rsidRDefault="000135F7" w:rsidP="00441565">
            <w:pPr>
              <w:pStyle w:val="a3"/>
              <w:rPr>
                <w:rFonts w:ascii="Arial" w:hAnsi="Arial" w:cs="Arial"/>
                <w:sz w:val="20"/>
                <w:szCs w:val="20"/>
              </w:rPr>
            </w:pPr>
            <w:r w:rsidRPr="00767ECD">
              <w:rPr>
                <w:rFonts w:ascii="Arial" w:hAnsi="Arial" w:cs="Arial"/>
                <w:sz w:val="20"/>
                <w:szCs w:val="20"/>
              </w:rPr>
              <w:t>22 - 23</w:t>
            </w:r>
          </w:p>
        </w:tc>
        <w:tc>
          <w:tcPr>
            <w:tcW w:w="8674" w:type="dxa"/>
          </w:tcPr>
          <w:p w:rsidR="000135F7" w:rsidRPr="00767ECD" w:rsidRDefault="000135F7" w:rsidP="00441565">
            <w:pPr>
              <w:pStyle w:val="a3"/>
              <w:rPr>
                <w:rFonts w:ascii="Arial" w:hAnsi="Arial" w:cs="Arial"/>
                <w:sz w:val="20"/>
                <w:szCs w:val="20"/>
              </w:rPr>
            </w:pPr>
            <w:r w:rsidRPr="00767ECD">
              <w:rPr>
                <w:rFonts w:ascii="Arial" w:hAnsi="Arial" w:cs="Arial"/>
                <w:sz w:val="20"/>
                <w:szCs w:val="20"/>
              </w:rPr>
              <w:t xml:space="preserve"> код аналитического счета Плана счетов бухгалтерского (бюджетного) учета</w:t>
            </w:r>
          </w:p>
        </w:tc>
      </w:tr>
      <w:tr w:rsidR="000135F7" w:rsidRPr="00767ECD" w:rsidTr="00F5796D">
        <w:trPr>
          <w:jc w:val="center"/>
        </w:trPr>
        <w:tc>
          <w:tcPr>
            <w:tcW w:w="1532" w:type="dxa"/>
          </w:tcPr>
          <w:p w:rsidR="000135F7" w:rsidRPr="00767ECD" w:rsidRDefault="000135F7" w:rsidP="00441565">
            <w:pPr>
              <w:pStyle w:val="a3"/>
              <w:rPr>
                <w:rFonts w:ascii="Arial" w:hAnsi="Arial" w:cs="Arial"/>
                <w:sz w:val="20"/>
                <w:szCs w:val="20"/>
              </w:rPr>
            </w:pPr>
            <w:r w:rsidRPr="00767ECD">
              <w:rPr>
                <w:rFonts w:ascii="Arial" w:hAnsi="Arial" w:cs="Arial"/>
                <w:sz w:val="20"/>
                <w:szCs w:val="20"/>
              </w:rPr>
              <w:t>24 - 26</w:t>
            </w:r>
          </w:p>
        </w:tc>
        <w:tc>
          <w:tcPr>
            <w:tcW w:w="8674" w:type="dxa"/>
          </w:tcPr>
          <w:p w:rsidR="000135F7" w:rsidRPr="00767ECD" w:rsidRDefault="000135F7" w:rsidP="00F5796D">
            <w:pPr>
              <w:pStyle w:val="a3"/>
              <w:rPr>
                <w:rFonts w:ascii="Arial" w:hAnsi="Arial" w:cs="Arial"/>
                <w:sz w:val="20"/>
                <w:szCs w:val="20"/>
              </w:rPr>
            </w:pPr>
            <w:r w:rsidRPr="00767ECD">
              <w:rPr>
                <w:rFonts w:ascii="Arial" w:hAnsi="Arial" w:cs="Arial"/>
                <w:sz w:val="20"/>
                <w:szCs w:val="20"/>
              </w:rPr>
              <w:t>аналитический код вида поступлений, выбытий объекта учета (КОСГУ)</w:t>
            </w:r>
          </w:p>
        </w:tc>
      </w:tr>
    </w:tbl>
    <w:p w:rsidR="00F5796D" w:rsidRPr="00767ECD" w:rsidRDefault="00F5796D" w:rsidP="00C63AA9">
      <w:pPr>
        <w:spacing w:after="0" w:line="240" w:lineRule="auto"/>
        <w:ind w:firstLine="567"/>
        <w:jc w:val="both"/>
        <w:rPr>
          <w:rFonts w:ascii="Arial" w:eastAsia="Times New Roman" w:hAnsi="Arial" w:cs="Arial"/>
          <w:b/>
          <w:bCs/>
          <w:sz w:val="20"/>
          <w:szCs w:val="20"/>
        </w:rPr>
      </w:pPr>
    </w:p>
    <w:p w:rsidR="00C63AA9" w:rsidRPr="00767ECD" w:rsidRDefault="001C73D5" w:rsidP="00F5796D">
      <w:pPr>
        <w:spacing w:after="0" w:line="240" w:lineRule="auto"/>
        <w:ind w:firstLine="284"/>
        <w:jc w:val="both"/>
        <w:rPr>
          <w:rFonts w:ascii="Arial" w:eastAsia="Times New Roman" w:hAnsi="Arial" w:cs="Arial"/>
          <w:bCs/>
          <w:sz w:val="20"/>
          <w:szCs w:val="20"/>
        </w:rPr>
      </w:pPr>
      <w:r w:rsidRPr="00767ECD">
        <w:rPr>
          <w:rFonts w:ascii="Arial" w:eastAsia="Times New Roman" w:hAnsi="Arial" w:cs="Arial"/>
          <w:b/>
          <w:bCs/>
          <w:sz w:val="20"/>
          <w:szCs w:val="20"/>
        </w:rPr>
        <w:t>Основание:</w:t>
      </w:r>
      <w:r w:rsidR="00133B51">
        <w:rPr>
          <w:rFonts w:ascii="Arial" w:eastAsia="Times New Roman" w:hAnsi="Arial" w:cs="Arial"/>
          <w:b/>
          <w:bCs/>
          <w:sz w:val="20"/>
          <w:szCs w:val="20"/>
        </w:rPr>
        <w:t xml:space="preserve"> </w:t>
      </w:r>
      <w:r w:rsidRPr="00767ECD">
        <w:rPr>
          <w:rFonts w:ascii="Arial" w:eastAsia="Times New Roman" w:hAnsi="Arial" w:cs="Arial"/>
          <w:bCs/>
          <w:sz w:val="20"/>
          <w:szCs w:val="20"/>
        </w:rPr>
        <w:t>пункты 21–21.2 Инструкции к Единому плану счетов № 157н,</w:t>
      </w:r>
    </w:p>
    <w:p w:rsidR="001C73D5" w:rsidRPr="00767ECD" w:rsidRDefault="001C73D5" w:rsidP="00F5796D">
      <w:pPr>
        <w:spacing w:after="0" w:line="240" w:lineRule="auto"/>
        <w:ind w:firstLine="284"/>
        <w:jc w:val="both"/>
        <w:rPr>
          <w:rFonts w:ascii="Arial" w:eastAsia="Times New Roman" w:hAnsi="Arial" w:cs="Arial"/>
          <w:bCs/>
          <w:sz w:val="20"/>
          <w:szCs w:val="20"/>
        </w:rPr>
      </w:pPr>
      <w:r w:rsidRPr="00767ECD">
        <w:rPr>
          <w:rFonts w:ascii="Arial" w:eastAsia="Times New Roman" w:hAnsi="Arial" w:cs="Arial"/>
          <w:bCs/>
          <w:sz w:val="20"/>
          <w:szCs w:val="20"/>
        </w:rPr>
        <w:t xml:space="preserve"> пункт 2.1 Инструкции № 174н.</w:t>
      </w:r>
    </w:p>
    <w:p w:rsidR="00C63AA9" w:rsidRPr="00D143E6" w:rsidRDefault="00C63AA9" w:rsidP="00F5796D">
      <w:pPr>
        <w:pStyle w:val="a3"/>
        <w:ind w:firstLine="284"/>
        <w:jc w:val="both"/>
        <w:rPr>
          <w:rFonts w:ascii="Arial" w:hAnsi="Arial" w:cs="Arial"/>
          <w:b/>
          <w:sz w:val="20"/>
          <w:szCs w:val="20"/>
          <w:highlight w:val="green"/>
        </w:rPr>
      </w:pPr>
    </w:p>
    <w:p w:rsidR="001C73D5" w:rsidRPr="008C11FD" w:rsidRDefault="00DF6D6F" w:rsidP="00F5796D">
      <w:pPr>
        <w:pStyle w:val="a3"/>
        <w:ind w:firstLine="284"/>
        <w:jc w:val="both"/>
        <w:rPr>
          <w:rFonts w:ascii="Arial" w:hAnsi="Arial" w:cs="Arial"/>
          <w:sz w:val="20"/>
          <w:szCs w:val="20"/>
        </w:rPr>
      </w:pPr>
      <w:r w:rsidRPr="008C11FD">
        <w:rPr>
          <w:rFonts w:ascii="Arial" w:hAnsi="Arial" w:cs="Arial"/>
          <w:b/>
          <w:sz w:val="20"/>
          <w:szCs w:val="20"/>
        </w:rPr>
        <w:t>2.1.</w:t>
      </w:r>
      <w:r w:rsidR="001C73D5" w:rsidRPr="008C11FD">
        <w:rPr>
          <w:rFonts w:ascii="Arial" w:hAnsi="Arial" w:cs="Arial"/>
          <w:b/>
          <w:sz w:val="20"/>
          <w:szCs w:val="20"/>
        </w:rPr>
        <w:t>2.</w:t>
      </w:r>
      <w:r w:rsidR="001C73D5" w:rsidRPr="008C11FD">
        <w:rPr>
          <w:rFonts w:ascii="Arial" w:hAnsi="Arial" w:cs="Arial"/>
          <w:sz w:val="20"/>
          <w:szCs w:val="20"/>
        </w:rPr>
        <w:t>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777916" w:rsidRDefault="00777916" w:rsidP="00777916">
      <w:pPr>
        <w:spacing w:after="0" w:line="240" w:lineRule="auto"/>
        <w:ind w:firstLine="567"/>
        <w:jc w:val="both"/>
        <w:rPr>
          <w:rFonts w:ascii="Arial" w:eastAsia="Times New Roman" w:hAnsi="Arial" w:cs="Arial"/>
          <w:sz w:val="20"/>
          <w:szCs w:val="20"/>
        </w:rPr>
      </w:pPr>
    </w:p>
    <w:p w:rsidR="00777916" w:rsidRDefault="003E4116" w:rsidP="00F5796D">
      <w:pPr>
        <w:spacing w:after="0" w:line="240" w:lineRule="auto"/>
        <w:jc w:val="center"/>
        <w:rPr>
          <w:rFonts w:ascii="Arial" w:eastAsia="Times New Roman" w:hAnsi="Arial" w:cs="Arial"/>
          <w:b/>
          <w:sz w:val="20"/>
          <w:szCs w:val="20"/>
        </w:rPr>
      </w:pPr>
      <w:r w:rsidRPr="00F5796D">
        <w:rPr>
          <w:rFonts w:ascii="Arial" w:eastAsia="Times New Roman" w:hAnsi="Arial" w:cs="Arial"/>
          <w:b/>
          <w:sz w:val="20"/>
          <w:szCs w:val="20"/>
        </w:rPr>
        <w:t xml:space="preserve">Раздел </w:t>
      </w:r>
      <w:r w:rsidR="00777916" w:rsidRPr="00F5796D">
        <w:rPr>
          <w:rFonts w:ascii="Arial" w:eastAsia="Times New Roman" w:hAnsi="Arial" w:cs="Arial"/>
          <w:b/>
          <w:sz w:val="20"/>
          <w:szCs w:val="20"/>
        </w:rPr>
        <w:t>3. Учет отдельных видов имущества и обязательств</w:t>
      </w:r>
    </w:p>
    <w:p w:rsidR="00F5796D" w:rsidRPr="00F5796D" w:rsidRDefault="00F5796D" w:rsidP="00777916">
      <w:pPr>
        <w:spacing w:after="0" w:line="240" w:lineRule="auto"/>
        <w:ind w:firstLine="567"/>
        <w:jc w:val="center"/>
        <w:rPr>
          <w:rFonts w:ascii="Arial" w:eastAsia="Times New Roman" w:hAnsi="Arial" w:cs="Arial"/>
          <w:b/>
          <w:sz w:val="20"/>
          <w:szCs w:val="20"/>
        </w:rPr>
      </w:pPr>
    </w:p>
    <w:p w:rsidR="00777916" w:rsidRPr="00F5796D" w:rsidRDefault="00777916" w:rsidP="00F5796D">
      <w:pPr>
        <w:pStyle w:val="a3"/>
        <w:ind w:firstLine="284"/>
        <w:jc w:val="both"/>
        <w:rPr>
          <w:rFonts w:ascii="Arial" w:hAnsi="Arial" w:cs="Arial"/>
          <w:sz w:val="20"/>
          <w:szCs w:val="20"/>
        </w:rPr>
      </w:pPr>
      <w:r w:rsidRPr="00F5796D">
        <w:rPr>
          <w:rFonts w:ascii="Arial" w:hAnsi="Arial" w:cs="Arial"/>
          <w:sz w:val="20"/>
          <w:szCs w:val="20"/>
        </w:rPr>
        <w:t>Бух</w:t>
      </w:r>
      <w:r w:rsidR="00B67F4D">
        <w:rPr>
          <w:rFonts w:ascii="Arial" w:hAnsi="Arial" w:cs="Arial"/>
          <w:sz w:val="20"/>
          <w:szCs w:val="20"/>
        </w:rPr>
        <w:t xml:space="preserve">галтерский </w:t>
      </w:r>
      <w:r w:rsidRPr="00F5796D">
        <w:rPr>
          <w:rFonts w:ascii="Arial" w:hAnsi="Arial" w:cs="Arial"/>
          <w:sz w:val="20"/>
          <w:szCs w:val="20"/>
        </w:rPr>
        <w:t>учет ведется по первичным документам, которые проверены сотрудниками бухгалтерии в соответствии с положением о внутреннем контроле.</w:t>
      </w:r>
    </w:p>
    <w:p w:rsidR="00777916" w:rsidRPr="00F5796D" w:rsidRDefault="00777916" w:rsidP="00F5796D">
      <w:pPr>
        <w:spacing w:after="0" w:line="240" w:lineRule="auto"/>
        <w:ind w:firstLine="284"/>
        <w:jc w:val="both"/>
        <w:rPr>
          <w:rFonts w:ascii="Arial" w:eastAsia="Times New Roman" w:hAnsi="Arial" w:cs="Arial"/>
          <w:sz w:val="20"/>
          <w:szCs w:val="20"/>
        </w:rPr>
      </w:pPr>
      <w:r w:rsidRPr="00F5796D">
        <w:rPr>
          <w:rFonts w:ascii="Arial" w:eastAsia="Times New Roman" w:hAnsi="Arial" w:cs="Arial"/>
          <w:b/>
          <w:sz w:val="20"/>
          <w:szCs w:val="20"/>
        </w:rPr>
        <w:t>Основание:</w:t>
      </w:r>
      <w:r w:rsidRPr="00F5796D">
        <w:rPr>
          <w:rFonts w:ascii="Arial" w:eastAsia="Times New Roman" w:hAnsi="Arial" w:cs="Arial"/>
          <w:sz w:val="20"/>
          <w:szCs w:val="20"/>
        </w:rPr>
        <w:t xml:space="preserve"> пункт 3 Инструкции к Единому плану счетов № 157н, пункт 23 Стандарта «Концептуальные основы бухучета и отчетности».</w:t>
      </w:r>
    </w:p>
    <w:p w:rsidR="00777916" w:rsidRPr="00F5796D" w:rsidRDefault="00777916" w:rsidP="00F5796D">
      <w:pPr>
        <w:spacing w:after="0" w:line="240" w:lineRule="auto"/>
        <w:ind w:firstLine="284"/>
        <w:jc w:val="both"/>
        <w:rPr>
          <w:rFonts w:ascii="Arial" w:eastAsia="Times New Roman" w:hAnsi="Arial" w:cs="Arial"/>
          <w:sz w:val="20"/>
          <w:szCs w:val="20"/>
        </w:rPr>
      </w:pPr>
    </w:p>
    <w:p w:rsidR="00777916" w:rsidRDefault="003E4116" w:rsidP="00F5796D">
      <w:pPr>
        <w:spacing w:after="0" w:line="240" w:lineRule="auto"/>
        <w:ind w:firstLine="284"/>
        <w:jc w:val="center"/>
        <w:rPr>
          <w:rFonts w:ascii="Arial" w:eastAsia="Times New Roman" w:hAnsi="Arial" w:cs="Arial"/>
          <w:b/>
          <w:sz w:val="20"/>
          <w:szCs w:val="20"/>
        </w:rPr>
      </w:pPr>
      <w:r w:rsidRPr="003537D3">
        <w:rPr>
          <w:rFonts w:ascii="Arial" w:eastAsia="Times New Roman" w:hAnsi="Arial" w:cs="Arial"/>
          <w:b/>
          <w:sz w:val="20"/>
          <w:szCs w:val="20"/>
        </w:rPr>
        <w:t>3.1</w:t>
      </w:r>
      <w:r w:rsidR="00777916" w:rsidRPr="003537D3">
        <w:rPr>
          <w:rFonts w:ascii="Arial" w:eastAsia="Times New Roman" w:hAnsi="Arial" w:cs="Arial"/>
          <w:b/>
          <w:sz w:val="20"/>
          <w:szCs w:val="20"/>
        </w:rPr>
        <w:t>.</w:t>
      </w:r>
      <w:r w:rsidR="00777916" w:rsidRPr="00F5796D">
        <w:rPr>
          <w:rFonts w:ascii="Arial" w:eastAsia="Times New Roman" w:hAnsi="Arial" w:cs="Arial"/>
          <w:b/>
          <w:sz w:val="20"/>
          <w:szCs w:val="20"/>
        </w:rPr>
        <w:t>Основные средства</w:t>
      </w:r>
    </w:p>
    <w:p w:rsidR="00F5796D" w:rsidRPr="00F5796D" w:rsidRDefault="00F5796D" w:rsidP="00F5796D">
      <w:pPr>
        <w:spacing w:after="0" w:line="240" w:lineRule="auto"/>
        <w:ind w:firstLine="284"/>
        <w:jc w:val="center"/>
        <w:rPr>
          <w:rFonts w:ascii="Arial" w:eastAsia="Times New Roman" w:hAnsi="Arial" w:cs="Arial"/>
          <w:b/>
          <w:sz w:val="20"/>
          <w:szCs w:val="20"/>
        </w:rPr>
      </w:pPr>
    </w:p>
    <w:p w:rsidR="00777916" w:rsidRPr="00F5796D" w:rsidRDefault="00777916" w:rsidP="00F5796D">
      <w:pPr>
        <w:pStyle w:val="a3"/>
        <w:ind w:firstLine="284"/>
        <w:jc w:val="both"/>
        <w:rPr>
          <w:rFonts w:ascii="Arial" w:hAnsi="Arial" w:cs="Arial"/>
          <w:sz w:val="20"/>
          <w:szCs w:val="20"/>
        </w:rPr>
      </w:pPr>
      <w:r w:rsidRPr="00F5796D">
        <w:rPr>
          <w:rFonts w:ascii="Arial" w:hAnsi="Arial" w:cs="Arial"/>
          <w:sz w:val="20"/>
          <w:szCs w:val="20"/>
        </w:rPr>
        <w:t xml:space="preserve">  Учреждение учитывает</w:t>
      </w:r>
      <w:r w:rsidR="00CF677B" w:rsidRPr="00F5796D">
        <w:rPr>
          <w:rFonts w:ascii="Arial" w:hAnsi="Arial" w:cs="Arial"/>
          <w:sz w:val="20"/>
          <w:szCs w:val="20"/>
        </w:rPr>
        <w:t xml:space="preserve"> на счетах бухгалтерского учета </w:t>
      </w:r>
      <w:r w:rsidRPr="00F5796D">
        <w:rPr>
          <w:rFonts w:ascii="Arial" w:hAnsi="Arial" w:cs="Arial"/>
          <w:sz w:val="20"/>
          <w:szCs w:val="20"/>
        </w:rPr>
        <w:t xml:space="preserve"> в составе основных средств материальные объекты имущества, независимо от их стоимости, со сроком полезного использования более 12 м</w:t>
      </w:r>
      <w:r w:rsidR="003E4116" w:rsidRPr="00F5796D">
        <w:rPr>
          <w:rFonts w:ascii="Arial" w:hAnsi="Arial" w:cs="Arial"/>
          <w:sz w:val="20"/>
          <w:szCs w:val="20"/>
        </w:rPr>
        <w:t>есяцев,</w:t>
      </w:r>
      <w:r w:rsidR="00133B51">
        <w:rPr>
          <w:rFonts w:ascii="Arial" w:hAnsi="Arial" w:cs="Arial"/>
          <w:sz w:val="20"/>
          <w:szCs w:val="20"/>
        </w:rPr>
        <w:t xml:space="preserve"> </w:t>
      </w:r>
      <w:r w:rsidR="0050265E" w:rsidRPr="00F5796D">
        <w:rPr>
          <w:rFonts w:ascii="Arial" w:hAnsi="Arial" w:cs="Arial"/>
          <w:sz w:val="20"/>
          <w:szCs w:val="20"/>
        </w:rPr>
        <w:t>обладающие  полезным</w:t>
      </w:r>
      <w:r w:rsidR="00CF677B" w:rsidRPr="00F5796D">
        <w:rPr>
          <w:rFonts w:ascii="Arial" w:hAnsi="Arial" w:cs="Arial"/>
          <w:sz w:val="20"/>
          <w:szCs w:val="20"/>
        </w:rPr>
        <w:t xml:space="preserve"> потенциал</w:t>
      </w:r>
      <w:r w:rsidR="0050265E" w:rsidRPr="00F5796D">
        <w:rPr>
          <w:rFonts w:ascii="Arial" w:hAnsi="Arial" w:cs="Arial"/>
          <w:sz w:val="20"/>
          <w:szCs w:val="20"/>
        </w:rPr>
        <w:t>ом</w:t>
      </w:r>
      <w:r w:rsidR="00CF677B" w:rsidRPr="00F5796D">
        <w:rPr>
          <w:rFonts w:ascii="Arial" w:hAnsi="Arial" w:cs="Arial"/>
          <w:sz w:val="20"/>
          <w:szCs w:val="20"/>
        </w:rPr>
        <w:t>,</w:t>
      </w:r>
      <w:r w:rsidR="00FA2A77">
        <w:rPr>
          <w:rFonts w:ascii="Arial" w:hAnsi="Arial" w:cs="Arial"/>
          <w:sz w:val="20"/>
          <w:szCs w:val="20"/>
        </w:rPr>
        <w:t xml:space="preserve">  в том числе  штампы, печати</w:t>
      </w:r>
      <w:r w:rsidR="003E4116" w:rsidRPr="00F5796D">
        <w:rPr>
          <w:rFonts w:ascii="Arial" w:hAnsi="Arial" w:cs="Arial"/>
          <w:sz w:val="20"/>
          <w:szCs w:val="20"/>
        </w:rPr>
        <w:t>, производственный и хозяйственный инвентарь</w:t>
      </w:r>
      <w:proofErr w:type="gramStart"/>
      <w:r w:rsidR="00CF677B" w:rsidRPr="00F5796D">
        <w:rPr>
          <w:rFonts w:ascii="Arial" w:hAnsi="Arial" w:cs="Arial"/>
          <w:sz w:val="20"/>
          <w:szCs w:val="20"/>
        </w:rPr>
        <w:t>,</w:t>
      </w:r>
      <w:r w:rsidR="003E4116" w:rsidRPr="00F5796D">
        <w:rPr>
          <w:rFonts w:ascii="Arial" w:hAnsi="Arial" w:cs="Arial"/>
          <w:sz w:val="20"/>
          <w:szCs w:val="20"/>
        </w:rPr>
        <w:t>.</w:t>
      </w:r>
      <w:proofErr w:type="gramEnd"/>
    </w:p>
    <w:p w:rsidR="00777916" w:rsidRPr="00AD61D7" w:rsidRDefault="003E4116" w:rsidP="00F5796D">
      <w:pPr>
        <w:pStyle w:val="a3"/>
        <w:ind w:firstLine="284"/>
        <w:jc w:val="both"/>
        <w:rPr>
          <w:rFonts w:ascii="Arial" w:hAnsi="Arial" w:cs="Arial"/>
          <w:sz w:val="20"/>
          <w:szCs w:val="20"/>
        </w:rPr>
      </w:pPr>
      <w:r w:rsidRPr="00AD61D7">
        <w:rPr>
          <w:rFonts w:ascii="Arial" w:hAnsi="Arial" w:cs="Arial"/>
          <w:b/>
          <w:sz w:val="20"/>
          <w:szCs w:val="20"/>
        </w:rPr>
        <w:t xml:space="preserve">3.1.1. </w:t>
      </w:r>
      <w:r w:rsidR="005845F7" w:rsidRPr="00AD61D7">
        <w:rPr>
          <w:rFonts w:ascii="Arial" w:hAnsi="Arial" w:cs="Arial"/>
          <w:sz w:val="20"/>
          <w:szCs w:val="20"/>
        </w:rPr>
        <w:t>При приобретении имущества</w:t>
      </w:r>
      <w:r w:rsidRPr="00AD61D7">
        <w:rPr>
          <w:rFonts w:ascii="Arial" w:hAnsi="Arial" w:cs="Arial"/>
          <w:sz w:val="20"/>
          <w:szCs w:val="20"/>
        </w:rPr>
        <w:t xml:space="preserve">  в</w:t>
      </w:r>
      <w:r w:rsidR="00777916" w:rsidRPr="00AD61D7">
        <w:rPr>
          <w:rFonts w:ascii="Arial" w:hAnsi="Arial" w:cs="Arial"/>
          <w:sz w:val="20"/>
          <w:szCs w:val="20"/>
        </w:rPr>
        <w:t xml:space="preserve">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использования:</w:t>
      </w:r>
    </w:p>
    <w:p w:rsidR="00777916" w:rsidRPr="00F5796D" w:rsidRDefault="00777916" w:rsidP="00F5796D">
      <w:pPr>
        <w:pStyle w:val="a3"/>
        <w:ind w:firstLine="284"/>
        <w:jc w:val="both"/>
        <w:rPr>
          <w:rFonts w:ascii="Arial" w:hAnsi="Arial" w:cs="Arial"/>
          <w:sz w:val="20"/>
          <w:szCs w:val="20"/>
        </w:rPr>
      </w:pPr>
      <w:proofErr w:type="gramStart"/>
      <w:r w:rsidRPr="00AD61D7">
        <w:rPr>
          <w:rFonts w:ascii="Arial" w:hAnsi="Arial" w:cs="Arial"/>
          <w:sz w:val="20"/>
          <w:szCs w:val="20"/>
        </w:rPr>
        <w:t>•</w:t>
      </w:r>
      <w:r w:rsidRPr="00AD61D7">
        <w:rPr>
          <w:rFonts w:ascii="Arial" w:hAnsi="Arial" w:cs="Arial"/>
          <w:sz w:val="20"/>
          <w:szCs w:val="20"/>
        </w:rPr>
        <w:tab/>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AD61D7">
        <w:rPr>
          <w:rFonts w:ascii="Arial" w:hAnsi="Arial" w:cs="Arial"/>
          <w:sz w:val="20"/>
          <w:szCs w:val="20"/>
        </w:rPr>
        <w:t>веб-камеры</w:t>
      </w:r>
      <w:proofErr w:type="spellEnd"/>
      <w:r w:rsidRPr="00AD61D7">
        <w:rPr>
          <w:rFonts w:ascii="Arial" w:hAnsi="Arial" w:cs="Arial"/>
          <w:sz w:val="20"/>
          <w:szCs w:val="20"/>
        </w:rPr>
        <w:t>, устройства захвата видео,</w:t>
      </w:r>
      <w:r w:rsidR="00133B51">
        <w:rPr>
          <w:rFonts w:ascii="Arial" w:hAnsi="Arial" w:cs="Arial"/>
          <w:sz w:val="20"/>
          <w:szCs w:val="20"/>
        </w:rPr>
        <w:t xml:space="preserve"> </w:t>
      </w:r>
      <w:r w:rsidRPr="00AD61D7">
        <w:rPr>
          <w:rFonts w:ascii="Arial" w:hAnsi="Arial" w:cs="Arial"/>
          <w:sz w:val="20"/>
          <w:szCs w:val="20"/>
        </w:rPr>
        <w:t xml:space="preserve"> внешние </w:t>
      </w:r>
      <w:proofErr w:type="spellStart"/>
      <w:r w:rsidRPr="00AD61D7">
        <w:rPr>
          <w:rFonts w:ascii="Arial" w:hAnsi="Arial" w:cs="Arial"/>
          <w:sz w:val="20"/>
          <w:szCs w:val="20"/>
        </w:rPr>
        <w:t>ТВ-тюнеры</w:t>
      </w:r>
      <w:proofErr w:type="spellEnd"/>
      <w:r w:rsidRPr="00AD61D7">
        <w:rPr>
          <w:rFonts w:ascii="Arial" w:hAnsi="Arial" w:cs="Arial"/>
          <w:sz w:val="20"/>
          <w:szCs w:val="20"/>
        </w:rPr>
        <w:t>, внешние накопители на жестких дисках;</w:t>
      </w:r>
      <w:proofErr w:type="gramEnd"/>
    </w:p>
    <w:p w:rsidR="00777916" w:rsidRPr="00F5796D" w:rsidRDefault="00777916" w:rsidP="00F5796D">
      <w:pPr>
        <w:pStyle w:val="a3"/>
        <w:ind w:firstLine="284"/>
        <w:jc w:val="both"/>
        <w:rPr>
          <w:rFonts w:ascii="Arial" w:hAnsi="Arial" w:cs="Arial"/>
          <w:sz w:val="20"/>
          <w:szCs w:val="20"/>
        </w:rPr>
      </w:pPr>
      <w:r w:rsidRPr="00F5796D">
        <w:rPr>
          <w:rFonts w:ascii="Arial" w:hAnsi="Arial" w:cs="Arial"/>
          <w:sz w:val="20"/>
          <w:szCs w:val="20"/>
        </w:rPr>
        <w:t xml:space="preserve">Не считается существенной стоимость до </w:t>
      </w:r>
      <w:r w:rsidR="00E216B3" w:rsidRPr="00F5796D">
        <w:rPr>
          <w:rFonts w:ascii="Arial" w:hAnsi="Arial" w:cs="Arial"/>
          <w:sz w:val="20"/>
          <w:szCs w:val="20"/>
        </w:rPr>
        <w:t>3</w:t>
      </w:r>
      <w:r w:rsidRPr="00F5796D">
        <w:rPr>
          <w:rFonts w:ascii="Arial" w:hAnsi="Arial" w:cs="Arial"/>
          <w:sz w:val="20"/>
          <w:szCs w:val="20"/>
        </w:rPr>
        <w:t>0 000 руб. за один имущественный объект.</w:t>
      </w:r>
    </w:p>
    <w:p w:rsidR="00777916" w:rsidRPr="00F5796D" w:rsidRDefault="00777916" w:rsidP="00F5796D">
      <w:pPr>
        <w:pStyle w:val="a3"/>
        <w:ind w:firstLine="284"/>
        <w:jc w:val="both"/>
        <w:rPr>
          <w:rFonts w:ascii="Arial" w:hAnsi="Arial" w:cs="Arial"/>
          <w:sz w:val="20"/>
          <w:szCs w:val="20"/>
        </w:rPr>
      </w:pPr>
      <w:r w:rsidRPr="00AD61D7">
        <w:rPr>
          <w:rFonts w:ascii="Arial" w:hAnsi="Arial" w:cs="Arial"/>
          <w:sz w:val="20"/>
          <w:szCs w:val="20"/>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777916" w:rsidRPr="00F5796D" w:rsidRDefault="00777916" w:rsidP="00F5796D">
      <w:pPr>
        <w:spacing w:after="0" w:line="240" w:lineRule="auto"/>
        <w:ind w:firstLine="284"/>
        <w:jc w:val="both"/>
        <w:rPr>
          <w:rFonts w:ascii="Arial" w:eastAsia="Times New Roman" w:hAnsi="Arial" w:cs="Arial"/>
          <w:sz w:val="20"/>
          <w:szCs w:val="20"/>
        </w:rPr>
      </w:pPr>
      <w:r w:rsidRPr="00F5796D">
        <w:rPr>
          <w:rFonts w:ascii="Arial" w:eastAsia="Times New Roman" w:hAnsi="Arial" w:cs="Arial"/>
          <w:b/>
          <w:sz w:val="20"/>
          <w:szCs w:val="20"/>
        </w:rPr>
        <w:t>Основание</w:t>
      </w:r>
      <w:r w:rsidRPr="00F5796D">
        <w:rPr>
          <w:rFonts w:ascii="Arial" w:eastAsia="Times New Roman" w:hAnsi="Arial" w:cs="Arial"/>
          <w:sz w:val="20"/>
          <w:szCs w:val="20"/>
        </w:rPr>
        <w:t>: пункт 10 Стандарта «Основные средства».</w:t>
      </w:r>
    </w:p>
    <w:p w:rsidR="00777916" w:rsidRPr="00F5796D" w:rsidRDefault="00E216B3" w:rsidP="00F5796D">
      <w:pPr>
        <w:pStyle w:val="a3"/>
        <w:ind w:firstLine="284"/>
        <w:jc w:val="both"/>
        <w:rPr>
          <w:rFonts w:ascii="Arial" w:hAnsi="Arial" w:cs="Arial"/>
          <w:sz w:val="20"/>
          <w:szCs w:val="20"/>
        </w:rPr>
      </w:pPr>
      <w:r w:rsidRPr="00F5796D">
        <w:rPr>
          <w:rFonts w:ascii="Arial" w:hAnsi="Arial" w:cs="Arial"/>
          <w:b/>
          <w:sz w:val="20"/>
          <w:szCs w:val="20"/>
        </w:rPr>
        <w:t>3.1.2</w:t>
      </w:r>
      <w:r w:rsidRPr="00F5796D">
        <w:rPr>
          <w:rFonts w:ascii="Arial" w:hAnsi="Arial" w:cs="Arial"/>
          <w:sz w:val="20"/>
          <w:szCs w:val="20"/>
        </w:rPr>
        <w:t>.</w:t>
      </w:r>
      <w:r w:rsidR="00777916" w:rsidRPr="00F5796D">
        <w:rPr>
          <w:rFonts w:ascii="Arial" w:hAnsi="Arial" w:cs="Arial"/>
          <w:sz w:val="20"/>
          <w:szCs w:val="20"/>
        </w:rPr>
        <w:t>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777916" w:rsidRPr="00473ADB" w:rsidRDefault="00777916" w:rsidP="00F5796D">
      <w:pPr>
        <w:pStyle w:val="a3"/>
        <w:ind w:firstLine="284"/>
        <w:jc w:val="both"/>
        <w:rPr>
          <w:rFonts w:ascii="Arial" w:hAnsi="Arial" w:cs="Arial"/>
          <w:sz w:val="20"/>
          <w:szCs w:val="20"/>
        </w:rPr>
      </w:pPr>
      <w:r w:rsidRPr="00473ADB">
        <w:rPr>
          <w:rFonts w:ascii="Arial" w:hAnsi="Arial" w:cs="Arial"/>
          <w:sz w:val="20"/>
          <w:szCs w:val="20"/>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777916" w:rsidRPr="00473ADB" w:rsidRDefault="00777916" w:rsidP="00F5796D">
      <w:pPr>
        <w:pStyle w:val="a3"/>
        <w:ind w:firstLine="284"/>
        <w:jc w:val="both"/>
        <w:rPr>
          <w:rFonts w:ascii="Arial" w:hAnsi="Arial" w:cs="Arial"/>
          <w:sz w:val="20"/>
          <w:szCs w:val="20"/>
        </w:rPr>
      </w:pPr>
      <w:r w:rsidRPr="00473ADB">
        <w:rPr>
          <w:rFonts w:ascii="Arial" w:hAnsi="Arial" w:cs="Arial"/>
          <w:sz w:val="20"/>
          <w:szCs w:val="20"/>
        </w:rPr>
        <w:t>2–4-й разряды – код объекта учета синтетического счета в Плане счетов бухгалтерского учета (приложение 1 к приказу Минфина России от 16 декабря 2010 № 174н);</w:t>
      </w:r>
    </w:p>
    <w:p w:rsidR="00777916" w:rsidRPr="00473ADB" w:rsidRDefault="00777916" w:rsidP="00F5796D">
      <w:pPr>
        <w:pStyle w:val="a3"/>
        <w:ind w:firstLine="284"/>
        <w:jc w:val="both"/>
        <w:rPr>
          <w:rFonts w:ascii="Arial" w:hAnsi="Arial" w:cs="Arial"/>
          <w:sz w:val="20"/>
          <w:szCs w:val="20"/>
        </w:rPr>
      </w:pPr>
      <w:r w:rsidRPr="00473ADB">
        <w:rPr>
          <w:rFonts w:ascii="Arial" w:hAnsi="Arial" w:cs="Arial"/>
          <w:sz w:val="20"/>
          <w:szCs w:val="20"/>
        </w:rPr>
        <w:t>5–6-й разряды – код группы и вида синтетического счета Плана счетов бухгалтерского учета (приложение 1 к приказу Минфина России от 16 декабря 2010 № 174н);</w:t>
      </w:r>
    </w:p>
    <w:p w:rsidR="00777916" w:rsidRPr="00473ADB" w:rsidRDefault="00777916" w:rsidP="00F5796D">
      <w:pPr>
        <w:pStyle w:val="a3"/>
        <w:ind w:firstLine="284"/>
        <w:jc w:val="both"/>
        <w:rPr>
          <w:rFonts w:ascii="Arial" w:hAnsi="Arial" w:cs="Arial"/>
          <w:sz w:val="20"/>
          <w:szCs w:val="20"/>
        </w:rPr>
      </w:pPr>
      <w:r w:rsidRPr="00473ADB">
        <w:rPr>
          <w:rFonts w:ascii="Arial" w:hAnsi="Arial" w:cs="Arial"/>
          <w:sz w:val="20"/>
          <w:szCs w:val="20"/>
        </w:rPr>
        <w:t>7–10-й разряды – порядковый номер нефинансового актива.</w:t>
      </w:r>
    </w:p>
    <w:p w:rsidR="00777916" w:rsidRPr="00473ADB" w:rsidRDefault="00777916" w:rsidP="00F5796D">
      <w:pPr>
        <w:spacing w:after="0" w:line="240" w:lineRule="auto"/>
        <w:ind w:firstLine="284"/>
        <w:jc w:val="both"/>
        <w:rPr>
          <w:rFonts w:ascii="Arial" w:eastAsia="Times New Roman" w:hAnsi="Arial" w:cs="Arial"/>
          <w:sz w:val="20"/>
          <w:szCs w:val="20"/>
        </w:rPr>
      </w:pPr>
      <w:r w:rsidRPr="00473ADB">
        <w:rPr>
          <w:rFonts w:ascii="Arial" w:eastAsia="Times New Roman" w:hAnsi="Arial" w:cs="Arial"/>
          <w:b/>
          <w:sz w:val="20"/>
          <w:szCs w:val="20"/>
        </w:rPr>
        <w:t>Основание:</w:t>
      </w:r>
      <w:r w:rsidRPr="00473ADB">
        <w:rPr>
          <w:rFonts w:ascii="Arial" w:eastAsia="Times New Roman" w:hAnsi="Arial" w:cs="Arial"/>
          <w:sz w:val="20"/>
          <w:szCs w:val="20"/>
        </w:rPr>
        <w:t xml:space="preserve"> пункт 9 Стандарта «Основные средства», пункт 46 Инструкции к Единому плану счетов № 157н.</w:t>
      </w:r>
    </w:p>
    <w:p w:rsidR="00777916" w:rsidRPr="00F5796D" w:rsidRDefault="00E216B3" w:rsidP="00F5796D">
      <w:pPr>
        <w:pStyle w:val="a3"/>
        <w:ind w:firstLine="284"/>
        <w:jc w:val="both"/>
        <w:rPr>
          <w:rFonts w:ascii="Arial" w:hAnsi="Arial" w:cs="Arial"/>
          <w:sz w:val="20"/>
          <w:szCs w:val="20"/>
        </w:rPr>
      </w:pPr>
      <w:r w:rsidRPr="00473ADB">
        <w:rPr>
          <w:rFonts w:ascii="Arial" w:hAnsi="Arial" w:cs="Arial"/>
          <w:b/>
          <w:sz w:val="20"/>
          <w:szCs w:val="20"/>
        </w:rPr>
        <w:lastRenderedPageBreak/>
        <w:t>3.1.3</w:t>
      </w:r>
      <w:r w:rsidR="00B872CF" w:rsidRPr="00473ADB">
        <w:rPr>
          <w:rFonts w:ascii="Arial" w:hAnsi="Arial" w:cs="Arial"/>
          <w:b/>
          <w:sz w:val="20"/>
          <w:szCs w:val="20"/>
        </w:rPr>
        <w:t>.</w:t>
      </w:r>
      <w:r w:rsidR="00777916" w:rsidRPr="00473ADB">
        <w:rPr>
          <w:rFonts w:ascii="Arial" w:hAnsi="Arial" w:cs="Arial"/>
          <w:sz w:val="20"/>
          <w:szCs w:val="20"/>
        </w:rPr>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p>
    <w:p w:rsidR="00777916" w:rsidRDefault="00777916" w:rsidP="00F5796D">
      <w:pPr>
        <w:pStyle w:val="a3"/>
        <w:ind w:firstLine="284"/>
        <w:jc w:val="both"/>
        <w:rPr>
          <w:rFonts w:ascii="Arial" w:hAnsi="Arial" w:cs="Arial"/>
          <w:sz w:val="20"/>
          <w:szCs w:val="20"/>
        </w:rPr>
      </w:pPr>
      <w:r w:rsidRPr="00F5796D">
        <w:rPr>
          <w:rFonts w:ascii="Arial" w:hAnsi="Arial" w:cs="Arial"/>
          <w:sz w:val="20"/>
          <w:szCs w:val="20"/>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AE7A7D" w:rsidRPr="00F5796D" w:rsidRDefault="00AE7A7D" w:rsidP="00AE7A7D">
      <w:pPr>
        <w:autoSpaceDE w:val="0"/>
        <w:autoSpaceDN w:val="0"/>
        <w:adjustRightInd w:val="0"/>
        <w:spacing w:after="0" w:line="240" w:lineRule="auto"/>
        <w:ind w:firstLine="284"/>
        <w:jc w:val="both"/>
        <w:rPr>
          <w:rFonts w:ascii="Arial" w:hAnsi="Arial" w:cs="Arial"/>
          <w:sz w:val="20"/>
          <w:szCs w:val="20"/>
        </w:rPr>
      </w:pPr>
    </w:p>
    <w:p w:rsidR="00777916" w:rsidRPr="00F5796D" w:rsidRDefault="00E216B3" w:rsidP="00F5796D">
      <w:pPr>
        <w:pStyle w:val="a3"/>
        <w:ind w:firstLine="284"/>
        <w:jc w:val="both"/>
        <w:rPr>
          <w:rFonts w:ascii="Arial" w:hAnsi="Arial" w:cs="Arial"/>
          <w:sz w:val="20"/>
          <w:szCs w:val="20"/>
        </w:rPr>
      </w:pPr>
      <w:r w:rsidRPr="00F5796D">
        <w:rPr>
          <w:rFonts w:ascii="Arial" w:hAnsi="Arial" w:cs="Arial"/>
          <w:b/>
          <w:sz w:val="20"/>
          <w:szCs w:val="20"/>
        </w:rPr>
        <w:t>3.1.4</w:t>
      </w:r>
      <w:r w:rsidRPr="00F5796D">
        <w:rPr>
          <w:rFonts w:ascii="Arial" w:hAnsi="Arial" w:cs="Arial"/>
          <w:sz w:val="20"/>
          <w:szCs w:val="20"/>
        </w:rPr>
        <w:t xml:space="preserve">.В случае, </w:t>
      </w:r>
      <w:r w:rsidRPr="00050FEA">
        <w:rPr>
          <w:rFonts w:ascii="Arial" w:hAnsi="Arial" w:cs="Arial"/>
          <w:sz w:val="20"/>
          <w:szCs w:val="20"/>
        </w:rPr>
        <w:t>если порядок эксплуатации</w:t>
      </w:r>
      <w:r w:rsidRPr="00F5796D">
        <w:rPr>
          <w:rFonts w:ascii="Arial" w:hAnsi="Arial" w:cs="Arial"/>
          <w:sz w:val="20"/>
          <w:szCs w:val="20"/>
        </w:rPr>
        <w:t xml:space="preserve">  требует замены  отдельных составных частей объекта, з</w:t>
      </w:r>
      <w:r w:rsidR="00777916" w:rsidRPr="00F5796D">
        <w:rPr>
          <w:rFonts w:ascii="Arial" w:hAnsi="Arial" w:cs="Arial"/>
          <w:sz w:val="20"/>
          <w:szCs w:val="20"/>
        </w:rPr>
        <w:t xml:space="preserve">атраты по </w:t>
      </w:r>
      <w:r w:rsidRPr="00F5796D">
        <w:rPr>
          <w:rFonts w:ascii="Arial" w:hAnsi="Arial" w:cs="Arial"/>
          <w:sz w:val="20"/>
          <w:szCs w:val="20"/>
        </w:rPr>
        <w:t>такой замене</w:t>
      </w:r>
      <w:r w:rsidR="00777916" w:rsidRPr="00F5796D">
        <w:rPr>
          <w:rFonts w:ascii="Arial" w:hAnsi="Arial" w:cs="Arial"/>
          <w:sz w:val="20"/>
          <w:szCs w:val="20"/>
        </w:rPr>
        <w:t>,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777916" w:rsidRPr="00F5796D">
        <w:rPr>
          <w:rFonts w:ascii="Arial" w:hAnsi="Arial" w:cs="Arial"/>
          <w:sz w:val="20"/>
          <w:szCs w:val="20"/>
        </w:rPr>
        <w:t>выбываемых</w:t>
      </w:r>
      <w:proofErr w:type="spellEnd"/>
      <w:r w:rsidR="00777916" w:rsidRPr="00F5796D">
        <w:rPr>
          <w:rFonts w:ascii="Arial" w:hAnsi="Arial" w:cs="Arial"/>
          <w:sz w:val="20"/>
          <w:szCs w:val="20"/>
        </w:rPr>
        <w:t>) составных частей. Данное правило применяется к следующим группам основных средств:</w:t>
      </w:r>
    </w:p>
    <w:p w:rsidR="00777916" w:rsidRPr="00F5796D" w:rsidRDefault="00777916" w:rsidP="00F5796D">
      <w:pPr>
        <w:pStyle w:val="a3"/>
        <w:ind w:firstLine="284"/>
        <w:jc w:val="both"/>
        <w:rPr>
          <w:rFonts w:ascii="Arial" w:hAnsi="Arial" w:cs="Arial"/>
          <w:sz w:val="20"/>
          <w:szCs w:val="20"/>
        </w:rPr>
      </w:pPr>
      <w:r w:rsidRPr="00F5796D">
        <w:rPr>
          <w:rFonts w:ascii="Arial" w:hAnsi="Arial" w:cs="Arial"/>
          <w:sz w:val="20"/>
          <w:szCs w:val="20"/>
        </w:rPr>
        <w:t>•</w:t>
      </w:r>
      <w:r w:rsidRPr="00F5796D">
        <w:rPr>
          <w:rFonts w:ascii="Arial" w:hAnsi="Arial" w:cs="Arial"/>
          <w:sz w:val="20"/>
          <w:szCs w:val="20"/>
        </w:rPr>
        <w:tab/>
        <w:t>машины и оборудование;</w:t>
      </w:r>
    </w:p>
    <w:p w:rsidR="00777916" w:rsidRPr="00F5796D" w:rsidRDefault="00777916" w:rsidP="00F5796D">
      <w:pPr>
        <w:pStyle w:val="a3"/>
        <w:ind w:firstLine="284"/>
        <w:jc w:val="both"/>
        <w:rPr>
          <w:rFonts w:ascii="Arial" w:hAnsi="Arial" w:cs="Arial"/>
          <w:sz w:val="20"/>
          <w:szCs w:val="20"/>
        </w:rPr>
      </w:pPr>
      <w:r w:rsidRPr="00F5796D">
        <w:rPr>
          <w:rFonts w:ascii="Arial" w:hAnsi="Arial" w:cs="Arial"/>
          <w:sz w:val="20"/>
          <w:szCs w:val="20"/>
        </w:rPr>
        <w:t>•</w:t>
      </w:r>
      <w:r w:rsidRPr="00F5796D">
        <w:rPr>
          <w:rFonts w:ascii="Arial" w:hAnsi="Arial" w:cs="Arial"/>
          <w:sz w:val="20"/>
          <w:szCs w:val="20"/>
        </w:rPr>
        <w:tab/>
        <w:t>транспортные средства;</w:t>
      </w:r>
    </w:p>
    <w:p w:rsidR="00777916" w:rsidRPr="00F5796D" w:rsidRDefault="00777916" w:rsidP="00F5796D">
      <w:pPr>
        <w:spacing w:after="0" w:line="240" w:lineRule="auto"/>
        <w:ind w:firstLine="284"/>
        <w:jc w:val="both"/>
        <w:rPr>
          <w:rFonts w:ascii="Arial" w:eastAsia="Times New Roman" w:hAnsi="Arial" w:cs="Arial"/>
          <w:sz w:val="20"/>
          <w:szCs w:val="20"/>
        </w:rPr>
      </w:pPr>
      <w:r w:rsidRPr="00F5796D">
        <w:rPr>
          <w:rFonts w:ascii="Arial" w:eastAsia="Times New Roman" w:hAnsi="Arial" w:cs="Arial"/>
          <w:b/>
          <w:sz w:val="20"/>
          <w:szCs w:val="20"/>
        </w:rPr>
        <w:t xml:space="preserve">Основание: </w:t>
      </w:r>
      <w:r w:rsidRPr="00F5796D">
        <w:rPr>
          <w:rFonts w:ascii="Arial" w:eastAsia="Times New Roman" w:hAnsi="Arial" w:cs="Arial"/>
          <w:sz w:val="20"/>
          <w:szCs w:val="20"/>
        </w:rPr>
        <w:t>пункт 27 Стандарта «Основные средства».</w:t>
      </w:r>
    </w:p>
    <w:p w:rsidR="00777916" w:rsidRPr="00435822" w:rsidRDefault="00E216B3" w:rsidP="00F5796D">
      <w:pPr>
        <w:pStyle w:val="a3"/>
        <w:ind w:firstLine="284"/>
        <w:jc w:val="both"/>
        <w:rPr>
          <w:rFonts w:ascii="Arial" w:hAnsi="Arial" w:cs="Arial"/>
          <w:sz w:val="20"/>
          <w:szCs w:val="20"/>
        </w:rPr>
      </w:pPr>
      <w:r w:rsidRPr="00F5796D">
        <w:rPr>
          <w:rFonts w:ascii="Arial" w:hAnsi="Arial" w:cs="Arial"/>
          <w:b/>
          <w:sz w:val="20"/>
          <w:szCs w:val="20"/>
        </w:rPr>
        <w:t>3.1.5.</w:t>
      </w:r>
      <w:r w:rsidR="00777916" w:rsidRPr="00F5796D">
        <w:rPr>
          <w:rFonts w:ascii="Arial" w:hAnsi="Arial" w:cs="Arial"/>
          <w:sz w:val="20"/>
          <w:szCs w:val="20"/>
        </w:rPr>
        <w:t xml:space="preserve">В случае частичной ликвидации или </w:t>
      </w:r>
      <w:proofErr w:type="spellStart"/>
      <w:r w:rsidR="00777916" w:rsidRPr="00F5796D">
        <w:rPr>
          <w:rFonts w:ascii="Arial" w:hAnsi="Arial" w:cs="Arial"/>
          <w:sz w:val="20"/>
          <w:szCs w:val="20"/>
        </w:rPr>
        <w:t>разукомплектации</w:t>
      </w:r>
      <w:proofErr w:type="spellEnd"/>
      <w:r w:rsidR="00777916" w:rsidRPr="00F5796D">
        <w:rPr>
          <w:rFonts w:ascii="Arial" w:hAnsi="Arial" w:cs="Arial"/>
          <w:sz w:val="20"/>
          <w:szCs w:val="20"/>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w:t>
      </w:r>
      <w:r w:rsidR="00777916" w:rsidRPr="00435822">
        <w:rPr>
          <w:rFonts w:ascii="Arial" w:hAnsi="Arial" w:cs="Arial"/>
          <w:sz w:val="20"/>
          <w:szCs w:val="20"/>
        </w:rPr>
        <w:t>определяется пропорционально следующему показателю (в порядке убывания важности):</w:t>
      </w:r>
    </w:p>
    <w:p w:rsidR="00777916" w:rsidRPr="00435822" w:rsidRDefault="00777916" w:rsidP="00F5796D">
      <w:pPr>
        <w:pStyle w:val="a3"/>
        <w:ind w:firstLine="284"/>
        <w:jc w:val="both"/>
        <w:rPr>
          <w:rFonts w:ascii="Arial" w:hAnsi="Arial" w:cs="Arial"/>
          <w:sz w:val="20"/>
          <w:szCs w:val="20"/>
        </w:rPr>
      </w:pPr>
      <w:r w:rsidRPr="00435822">
        <w:rPr>
          <w:rFonts w:ascii="Arial" w:hAnsi="Arial" w:cs="Arial"/>
          <w:sz w:val="20"/>
          <w:szCs w:val="20"/>
        </w:rPr>
        <w:t>•</w:t>
      </w:r>
      <w:r w:rsidRPr="00435822">
        <w:rPr>
          <w:rFonts w:ascii="Arial" w:hAnsi="Arial" w:cs="Arial"/>
          <w:sz w:val="20"/>
          <w:szCs w:val="20"/>
        </w:rPr>
        <w:tab/>
        <w:t>показателю, установленному комиссией по поступлению и выбытию активов</w:t>
      </w:r>
      <w:r w:rsidRPr="00435822">
        <w:rPr>
          <w:rFonts w:ascii="Arial" w:hAnsi="Arial" w:cs="Arial"/>
          <w:sz w:val="20"/>
          <w:szCs w:val="20"/>
          <w:highlight w:val="lightGray"/>
        </w:rPr>
        <w:t>.</w:t>
      </w:r>
    </w:p>
    <w:p w:rsidR="00777916" w:rsidRPr="00435822" w:rsidRDefault="003D7513" w:rsidP="00F5796D">
      <w:pPr>
        <w:pStyle w:val="a3"/>
        <w:ind w:firstLine="284"/>
        <w:jc w:val="both"/>
        <w:rPr>
          <w:rFonts w:ascii="Arial" w:hAnsi="Arial" w:cs="Arial"/>
          <w:sz w:val="20"/>
          <w:szCs w:val="20"/>
        </w:rPr>
      </w:pPr>
      <w:r w:rsidRPr="00435822">
        <w:rPr>
          <w:rFonts w:ascii="Arial" w:hAnsi="Arial" w:cs="Arial"/>
          <w:b/>
          <w:sz w:val="20"/>
          <w:szCs w:val="20"/>
        </w:rPr>
        <w:t>3.1.</w:t>
      </w:r>
      <w:r w:rsidR="00435822" w:rsidRPr="00435822">
        <w:rPr>
          <w:rFonts w:ascii="Arial" w:hAnsi="Arial" w:cs="Arial"/>
          <w:b/>
          <w:sz w:val="20"/>
          <w:szCs w:val="20"/>
        </w:rPr>
        <w:t>6</w:t>
      </w:r>
      <w:r w:rsidR="00777916" w:rsidRPr="00435822">
        <w:rPr>
          <w:rFonts w:ascii="Arial" w:hAnsi="Arial" w:cs="Arial"/>
          <w:b/>
          <w:sz w:val="20"/>
          <w:szCs w:val="20"/>
        </w:rPr>
        <w:t xml:space="preserve">. </w:t>
      </w:r>
      <w:r w:rsidR="00777916" w:rsidRPr="00435822">
        <w:rPr>
          <w:rFonts w:ascii="Arial" w:hAnsi="Arial" w:cs="Arial"/>
          <w:sz w:val="20"/>
          <w:szCs w:val="20"/>
        </w:rPr>
        <w:t>Начисление амортизации осуществляется следующим образом:</w:t>
      </w:r>
    </w:p>
    <w:p w:rsidR="00777916" w:rsidRPr="00435822" w:rsidRDefault="00777916" w:rsidP="00F5796D">
      <w:pPr>
        <w:pStyle w:val="a3"/>
        <w:ind w:firstLine="284"/>
        <w:jc w:val="both"/>
        <w:rPr>
          <w:rFonts w:ascii="Arial" w:hAnsi="Arial" w:cs="Arial"/>
          <w:sz w:val="20"/>
          <w:szCs w:val="20"/>
        </w:rPr>
      </w:pPr>
      <w:r w:rsidRPr="00435822">
        <w:rPr>
          <w:rFonts w:ascii="Arial" w:hAnsi="Arial" w:cs="Arial"/>
          <w:sz w:val="20"/>
          <w:szCs w:val="20"/>
        </w:rPr>
        <w:t xml:space="preserve">– линейным методом </w:t>
      </w:r>
      <w:proofErr w:type="gramStart"/>
      <w:r w:rsidRPr="00435822">
        <w:rPr>
          <w:rFonts w:ascii="Arial" w:hAnsi="Arial" w:cs="Arial"/>
          <w:sz w:val="20"/>
          <w:szCs w:val="20"/>
        </w:rPr>
        <w:t>–</w:t>
      </w:r>
      <w:r w:rsidR="00B5166C" w:rsidRPr="00435822">
        <w:rPr>
          <w:rFonts w:ascii="Arial" w:hAnsi="Arial" w:cs="Arial"/>
          <w:sz w:val="20"/>
          <w:szCs w:val="20"/>
        </w:rPr>
        <w:t>т</w:t>
      </w:r>
      <w:proofErr w:type="gramEnd"/>
      <w:r w:rsidR="00B5166C" w:rsidRPr="00435822">
        <w:rPr>
          <w:rFonts w:ascii="Arial" w:hAnsi="Arial" w:cs="Arial"/>
          <w:sz w:val="20"/>
          <w:szCs w:val="20"/>
        </w:rPr>
        <w:t>ак как они используются в деятельности учреждения постоянно с равномерной нагрузкой</w:t>
      </w:r>
      <w:r w:rsidRPr="00435822">
        <w:rPr>
          <w:rFonts w:ascii="Arial" w:hAnsi="Arial" w:cs="Arial"/>
          <w:sz w:val="20"/>
          <w:szCs w:val="20"/>
        </w:rPr>
        <w:t>.</w:t>
      </w:r>
    </w:p>
    <w:p w:rsidR="00777916" w:rsidRPr="00435822" w:rsidRDefault="00777916" w:rsidP="00F5796D">
      <w:pPr>
        <w:spacing w:after="0" w:line="240" w:lineRule="auto"/>
        <w:ind w:firstLine="284"/>
        <w:jc w:val="both"/>
        <w:rPr>
          <w:rFonts w:ascii="Arial" w:eastAsia="Times New Roman" w:hAnsi="Arial" w:cs="Arial"/>
          <w:sz w:val="20"/>
          <w:szCs w:val="20"/>
        </w:rPr>
      </w:pPr>
      <w:r w:rsidRPr="00435822">
        <w:rPr>
          <w:rFonts w:ascii="Arial" w:eastAsia="Times New Roman" w:hAnsi="Arial" w:cs="Arial"/>
          <w:b/>
          <w:sz w:val="20"/>
          <w:szCs w:val="20"/>
        </w:rPr>
        <w:t>Основание:</w:t>
      </w:r>
      <w:r w:rsidRPr="00435822">
        <w:rPr>
          <w:rFonts w:ascii="Arial" w:eastAsia="Times New Roman" w:hAnsi="Arial" w:cs="Arial"/>
          <w:sz w:val="20"/>
          <w:szCs w:val="20"/>
        </w:rPr>
        <w:t xml:space="preserve"> пункт 85 Инструкции к Единому плану счетов № 157н, пункты 36, 37 Стандарта «Основные средства».</w:t>
      </w:r>
    </w:p>
    <w:p w:rsidR="00777916" w:rsidRPr="00435822" w:rsidRDefault="003D7513" w:rsidP="00F5796D">
      <w:pPr>
        <w:pStyle w:val="a3"/>
        <w:ind w:firstLine="284"/>
        <w:jc w:val="both"/>
        <w:rPr>
          <w:rFonts w:ascii="Arial" w:hAnsi="Arial" w:cs="Arial"/>
          <w:sz w:val="20"/>
          <w:szCs w:val="20"/>
        </w:rPr>
      </w:pPr>
      <w:r w:rsidRPr="00435822">
        <w:rPr>
          <w:rFonts w:ascii="Arial" w:hAnsi="Arial" w:cs="Arial"/>
          <w:b/>
          <w:sz w:val="20"/>
          <w:szCs w:val="20"/>
        </w:rPr>
        <w:t>3.1.</w:t>
      </w:r>
      <w:r w:rsidR="00435822">
        <w:rPr>
          <w:rFonts w:ascii="Arial" w:hAnsi="Arial" w:cs="Arial"/>
          <w:b/>
          <w:sz w:val="20"/>
          <w:szCs w:val="20"/>
        </w:rPr>
        <w:t>7</w:t>
      </w:r>
      <w:r w:rsidRPr="00435822">
        <w:rPr>
          <w:rFonts w:ascii="Arial" w:hAnsi="Arial" w:cs="Arial"/>
          <w:b/>
          <w:sz w:val="20"/>
          <w:szCs w:val="20"/>
        </w:rPr>
        <w:t>.</w:t>
      </w:r>
      <w:r w:rsidR="00777916" w:rsidRPr="00435822">
        <w:rPr>
          <w:rFonts w:ascii="Arial" w:hAnsi="Arial" w:cs="Arial"/>
          <w:sz w:val="20"/>
          <w:szCs w:val="20"/>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777916" w:rsidRPr="00F5796D" w:rsidRDefault="00777916" w:rsidP="00F5796D">
      <w:pPr>
        <w:spacing w:after="0" w:line="240" w:lineRule="auto"/>
        <w:ind w:firstLine="284"/>
        <w:jc w:val="both"/>
        <w:rPr>
          <w:rFonts w:ascii="Arial" w:eastAsia="Times New Roman" w:hAnsi="Arial" w:cs="Arial"/>
          <w:sz w:val="20"/>
          <w:szCs w:val="20"/>
        </w:rPr>
      </w:pPr>
      <w:r w:rsidRPr="00435822">
        <w:rPr>
          <w:rFonts w:ascii="Arial" w:eastAsia="Times New Roman" w:hAnsi="Arial" w:cs="Arial"/>
          <w:b/>
          <w:sz w:val="20"/>
          <w:szCs w:val="20"/>
        </w:rPr>
        <w:t>Основание:</w:t>
      </w:r>
      <w:r w:rsidRPr="00435822">
        <w:rPr>
          <w:rFonts w:ascii="Arial" w:eastAsia="Times New Roman" w:hAnsi="Arial" w:cs="Arial"/>
          <w:sz w:val="20"/>
          <w:szCs w:val="20"/>
        </w:rPr>
        <w:t xml:space="preserve"> пункт 41 Стандарта «Основные средства».</w:t>
      </w:r>
    </w:p>
    <w:p w:rsidR="00777916" w:rsidRPr="00F5796D" w:rsidRDefault="003D7513" w:rsidP="00F5796D">
      <w:pPr>
        <w:pStyle w:val="a3"/>
        <w:ind w:firstLine="284"/>
        <w:jc w:val="both"/>
        <w:rPr>
          <w:rFonts w:ascii="Arial" w:hAnsi="Arial" w:cs="Arial"/>
          <w:sz w:val="20"/>
          <w:szCs w:val="20"/>
        </w:rPr>
      </w:pPr>
      <w:r w:rsidRPr="003537D3">
        <w:rPr>
          <w:rFonts w:ascii="Arial" w:hAnsi="Arial" w:cs="Arial"/>
          <w:b/>
          <w:sz w:val="20"/>
          <w:szCs w:val="20"/>
        </w:rPr>
        <w:t>3.1.</w:t>
      </w:r>
      <w:r w:rsidR="00435822">
        <w:rPr>
          <w:rFonts w:ascii="Arial" w:hAnsi="Arial" w:cs="Arial"/>
          <w:b/>
          <w:sz w:val="20"/>
          <w:szCs w:val="20"/>
        </w:rPr>
        <w:t>8</w:t>
      </w:r>
      <w:r w:rsidRPr="003537D3">
        <w:rPr>
          <w:rFonts w:ascii="Arial" w:hAnsi="Arial" w:cs="Arial"/>
          <w:b/>
          <w:sz w:val="20"/>
          <w:szCs w:val="20"/>
        </w:rPr>
        <w:t>.</w:t>
      </w:r>
      <w:r w:rsidR="00777916" w:rsidRPr="00F5796D">
        <w:rPr>
          <w:rFonts w:ascii="Arial" w:hAnsi="Arial" w:cs="Arial"/>
          <w:sz w:val="20"/>
          <w:szCs w:val="20"/>
        </w:rPr>
        <w:t xml:space="preserve">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p w:rsidR="00777916" w:rsidRPr="00F5796D" w:rsidRDefault="003D7513" w:rsidP="00F5796D">
      <w:pPr>
        <w:pStyle w:val="a3"/>
        <w:ind w:firstLine="284"/>
        <w:jc w:val="both"/>
        <w:rPr>
          <w:rFonts w:ascii="Arial" w:hAnsi="Arial" w:cs="Arial"/>
          <w:sz w:val="20"/>
          <w:szCs w:val="20"/>
        </w:rPr>
      </w:pPr>
      <w:r w:rsidRPr="00F5796D">
        <w:rPr>
          <w:rFonts w:ascii="Arial" w:hAnsi="Arial" w:cs="Arial"/>
          <w:b/>
          <w:sz w:val="20"/>
          <w:szCs w:val="20"/>
        </w:rPr>
        <w:t>3.</w:t>
      </w:r>
      <w:r w:rsidRPr="003537D3">
        <w:rPr>
          <w:rFonts w:ascii="Arial" w:hAnsi="Arial" w:cs="Arial"/>
          <w:b/>
          <w:sz w:val="20"/>
          <w:szCs w:val="20"/>
        </w:rPr>
        <w:t>1.</w:t>
      </w:r>
      <w:r w:rsidR="00435822">
        <w:rPr>
          <w:rFonts w:ascii="Arial" w:hAnsi="Arial" w:cs="Arial"/>
          <w:b/>
          <w:sz w:val="20"/>
          <w:szCs w:val="20"/>
        </w:rPr>
        <w:t>9</w:t>
      </w:r>
      <w:r w:rsidRPr="003537D3">
        <w:rPr>
          <w:rFonts w:ascii="Arial" w:hAnsi="Arial" w:cs="Arial"/>
          <w:b/>
          <w:sz w:val="20"/>
          <w:szCs w:val="20"/>
        </w:rPr>
        <w:t>.</w:t>
      </w:r>
      <w:r w:rsidR="00777916" w:rsidRPr="00F5796D">
        <w:rPr>
          <w:rFonts w:ascii="Arial" w:hAnsi="Arial" w:cs="Arial"/>
          <w:sz w:val="20"/>
          <w:szCs w:val="20"/>
        </w:rPr>
        <w:t>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777916" w:rsidRPr="00F5796D" w:rsidRDefault="00777916" w:rsidP="00F5796D">
      <w:pPr>
        <w:spacing w:after="0" w:line="240" w:lineRule="auto"/>
        <w:ind w:firstLine="284"/>
        <w:jc w:val="both"/>
        <w:rPr>
          <w:rFonts w:ascii="Arial" w:eastAsia="Times New Roman" w:hAnsi="Arial" w:cs="Arial"/>
          <w:sz w:val="20"/>
          <w:szCs w:val="20"/>
        </w:rPr>
      </w:pPr>
      <w:r w:rsidRPr="008D3ABE">
        <w:rPr>
          <w:rFonts w:ascii="Arial" w:eastAsia="Times New Roman" w:hAnsi="Arial" w:cs="Arial"/>
          <w:b/>
          <w:sz w:val="20"/>
          <w:szCs w:val="20"/>
        </w:rPr>
        <w:t>Основание:</w:t>
      </w:r>
      <w:r w:rsidRPr="008D3ABE">
        <w:rPr>
          <w:rFonts w:ascii="Arial" w:eastAsia="Times New Roman" w:hAnsi="Arial" w:cs="Arial"/>
          <w:sz w:val="20"/>
          <w:szCs w:val="20"/>
        </w:rPr>
        <w:t xml:space="preserve"> пункт 39 Стандарта «Основные средства», пункт 373 Инструкции к Единому плану счетов № 157н.</w:t>
      </w:r>
    </w:p>
    <w:p w:rsidR="00777916" w:rsidRPr="00F5796D" w:rsidRDefault="003D7513" w:rsidP="00F5796D">
      <w:pPr>
        <w:pStyle w:val="a3"/>
        <w:ind w:firstLine="284"/>
        <w:jc w:val="both"/>
        <w:rPr>
          <w:rFonts w:ascii="Arial" w:hAnsi="Arial" w:cs="Arial"/>
          <w:sz w:val="20"/>
          <w:szCs w:val="20"/>
        </w:rPr>
      </w:pPr>
      <w:r w:rsidRPr="00F5796D">
        <w:rPr>
          <w:rFonts w:ascii="Arial" w:hAnsi="Arial" w:cs="Arial"/>
          <w:b/>
          <w:sz w:val="20"/>
          <w:szCs w:val="20"/>
        </w:rPr>
        <w:t>3.</w:t>
      </w:r>
      <w:r w:rsidRPr="003537D3">
        <w:rPr>
          <w:rFonts w:ascii="Arial" w:hAnsi="Arial" w:cs="Arial"/>
          <w:b/>
          <w:sz w:val="20"/>
          <w:szCs w:val="20"/>
        </w:rPr>
        <w:t>1.1</w:t>
      </w:r>
      <w:r w:rsidR="00435822">
        <w:rPr>
          <w:rFonts w:ascii="Arial" w:hAnsi="Arial" w:cs="Arial"/>
          <w:b/>
          <w:sz w:val="20"/>
          <w:szCs w:val="20"/>
        </w:rPr>
        <w:t>0</w:t>
      </w:r>
      <w:r w:rsidR="00777916" w:rsidRPr="003537D3">
        <w:rPr>
          <w:rFonts w:ascii="Arial" w:hAnsi="Arial" w:cs="Arial"/>
          <w:b/>
          <w:sz w:val="20"/>
          <w:szCs w:val="20"/>
        </w:rPr>
        <w:t xml:space="preserve">. </w:t>
      </w:r>
      <w:r w:rsidR="00777916" w:rsidRPr="00F5796D">
        <w:rPr>
          <w:rFonts w:ascii="Arial" w:hAnsi="Arial" w:cs="Arial"/>
          <w:sz w:val="20"/>
          <w:szCs w:val="20"/>
        </w:rPr>
        <w:t>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r w:rsidR="00435822">
        <w:rPr>
          <w:rFonts w:ascii="Arial" w:hAnsi="Arial" w:cs="Arial"/>
          <w:sz w:val="20"/>
          <w:szCs w:val="20"/>
        </w:rPr>
        <w:t xml:space="preserve"> </w:t>
      </w:r>
      <w:r w:rsidR="00351A37" w:rsidRPr="00435822">
        <w:rPr>
          <w:rFonts w:ascii="Arial" w:hAnsi="Arial" w:cs="Arial"/>
          <w:sz w:val="20"/>
          <w:szCs w:val="20"/>
        </w:rPr>
        <w:t>после согласования с учредителем.</w:t>
      </w:r>
    </w:p>
    <w:p w:rsidR="00777916" w:rsidRPr="00F5796D" w:rsidRDefault="003D7513" w:rsidP="00F5796D">
      <w:pPr>
        <w:pStyle w:val="a3"/>
        <w:ind w:firstLine="284"/>
        <w:jc w:val="both"/>
        <w:rPr>
          <w:rFonts w:ascii="Arial" w:hAnsi="Arial" w:cs="Arial"/>
          <w:sz w:val="20"/>
          <w:szCs w:val="20"/>
        </w:rPr>
      </w:pPr>
      <w:r w:rsidRPr="00F5796D">
        <w:rPr>
          <w:rFonts w:ascii="Arial" w:hAnsi="Arial" w:cs="Arial"/>
          <w:b/>
          <w:sz w:val="20"/>
          <w:szCs w:val="20"/>
        </w:rPr>
        <w:t>3.</w:t>
      </w:r>
      <w:r w:rsidRPr="003537D3">
        <w:rPr>
          <w:rFonts w:ascii="Arial" w:hAnsi="Arial" w:cs="Arial"/>
          <w:b/>
          <w:sz w:val="20"/>
          <w:szCs w:val="20"/>
        </w:rPr>
        <w:t>1.1</w:t>
      </w:r>
      <w:r w:rsidR="00435822">
        <w:rPr>
          <w:rFonts w:ascii="Arial" w:hAnsi="Arial" w:cs="Arial"/>
          <w:b/>
          <w:sz w:val="20"/>
          <w:szCs w:val="20"/>
        </w:rPr>
        <w:t>1</w:t>
      </w:r>
      <w:r w:rsidR="00777916" w:rsidRPr="003537D3">
        <w:rPr>
          <w:rFonts w:ascii="Arial" w:hAnsi="Arial" w:cs="Arial"/>
          <w:b/>
          <w:sz w:val="20"/>
          <w:szCs w:val="20"/>
        </w:rPr>
        <w:t xml:space="preserve">. </w:t>
      </w:r>
      <w:r w:rsidR="00777916" w:rsidRPr="00F5796D">
        <w:rPr>
          <w:rFonts w:ascii="Arial" w:hAnsi="Arial" w:cs="Arial"/>
          <w:sz w:val="20"/>
          <w:szCs w:val="20"/>
        </w:rPr>
        <w:t>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w:t>
      </w:r>
      <w:r w:rsidR="00777916" w:rsidRPr="00603395">
        <w:rPr>
          <w:rFonts w:ascii="Arial" w:hAnsi="Arial" w:cs="Arial"/>
          <w:sz w:val="20"/>
          <w:szCs w:val="20"/>
        </w:rPr>
        <w:t xml:space="preserve">, </w:t>
      </w:r>
      <w:r w:rsidR="00777916" w:rsidRPr="00435822">
        <w:rPr>
          <w:rFonts w:ascii="Arial" w:hAnsi="Arial" w:cs="Arial"/>
          <w:i/>
          <w:sz w:val="20"/>
          <w:szCs w:val="20"/>
        </w:rPr>
        <w:t>это</w:t>
      </w:r>
      <w:r w:rsidR="005D7023" w:rsidRPr="00435822">
        <w:rPr>
          <w:rFonts w:ascii="Arial" w:hAnsi="Arial" w:cs="Arial"/>
          <w:i/>
          <w:sz w:val="20"/>
          <w:szCs w:val="20"/>
        </w:rPr>
        <w:t>т</w:t>
      </w:r>
      <w:r w:rsidR="00777916" w:rsidRPr="00435822">
        <w:rPr>
          <w:rFonts w:ascii="Arial" w:hAnsi="Arial" w:cs="Arial"/>
          <w:i/>
          <w:sz w:val="20"/>
          <w:szCs w:val="20"/>
        </w:rPr>
        <w:t xml:space="preserve"> объект</w:t>
      </w:r>
      <w:r w:rsidR="00435822">
        <w:rPr>
          <w:rFonts w:ascii="Arial" w:hAnsi="Arial" w:cs="Arial"/>
          <w:b/>
          <w:i/>
          <w:sz w:val="20"/>
          <w:szCs w:val="20"/>
        </w:rPr>
        <w:t xml:space="preserve"> </w:t>
      </w:r>
      <w:r w:rsidRPr="00F5796D">
        <w:rPr>
          <w:rFonts w:ascii="Arial" w:hAnsi="Arial" w:cs="Arial"/>
          <w:sz w:val="20"/>
          <w:szCs w:val="20"/>
        </w:rPr>
        <w:t xml:space="preserve">по решению учредителя </w:t>
      </w:r>
      <w:r w:rsidR="00777916" w:rsidRPr="00F5796D">
        <w:rPr>
          <w:rFonts w:ascii="Arial" w:hAnsi="Arial" w:cs="Arial"/>
          <w:sz w:val="20"/>
          <w:szCs w:val="20"/>
        </w:rPr>
        <w:t>переводится с кода вида деятельности «2» на код вида деятельности «4». Одновременно переводится сумма начисленной амортизации.</w:t>
      </w:r>
    </w:p>
    <w:p w:rsidR="00777916" w:rsidRPr="00435822" w:rsidRDefault="003D7513" w:rsidP="00F5796D">
      <w:pPr>
        <w:pStyle w:val="a3"/>
        <w:ind w:firstLine="284"/>
        <w:jc w:val="both"/>
        <w:rPr>
          <w:rFonts w:ascii="Arial" w:hAnsi="Arial" w:cs="Arial"/>
          <w:sz w:val="20"/>
          <w:szCs w:val="20"/>
        </w:rPr>
      </w:pPr>
      <w:r w:rsidRPr="00435822">
        <w:rPr>
          <w:rFonts w:ascii="Arial" w:hAnsi="Arial" w:cs="Arial"/>
          <w:b/>
          <w:sz w:val="20"/>
          <w:szCs w:val="20"/>
        </w:rPr>
        <w:t>3.1.1</w:t>
      </w:r>
      <w:r w:rsidR="00435822" w:rsidRPr="00435822">
        <w:rPr>
          <w:rFonts w:ascii="Arial" w:hAnsi="Arial" w:cs="Arial"/>
          <w:b/>
          <w:sz w:val="20"/>
          <w:szCs w:val="20"/>
        </w:rPr>
        <w:t>2</w:t>
      </w:r>
      <w:r w:rsidRPr="00435822">
        <w:rPr>
          <w:rFonts w:ascii="Arial" w:hAnsi="Arial" w:cs="Arial"/>
          <w:sz w:val="20"/>
          <w:szCs w:val="20"/>
        </w:rPr>
        <w:t>.</w:t>
      </w:r>
      <w:r w:rsidR="00777916" w:rsidRPr="00435822">
        <w:rPr>
          <w:rFonts w:ascii="Arial" w:hAnsi="Arial" w:cs="Arial"/>
          <w:sz w:val="20"/>
          <w:szCs w:val="20"/>
        </w:rPr>
        <w:t xml:space="preserve">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w:t>
      </w:r>
      <w:r w:rsidRPr="00435822">
        <w:rPr>
          <w:rFonts w:ascii="Arial" w:hAnsi="Arial" w:cs="Arial"/>
          <w:sz w:val="20"/>
          <w:szCs w:val="20"/>
        </w:rPr>
        <w:t>3.1.1</w:t>
      </w:r>
      <w:r w:rsidR="00777916" w:rsidRPr="00435822">
        <w:rPr>
          <w:rFonts w:ascii="Arial" w:hAnsi="Arial" w:cs="Arial"/>
          <w:sz w:val="20"/>
          <w:szCs w:val="20"/>
        </w:rPr>
        <w:t xml:space="preserve"> настоящей Учетной политики.</w:t>
      </w:r>
    </w:p>
    <w:p w:rsidR="00777916" w:rsidRPr="00F5796D" w:rsidRDefault="00A75F0A" w:rsidP="00F5796D">
      <w:pPr>
        <w:pStyle w:val="a3"/>
        <w:ind w:firstLine="284"/>
        <w:jc w:val="both"/>
        <w:rPr>
          <w:rFonts w:ascii="Arial" w:hAnsi="Arial" w:cs="Arial"/>
          <w:sz w:val="20"/>
          <w:szCs w:val="20"/>
        </w:rPr>
      </w:pPr>
      <w:r w:rsidRPr="00F5796D">
        <w:rPr>
          <w:rFonts w:ascii="Arial" w:hAnsi="Arial" w:cs="Arial"/>
          <w:b/>
          <w:sz w:val="20"/>
          <w:szCs w:val="20"/>
        </w:rPr>
        <w:t>3.</w:t>
      </w:r>
      <w:r w:rsidRPr="003537D3">
        <w:rPr>
          <w:rFonts w:ascii="Arial" w:hAnsi="Arial" w:cs="Arial"/>
          <w:b/>
          <w:sz w:val="20"/>
          <w:szCs w:val="20"/>
        </w:rPr>
        <w:t>1.1</w:t>
      </w:r>
      <w:r w:rsidR="00435822">
        <w:rPr>
          <w:rFonts w:ascii="Arial" w:hAnsi="Arial" w:cs="Arial"/>
          <w:b/>
          <w:sz w:val="20"/>
          <w:szCs w:val="20"/>
        </w:rPr>
        <w:t>3</w:t>
      </w:r>
      <w:r w:rsidR="00777916" w:rsidRPr="003537D3">
        <w:rPr>
          <w:rFonts w:ascii="Arial" w:hAnsi="Arial" w:cs="Arial"/>
          <w:b/>
          <w:sz w:val="20"/>
          <w:szCs w:val="20"/>
        </w:rPr>
        <w:t xml:space="preserve">. </w:t>
      </w:r>
      <w:r w:rsidR="00777916" w:rsidRPr="00F5796D">
        <w:rPr>
          <w:rFonts w:ascii="Arial" w:hAnsi="Arial" w:cs="Arial"/>
          <w:sz w:val="20"/>
          <w:szCs w:val="20"/>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EA0967" w:rsidRDefault="00EA0967" w:rsidP="00EA0967">
      <w:pPr>
        <w:autoSpaceDE w:val="0"/>
        <w:autoSpaceDN w:val="0"/>
        <w:adjustRightInd w:val="0"/>
        <w:spacing w:after="0" w:line="240" w:lineRule="auto"/>
        <w:ind w:firstLine="284"/>
        <w:jc w:val="both"/>
        <w:rPr>
          <w:rFonts w:ascii="Arial" w:hAnsi="Arial" w:cs="Arial"/>
          <w:sz w:val="20"/>
          <w:szCs w:val="20"/>
        </w:rPr>
      </w:pPr>
      <w:r>
        <w:rPr>
          <w:rFonts w:ascii="Arial" w:hAnsi="Arial" w:cs="Arial"/>
          <w:b/>
          <w:sz w:val="20"/>
          <w:szCs w:val="20"/>
        </w:rPr>
        <w:t>3.</w:t>
      </w:r>
      <w:r w:rsidRPr="003537D3">
        <w:rPr>
          <w:rFonts w:ascii="Arial" w:hAnsi="Arial" w:cs="Arial"/>
          <w:b/>
          <w:sz w:val="20"/>
          <w:szCs w:val="20"/>
        </w:rPr>
        <w:t>1.1</w:t>
      </w:r>
      <w:r w:rsidR="00435822">
        <w:rPr>
          <w:rFonts w:ascii="Arial" w:hAnsi="Arial" w:cs="Arial"/>
          <w:b/>
          <w:sz w:val="20"/>
          <w:szCs w:val="20"/>
        </w:rPr>
        <w:t>4</w:t>
      </w:r>
      <w:r w:rsidRPr="003537D3">
        <w:rPr>
          <w:rFonts w:ascii="Arial" w:hAnsi="Arial" w:cs="Arial"/>
          <w:b/>
          <w:sz w:val="20"/>
          <w:szCs w:val="20"/>
        </w:rPr>
        <w:t xml:space="preserve">. </w:t>
      </w:r>
      <w:r>
        <w:rPr>
          <w:rFonts w:ascii="Arial" w:hAnsi="Arial" w:cs="Arial"/>
          <w:sz w:val="20"/>
          <w:szCs w:val="20"/>
        </w:rPr>
        <w:t>Стоимость основного средства изменяется в случае проведения переоценки этого основного средства и отражения ее результатов в учете.</w:t>
      </w:r>
    </w:p>
    <w:p w:rsidR="00EA0967" w:rsidRDefault="00EA0967" w:rsidP="00EA0967">
      <w:pPr>
        <w:autoSpaceDE w:val="0"/>
        <w:autoSpaceDN w:val="0"/>
        <w:adjustRightInd w:val="0"/>
        <w:spacing w:after="0" w:line="240" w:lineRule="auto"/>
        <w:ind w:firstLine="284"/>
        <w:jc w:val="both"/>
        <w:rPr>
          <w:rFonts w:ascii="Arial" w:hAnsi="Arial" w:cs="Arial"/>
          <w:iCs/>
          <w:sz w:val="20"/>
          <w:szCs w:val="20"/>
        </w:rPr>
      </w:pPr>
      <w:r w:rsidRPr="00EA0967">
        <w:rPr>
          <w:rFonts w:ascii="Arial" w:hAnsi="Arial" w:cs="Arial"/>
          <w:b/>
          <w:iCs/>
          <w:sz w:val="20"/>
          <w:szCs w:val="20"/>
        </w:rPr>
        <w:t>Основание:</w:t>
      </w:r>
      <w:r w:rsidRPr="00EA0967">
        <w:rPr>
          <w:rFonts w:ascii="Arial" w:hAnsi="Arial" w:cs="Arial"/>
          <w:iCs/>
          <w:sz w:val="20"/>
          <w:szCs w:val="20"/>
        </w:rPr>
        <w:t xml:space="preserve"> п. 19 СГС "Основные средства"</w:t>
      </w:r>
    </w:p>
    <w:p w:rsidR="00EA0967" w:rsidRDefault="00EA0967" w:rsidP="00EA0967">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EA0967" w:rsidRPr="00EA0967" w:rsidRDefault="00EA0967" w:rsidP="00EA0967">
      <w:pPr>
        <w:autoSpaceDE w:val="0"/>
        <w:autoSpaceDN w:val="0"/>
        <w:adjustRightInd w:val="0"/>
        <w:spacing w:after="0" w:line="240" w:lineRule="auto"/>
        <w:ind w:firstLine="284"/>
        <w:jc w:val="both"/>
        <w:rPr>
          <w:rFonts w:ascii="Arial" w:hAnsi="Arial" w:cs="Arial"/>
          <w:sz w:val="20"/>
          <w:szCs w:val="20"/>
        </w:rPr>
      </w:pPr>
      <w:r w:rsidRPr="00EA0967">
        <w:rPr>
          <w:rFonts w:ascii="Arial" w:hAnsi="Arial" w:cs="Arial"/>
          <w:b/>
          <w:iCs/>
          <w:sz w:val="20"/>
          <w:szCs w:val="20"/>
        </w:rPr>
        <w:t>Основание:</w:t>
      </w:r>
      <w:r w:rsidRPr="00EA0967">
        <w:rPr>
          <w:rFonts w:ascii="Arial" w:hAnsi="Arial" w:cs="Arial"/>
          <w:iCs/>
          <w:sz w:val="20"/>
          <w:szCs w:val="20"/>
        </w:rPr>
        <w:t xml:space="preserve"> п. 41 СГС "Основные средства"</w:t>
      </w:r>
    </w:p>
    <w:p w:rsidR="00AF3A27" w:rsidRDefault="00AF3A27" w:rsidP="00AF3A27">
      <w:pPr>
        <w:autoSpaceDE w:val="0"/>
        <w:autoSpaceDN w:val="0"/>
        <w:adjustRightInd w:val="0"/>
        <w:spacing w:after="0" w:line="240" w:lineRule="auto"/>
        <w:ind w:firstLine="284"/>
        <w:jc w:val="both"/>
        <w:rPr>
          <w:rFonts w:ascii="Arial" w:hAnsi="Arial" w:cs="Arial"/>
          <w:sz w:val="20"/>
          <w:szCs w:val="20"/>
        </w:rPr>
      </w:pPr>
      <w:r>
        <w:rPr>
          <w:rFonts w:ascii="Arial" w:hAnsi="Arial" w:cs="Arial"/>
          <w:b/>
          <w:sz w:val="20"/>
          <w:szCs w:val="20"/>
        </w:rPr>
        <w:lastRenderedPageBreak/>
        <w:t>3.</w:t>
      </w:r>
      <w:r w:rsidRPr="003537D3">
        <w:rPr>
          <w:rFonts w:ascii="Arial" w:hAnsi="Arial" w:cs="Arial"/>
          <w:b/>
          <w:sz w:val="20"/>
          <w:szCs w:val="20"/>
        </w:rPr>
        <w:t>1.1</w:t>
      </w:r>
      <w:r w:rsidR="00435822">
        <w:rPr>
          <w:rFonts w:ascii="Arial" w:hAnsi="Arial" w:cs="Arial"/>
          <w:b/>
          <w:sz w:val="20"/>
          <w:szCs w:val="20"/>
        </w:rPr>
        <w:t>5</w:t>
      </w:r>
      <w:r w:rsidRPr="003537D3">
        <w:rPr>
          <w:rFonts w:ascii="Arial" w:hAnsi="Arial" w:cs="Arial"/>
          <w:b/>
          <w:sz w:val="20"/>
          <w:szCs w:val="20"/>
        </w:rPr>
        <w:t xml:space="preserve">. </w:t>
      </w:r>
      <w:r>
        <w:rPr>
          <w:rFonts w:ascii="Arial" w:hAnsi="Arial" w:cs="Arial"/>
          <w:sz w:val="20"/>
          <w:szCs w:val="20"/>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AF3A27" w:rsidRDefault="00AF3A27" w:rsidP="00AF3A27">
      <w:pPr>
        <w:autoSpaceDE w:val="0"/>
        <w:autoSpaceDN w:val="0"/>
        <w:adjustRightInd w:val="0"/>
        <w:spacing w:after="0" w:line="240" w:lineRule="auto"/>
        <w:ind w:firstLine="284"/>
        <w:jc w:val="both"/>
        <w:rPr>
          <w:rFonts w:ascii="Arial" w:hAnsi="Arial" w:cs="Arial"/>
          <w:iCs/>
          <w:sz w:val="20"/>
          <w:szCs w:val="20"/>
        </w:rPr>
      </w:pPr>
      <w:r w:rsidRPr="00AF3A27">
        <w:rPr>
          <w:rFonts w:ascii="Arial" w:hAnsi="Arial" w:cs="Arial"/>
          <w:b/>
          <w:iCs/>
          <w:sz w:val="20"/>
          <w:szCs w:val="20"/>
        </w:rPr>
        <w:t>Основание:</w:t>
      </w:r>
      <w:r w:rsidRPr="00AF3A27">
        <w:rPr>
          <w:rFonts w:ascii="Arial" w:hAnsi="Arial" w:cs="Arial"/>
          <w:iCs/>
          <w:sz w:val="20"/>
          <w:szCs w:val="20"/>
        </w:rPr>
        <w:t xml:space="preserve"> п. 9 СГС "Учетная политика"</w:t>
      </w:r>
    </w:p>
    <w:p w:rsidR="00C737A7" w:rsidRDefault="00C737A7" w:rsidP="00C737A7">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w:t>
      </w:r>
    </w:p>
    <w:p w:rsidR="0048544A" w:rsidRDefault="00B874AB" w:rsidP="0070568E">
      <w:pPr>
        <w:autoSpaceDE w:val="0"/>
        <w:autoSpaceDN w:val="0"/>
        <w:adjustRightInd w:val="0"/>
        <w:spacing w:after="0" w:line="240" w:lineRule="auto"/>
        <w:ind w:firstLine="426"/>
        <w:jc w:val="both"/>
        <w:rPr>
          <w:rFonts w:ascii="Arial" w:hAnsi="Arial" w:cs="Arial"/>
          <w:sz w:val="20"/>
          <w:szCs w:val="20"/>
        </w:rPr>
      </w:pPr>
      <w:r>
        <w:rPr>
          <w:rFonts w:ascii="Arial" w:hAnsi="Arial" w:cs="Arial"/>
          <w:b/>
          <w:sz w:val="20"/>
          <w:szCs w:val="20"/>
        </w:rPr>
        <w:t>3.</w:t>
      </w:r>
      <w:r w:rsidRPr="003537D3">
        <w:rPr>
          <w:rFonts w:ascii="Arial" w:hAnsi="Arial" w:cs="Arial"/>
          <w:b/>
          <w:sz w:val="20"/>
          <w:szCs w:val="20"/>
        </w:rPr>
        <w:t>1.</w:t>
      </w:r>
      <w:r w:rsidR="00B5166C">
        <w:rPr>
          <w:rFonts w:ascii="Arial" w:hAnsi="Arial" w:cs="Arial"/>
          <w:b/>
          <w:sz w:val="20"/>
          <w:szCs w:val="20"/>
        </w:rPr>
        <w:t>1</w:t>
      </w:r>
      <w:r w:rsidR="00435822">
        <w:rPr>
          <w:rFonts w:ascii="Arial" w:hAnsi="Arial" w:cs="Arial"/>
          <w:b/>
          <w:sz w:val="20"/>
          <w:szCs w:val="20"/>
        </w:rPr>
        <w:t>6</w:t>
      </w:r>
      <w:r w:rsidRPr="003537D3">
        <w:rPr>
          <w:rFonts w:ascii="Arial" w:hAnsi="Arial" w:cs="Arial"/>
          <w:b/>
          <w:sz w:val="20"/>
          <w:szCs w:val="20"/>
        </w:rPr>
        <w:t xml:space="preserve">. </w:t>
      </w:r>
      <w:r w:rsidR="00304B06" w:rsidRPr="0048544A">
        <w:rPr>
          <w:rFonts w:ascii="Arial" w:hAnsi="Arial" w:cs="Arial"/>
          <w:sz w:val="20"/>
          <w:szCs w:val="20"/>
        </w:rPr>
        <w:t>О</w:t>
      </w:r>
      <w:r w:rsidR="00FD5490">
        <w:rPr>
          <w:rFonts w:ascii="Arial" w:hAnsi="Arial" w:cs="Arial"/>
          <w:sz w:val="20"/>
          <w:szCs w:val="20"/>
        </w:rPr>
        <w:t>тражени</w:t>
      </w:r>
      <w:r w:rsidR="00304B06">
        <w:rPr>
          <w:rFonts w:ascii="Arial" w:hAnsi="Arial" w:cs="Arial"/>
          <w:sz w:val="20"/>
          <w:szCs w:val="20"/>
        </w:rPr>
        <w:t>е</w:t>
      </w:r>
      <w:r w:rsidR="00FD5490">
        <w:rPr>
          <w:rFonts w:ascii="Arial" w:hAnsi="Arial" w:cs="Arial"/>
          <w:sz w:val="20"/>
          <w:szCs w:val="20"/>
        </w:rPr>
        <w:t xml:space="preserve"> в бухгалтерском учете объектов, возникающих при получении (предоставлении) во временное владение и пользование или во временное пользование материальных ценностей </w:t>
      </w:r>
      <w:r w:rsidR="00FD5490" w:rsidRPr="00304B06">
        <w:rPr>
          <w:rFonts w:ascii="Arial" w:hAnsi="Arial" w:cs="Arial"/>
          <w:bCs/>
          <w:sz w:val="20"/>
          <w:szCs w:val="20"/>
        </w:rPr>
        <w:t>по договору аренды</w:t>
      </w:r>
      <w:r w:rsidR="00FD5490" w:rsidRPr="00304B06">
        <w:rPr>
          <w:rFonts w:ascii="Arial" w:hAnsi="Arial" w:cs="Arial"/>
          <w:sz w:val="20"/>
          <w:szCs w:val="20"/>
        </w:rPr>
        <w:t xml:space="preserve"> (имущественного найма) либо </w:t>
      </w:r>
      <w:r w:rsidR="00FD5490" w:rsidRPr="00FB6C43">
        <w:rPr>
          <w:rFonts w:ascii="Arial" w:hAnsi="Arial" w:cs="Arial"/>
          <w:sz w:val="20"/>
          <w:szCs w:val="20"/>
        </w:rPr>
        <w:t>по договору безвозмездного пользования</w:t>
      </w:r>
      <w:r w:rsidR="00CC433E">
        <w:rPr>
          <w:rFonts w:ascii="Arial" w:hAnsi="Arial" w:cs="Arial"/>
          <w:sz w:val="20"/>
          <w:szCs w:val="20"/>
        </w:rPr>
        <w:t xml:space="preserve"> </w:t>
      </w:r>
      <w:r w:rsidR="00304B06">
        <w:rPr>
          <w:rFonts w:ascii="Arial" w:hAnsi="Arial" w:cs="Arial"/>
          <w:sz w:val="20"/>
          <w:szCs w:val="20"/>
        </w:rPr>
        <w:t>осуществляется в соответствии со СГС "Аренда"</w:t>
      </w:r>
      <w:r w:rsidR="00FD5490">
        <w:rPr>
          <w:rFonts w:ascii="Arial" w:hAnsi="Arial" w:cs="Arial"/>
          <w:sz w:val="20"/>
          <w:szCs w:val="20"/>
        </w:rPr>
        <w:t xml:space="preserve">. </w:t>
      </w:r>
    </w:p>
    <w:p w:rsidR="00FD5490" w:rsidRDefault="00FD5490" w:rsidP="0048544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Отношения же, возникающие при закреплении государственного (муниципального) имущества на праве оперативного управления за субъектами учета с целью выполнения ими возложенных на них полномочий (функций), не классифицируются в качестве объектов учета аренды</w:t>
      </w:r>
      <w:r w:rsidR="0048544A">
        <w:rPr>
          <w:rFonts w:ascii="Arial" w:hAnsi="Arial" w:cs="Arial"/>
          <w:sz w:val="20"/>
          <w:szCs w:val="20"/>
        </w:rPr>
        <w:t xml:space="preserve">. </w:t>
      </w:r>
      <w:bookmarkStart w:id="4" w:name="Par2"/>
      <w:bookmarkEnd w:id="4"/>
    </w:p>
    <w:p w:rsidR="00FD5490" w:rsidRDefault="0048544A" w:rsidP="00FD5490">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w:t>
      </w:r>
      <w:r w:rsidR="00FD5490">
        <w:rPr>
          <w:rFonts w:ascii="Arial" w:hAnsi="Arial" w:cs="Arial"/>
          <w:sz w:val="20"/>
          <w:szCs w:val="20"/>
        </w:rPr>
        <w:t xml:space="preserve"> отношениям, возникающим при передаче имущества в безвозмездное пользование без возложения на </w:t>
      </w:r>
      <w:r>
        <w:rPr>
          <w:rFonts w:ascii="Arial" w:hAnsi="Arial" w:cs="Arial"/>
          <w:sz w:val="20"/>
          <w:szCs w:val="20"/>
        </w:rPr>
        <w:t>учреждение</w:t>
      </w:r>
      <w:r w:rsidR="00FD5490">
        <w:rPr>
          <w:rFonts w:ascii="Arial" w:hAnsi="Arial" w:cs="Arial"/>
          <w:sz w:val="20"/>
          <w:szCs w:val="20"/>
        </w:rPr>
        <w:t xml:space="preserve"> обязанности по его содержанию, положения СГС "Аренда" не применяются.</w:t>
      </w:r>
    </w:p>
    <w:p w:rsidR="00A712C3" w:rsidRDefault="00682FC9" w:rsidP="0070568E">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П</w:t>
      </w:r>
      <w:r w:rsidR="00A712C3">
        <w:rPr>
          <w:rFonts w:ascii="Arial" w:hAnsi="Arial" w:cs="Arial"/>
          <w:sz w:val="20"/>
          <w:szCs w:val="20"/>
        </w:rPr>
        <w:t xml:space="preserve">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договора пользования, </w:t>
      </w:r>
      <w:proofErr w:type="spellStart"/>
      <w:r w:rsidR="00A712C3">
        <w:rPr>
          <w:rFonts w:ascii="Arial" w:hAnsi="Arial" w:cs="Arial"/>
          <w:sz w:val="20"/>
          <w:szCs w:val="20"/>
        </w:rPr>
        <w:t>реклассификации</w:t>
      </w:r>
      <w:proofErr w:type="spellEnd"/>
      <w:r w:rsidR="00A712C3">
        <w:rPr>
          <w:rFonts w:ascii="Arial" w:hAnsi="Arial" w:cs="Arial"/>
          <w:sz w:val="20"/>
          <w:szCs w:val="20"/>
        </w:rPr>
        <w:t xml:space="preserve"> объектов учета аренды</w:t>
      </w:r>
      <w:r>
        <w:rPr>
          <w:rFonts w:ascii="Arial" w:hAnsi="Arial" w:cs="Arial"/>
          <w:sz w:val="20"/>
          <w:szCs w:val="20"/>
        </w:rPr>
        <w:t xml:space="preserve">  используются первичные (сводных) учетные документы программного продукта.</w:t>
      </w:r>
    </w:p>
    <w:p w:rsidR="00915F3D" w:rsidRPr="00915F3D" w:rsidRDefault="00915F3D" w:rsidP="00915F3D">
      <w:pPr>
        <w:autoSpaceDE w:val="0"/>
        <w:autoSpaceDN w:val="0"/>
        <w:adjustRightInd w:val="0"/>
        <w:spacing w:after="0" w:line="240" w:lineRule="auto"/>
        <w:ind w:firstLine="284"/>
        <w:jc w:val="both"/>
        <w:rPr>
          <w:rFonts w:ascii="Arial" w:hAnsi="Arial" w:cs="Arial"/>
          <w:sz w:val="20"/>
          <w:szCs w:val="20"/>
        </w:rPr>
      </w:pPr>
      <w:r w:rsidRPr="00915F3D">
        <w:rPr>
          <w:rFonts w:ascii="Arial" w:hAnsi="Arial" w:cs="Arial"/>
          <w:b/>
          <w:iCs/>
          <w:sz w:val="20"/>
          <w:szCs w:val="20"/>
        </w:rPr>
        <w:t>Основание:</w:t>
      </w:r>
      <w:r w:rsidRPr="00915F3D">
        <w:rPr>
          <w:rFonts w:ascii="Arial" w:hAnsi="Arial" w:cs="Arial"/>
          <w:iCs/>
          <w:sz w:val="20"/>
          <w:szCs w:val="20"/>
        </w:rPr>
        <w:t xml:space="preserve"> СГС "Аренда"</w:t>
      </w:r>
    </w:p>
    <w:p w:rsidR="0066625E" w:rsidRDefault="0066625E" w:rsidP="0066625E">
      <w:pPr>
        <w:spacing w:after="0" w:line="240" w:lineRule="auto"/>
        <w:ind w:firstLine="284"/>
        <w:jc w:val="center"/>
        <w:rPr>
          <w:rFonts w:ascii="Arial" w:eastAsia="Times New Roman" w:hAnsi="Arial" w:cs="Arial"/>
          <w:b/>
          <w:sz w:val="20"/>
          <w:szCs w:val="20"/>
        </w:rPr>
      </w:pPr>
    </w:p>
    <w:p w:rsidR="0066625E" w:rsidRPr="00A72B2D" w:rsidRDefault="0066625E" w:rsidP="0066625E">
      <w:pPr>
        <w:spacing w:after="0" w:line="240" w:lineRule="auto"/>
        <w:ind w:firstLine="284"/>
        <w:jc w:val="center"/>
        <w:rPr>
          <w:rFonts w:ascii="Arial" w:eastAsia="Times New Roman" w:hAnsi="Arial" w:cs="Arial"/>
          <w:b/>
          <w:sz w:val="20"/>
          <w:szCs w:val="20"/>
        </w:rPr>
      </w:pPr>
      <w:r w:rsidRPr="00A72B2D">
        <w:rPr>
          <w:rFonts w:ascii="Arial" w:eastAsia="Times New Roman" w:hAnsi="Arial" w:cs="Arial"/>
          <w:b/>
          <w:sz w:val="20"/>
          <w:szCs w:val="20"/>
        </w:rPr>
        <w:t>3.2.Нематериальные активы</w:t>
      </w:r>
    </w:p>
    <w:p w:rsidR="0066625E" w:rsidRPr="00A72B2D" w:rsidRDefault="0066625E" w:rsidP="0066625E">
      <w:pPr>
        <w:spacing w:after="0" w:line="240" w:lineRule="auto"/>
        <w:ind w:firstLine="284"/>
        <w:jc w:val="center"/>
        <w:rPr>
          <w:rFonts w:ascii="Arial" w:eastAsia="Times New Roman" w:hAnsi="Arial" w:cs="Arial"/>
          <w:b/>
          <w:sz w:val="20"/>
          <w:szCs w:val="20"/>
        </w:rPr>
      </w:pPr>
    </w:p>
    <w:p w:rsidR="00916473" w:rsidRPr="00A72B2D" w:rsidRDefault="00FB6C43" w:rsidP="00916473">
      <w:pPr>
        <w:autoSpaceDE w:val="0"/>
        <w:autoSpaceDN w:val="0"/>
        <w:adjustRightInd w:val="0"/>
        <w:spacing w:after="0" w:line="240" w:lineRule="auto"/>
        <w:ind w:firstLine="284"/>
        <w:jc w:val="both"/>
        <w:rPr>
          <w:rFonts w:ascii="Arial" w:hAnsi="Arial" w:cs="Arial"/>
          <w:sz w:val="20"/>
          <w:szCs w:val="20"/>
        </w:rPr>
      </w:pPr>
      <w:proofErr w:type="gramStart"/>
      <w:r w:rsidRPr="00A72B2D">
        <w:rPr>
          <w:rFonts w:ascii="Arial" w:hAnsi="Arial" w:cs="Arial"/>
          <w:b/>
          <w:sz w:val="20"/>
          <w:szCs w:val="20"/>
        </w:rPr>
        <w:t>3.2.1.</w:t>
      </w:r>
      <w:r w:rsidR="00916473" w:rsidRPr="00A72B2D">
        <w:rPr>
          <w:rFonts w:ascii="Arial" w:hAnsi="Arial" w:cs="Arial"/>
          <w:sz w:val="20"/>
          <w:szCs w:val="20"/>
        </w:rPr>
        <w:t>В составе нематериальных активов</w:t>
      </w:r>
      <w:r w:rsidR="009E3515">
        <w:rPr>
          <w:rFonts w:ascii="Arial" w:hAnsi="Arial" w:cs="Arial"/>
          <w:sz w:val="20"/>
          <w:szCs w:val="20"/>
        </w:rPr>
        <w:t xml:space="preserve"> </w:t>
      </w:r>
      <w:r w:rsidR="00916473" w:rsidRPr="00A72B2D">
        <w:rPr>
          <w:rFonts w:ascii="Arial" w:hAnsi="Arial" w:cs="Arial"/>
          <w:sz w:val="20"/>
          <w:szCs w:val="20"/>
        </w:rPr>
        <w:t xml:space="preserve"> учитываются объекты нефинансовых активов, предназначенные для неоднократного и (или) постоянного использования в деятельности учреждения свыше 12 месяцев, не имеющие материально-вещественной формы, с возможностью идентификации (выделения, отделения) от другого имущества, в отношении котор</w:t>
      </w:r>
      <w:r w:rsidR="007333A3" w:rsidRPr="00A72B2D">
        <w:rPr>
          <w:rFonts w:ascii="Arial" w:hAnsi="Arial" w:cs="Arial"/>
          <w:sz w:val="20"/>
          <w:szCs w:val="20"/>
        </w:rPr>
        <w:t>ых</w:t>
      </w:r>
      <w:r w:rsidR="00916473" w:rsidRPr="00A72B2D">
        <w:rPr>
          <w:rFonts w:ascii="Arial" w:hAnsi="Arial" w:cs="Arial"/>
          <w:sz w:val="20"/>
          <w:szCs w:val="20"/>
        </w:rPr>
        <w:t xml:space="preserve"> у </w:t>
      </w:r>
      <w:r w:rsidR="007333A3" w:rsidRPr="00A72B2D">
        <w:rPr>
          <w:rFonts w:ascii="Arial" w:hAnsi="Arial" w:cs="Arial"/>
          <w:sz w:val="20"/>
          <w:szCs w:val="20"/>
        </w:rPr>
        <w:t>учреждения</w:t>
      </w:r>
      <w:r w:rsidR="00916473" w:rsidRPr="00A72B2D">
        <w:rPr>
          <w:rFonts w:ascii="Arial" w:hAnsi="Arial" w:cs="Arial"/>
          <w:sz w:val="20"/>
          <w:szCs w:val="20"/>
        </w:rPr>
        <w:t xml:space="preserve"> при приобретении (создании)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w:t>
      </w:r>
      <w:proofErr w:type="gramEnd"/>
    </w:p>
    <w:p w:rsidR="00095D69" w:rsidRPr="00A72B2D" w:rsidRDefault="00095D69" w:rsidP="00095D69">
      <w:pPr>
        <w:autoSpaceDE w:val="0"/>
        <w:autoSpaceDN w:val="0"/>
        <w:adjustRightInd w:val="0"/>
        <w:spacing w:after="0" w:line="240" w:lineRule="auto"/>
        <w:ind w:firstLine="284"/>
        <w:jc w:val="both"/>
        <w:rPr>
          <w:rFonts w:ascii="Arial" w:hAnsi="Arial" w:cs="Arial"/>
          <w:sz w:val="20"/>
          <w:szCs w:val="20"/>
        </w:rPr>
      </w:pPr>
      <w:r w:rsidRPr="00A72B2D">
        <w:rPr>
          <w:rFonts w:ascii="Arial" w:hAnsi="Arial" w:cs="Arial"/>
          <w:b/>
          <w:sz w:val="20"/>
          <w:szCs w:val="20"/>
        </w:rPr>
        <w:t xml:space="preserve">3.2.2. </w:t>
      </w:r>
      <w:r w:rsidRPr="00A72B2D">
        <w:rPr>
          <w:rFonts w:ascii="Arial" w:hAnsi="Arial" w:cs="Arial"/>
          <w:sz w:val="20"/>
          <w:szCs w:val="20"/>
        </w:rPr>
        <w:t>Учет операций с нематериальными активами осуществляется с учетом положений Инструкции № 157н и  федерального стандарта бухгалтерского учета государственных финансов "Нематериальные активы" (далее - Стандарт Нематериальные активы).</w:t>
      </w:r>
    </w:p>
    <w:p w:rsidR="00095D69" w:rsidRPr="00A72B2D" w:rsidRDefault="00095D69" w:rsidP="00095D69">
      <w:pPr>
        <w:autoSpaceDE w:val="0"/>
        <w:autoSpaceDN w:val="0"/>
        <w:adjustRightInd w:val="0"/>
        <w:spacing w:after="0" w:line="240" w:lineRule="auto"/>
        <w:ind w:firstLine="284"/>
        <w:jc w:val="both"/>
        <w:rPr>
          <w:rFonts w:ascii="Arial" w:hAnsi="Arial" w:cs="Arial"/>
          <w:sz w:val="20"/>
          <w:szCs w:val="20"/>
        </w:rPr>
      </w:pPr>
      <w:r w:rsidRPr="00A72B2D">
        <w:rPr>
          <w:rFonts w:ascii="Arial" w:hAnsi="Arial" w:cs="Arial"/>
          <w:b/>
          <w:sz w:val="20"/>
          <w:szCs w:val="20"/>
        </w:rPr>
        <w:t>3.2.3</w:t>
      </w:r>
      <w:r w:rsidRPr="00A72B2D">
        <w:rPr>
          <w:rFonts w:ascii="Arial" w:hAnsi="Arial" w:cs="Arial"/>
          <w:sz w:val="20"/>
          <w:szCs w:val="20"/>
        </w:rPr>
        <w:t xml:space="preserve">. Единицей учета является: одно наименование охраняемого результата интеллектуальной деятельности (ОРИД), например </w:t>
      </w:r>
    </w:p>
    <w:p w:rsidR="00095D69" w:rsidRPr="00A72B2D" w:rsidRDefault="00095D69" w:rsidP="00CC584E">
      <w:pPr>
        <w:pStyle w:val="a9"/>
        <w:numPr>
          <w:ilvl w:val="0"/>
          <w:numId w:val="10"/>
        </w:numPr>
        <w:autoSpaceDE w:val="0"/>
        <w:autoSpaceDN w:val="0"/>
        <w:adjustRightInd w:val="0"/>
        <w:spacing w:after="0" w:line="240" w:lineRule="auto"/>
        <w:ind w:hanging="295"/>
        <w:jc w:val="both"/>
        <w:rPr>
          <w:rFonts w:ascii="Arial" w:hAnsi="Arial" w:cs="Arial"/>
          <w:sz w:val="20"/>
          <w:szCs w:val="20"/>
        </w:rPr>
      </w:pPr>
      <w:r w:rsidRPr="00A72B2D">
        <w:rPr>
          <w:rFonts w:ascii="Arial" w:hAnsi="Arial" w:cs="Arial"/>
          <w:sz w:val="20"/>
          <w:szCs w:val="20"/>
        </w:rPr>
        <w:t>одна компьютерная программа, используемая на основании открытой лицензии; </w:t>
      </w:r>
    </w:p>
    <w:p w:rsidR="00095D69" w:rsidRPr="00A72B2D" w:rsidRDefault="00095D69" w:rsidP="00CC584E">
      <w:pPr>
        <w:pStyle w:val="a9"/>
        <w:numPr>
          <w:ilvl w:val="0"/>
          <w:numId w:val="10"/>
        </w:numPr>
        <w:autoSpaceDE w:val="0"/>
        <w:autoSpaceDN w:val="0"/>
        <w:adjustRightInd w:val="0"/>
        <w:spacing w:after="0" w:line="240" w:lineRule="auto"/>
        <w:ind w:hanging="295"/>
        <w:jc w:val="both"/>
        <w:rPr>
          <w:rFonts w:ascii="Arial" w:hAnsi="Arial" w:cs="Arial"/>
          <w:sz w:val="20"/>
          <w:szCs w:val="20"/>
        </w:rPr>
      </w:pPr>
      <w:r w:rsidRPr="00A72B2D">
        <w:rPr>
          <w:rFonts w:ascii="Arial" w:hAnsi="Arial" w:cs="Arial"/>
          <w:sz w:val="20"/>
          <w:szCs w:val="20"/>
        </w:rPr>
        <w:t>один экземпляр ОРИД, например одно рабочее место, где используется компьютерная программа на основании открытых лицензий;</w:t>
      </w:r>
    </w:p>
    <w:p w:rsidR="00CD4745" w:rsidRPr="00A72B2D" w:rsidRDefault="00095D69" w:rsidP="00095D69">
      <w:pPr>
        <w:autoSpaceDE w:val="0"/>
        <w:autoSpaceDN w:val="0"/>
        <w:adjustRightInd w:val="0"/>
        <w:spacing w:after="0" w:line="240" w:lineRule="auto"/>
        <w:ind w:firstLine="284"/>
        <w:jc w:val="both"/>
        <w:rPr>
          <w:rFonts w:ascii="Arial" w:hAnsi="Arial" w:cs="Arial"/>
          <w:sz w:val="20"/>
          <w:szCs w:val="20"/>
        </w:rPr>
      </w:pPr>
      <w:r w:rsidRPr="00A72B2D">
        <w:rPr>
          <w:rFonts w:ascii="Arial" w:hAnsi="Arial" w:cs="Arial"/>
          <w:b/>
          <w:sz w:val="20"/>
          <w:szCs w:val="20"/>
        </w:rPr>
        <w:t>3.2.4.</w:t>
      </w:r>
      <w:r w:rsidRPr="00A72B2D">
        <w:rPr>
          <w:rFonts w:ascii="Arial" w:hAnsi="Arial" w:cs="Arial"/>
          <w:sz w:val="20"/>
          <w:szCs w:val="20"/>
        </w:rPr>
        <w:t xml:space="preserve"> Оценка</w:t>
      </w:r>
      <w:r w:rsidR="00CD4745" w:rsidRPr="00A72B2D">
        <w:rPr>
          <w:rFonts w:ascii="Arial" w:hAnsi="Arial" w:cs="Arial"/>
          <w:sz w:val="20"/>
          <w:szCs w:val="20"/>
        </w:rPr>
        <w:t xml:space="preserve"> актива осуществляется</w:t>
      </w:r>
      <w:r w:rsidRPr="00A72B2D">
        <w:rPr>
          <w:rFonts w:ascii="Arial" w:hAnsi="Arial" w:cs="Arial"/>
          <w:sz w:val="20"/>
          <w:szCs w:val="20"/>
        </w:rPr>
        <w:t>: </w:t>
      </w:r>
    </w:p>
    <w:p w:rsidR="00CD4745" w:rsidRPr="00A72B2D" w:rsidRDefault="00095D69" w:rsidP="00CC584E">
      <w:pPr>
        <w:pStyle w:val="a9"/>
        <w:numPr>
          <w:ilvl w:val="0"/>
          <w:numId w:val="11"/>
        </w:numPr>
        <w:autoSpaceDE w:val="0"/>
        <w:autoSpaceDN w:val="0"/>
        <w:adjustRightInd w:val="0"/>
        <w:spacing w:after="0" w:line="240" w:lineRule="auto"/>
        <w:jc w:val="both"/>
        <w:rPr>
          <w:rFonts w:ascii="Arial" w:hAnsi="Arial" w:cs="Arial"/>
          <w:sz w:val="20"/>
          <w:szCs w:val="20"/>
        </w:rPr>
      </w:pPr>
      <w:r w:rsidRPr="00A72B2D">
        <w:rPr>
          <w:rFonts w:ascii="Arial" w:hAnsi="Arial" w:cs="Arial"/>
          <w:sz w:val="20"/>
          <w:szCs w:val="20"/>
        </w:rPr>
        <w:t>по цене неисключительных прав на </w:t>
      </w:r>
      <w:proofErr w:type="gramStart"/>
      <w:r w:rsidRPr="00A72B2D">
        <w:rPr>
          <w:rFonts w:ascii="Arial" w:hAnsi="Arial" w:cs="Arial"/>
          <w:sz w:val="20"/>
          <w:szCs w:val="20"/>
        </w:rPr>
        <w:t>аналогичные</w:t>
      </w:r>
      <w:proofErr w:type="gramEnd"/>
      <w:r w:rsidRPr="00A72B2D">
        <w:rPr>
          <w:rFonts w:ascii="Arial" w:hAnsi="Arial" w:cs="Arial"/>
          <w:sz w:val="20"/>
          <w:szCs w:val="20"/>
        </w:rPr>
        <w:t xml:space="preserve"> по функционалу ОРИД, предоставляемых за плату; </w:t>
      </w:r>
    </w:p>
    <w:p w:rsidR="00095D69" w:rsidRPr="00A72B2D" w:rsidRDefault="00095D69" w:rsidP="00CC584E">
      <w:pPr>
        <w:pStyle w:val="a9"/>
        <w:numPr>
          <w:ilvl w:val="0"/>
          <w:numId w:val="11"/>
        </w:numPr>
        <w:autoSpaceDE w:val="0"/>
        <w:autoSpaceDN w:val="0"/>
        <w:adjustRightInd w:val="0"/>
        <w:spacing w:after="0" w:line="240" w:lineRule="auto"/>
        <w:ind w:firstLine="284"/>
        <w:jc w:val="both"/>
        <w:rPr>
          <w:rFonts w:ascii="Arial" w:hAnsi="Arial" w:cs="Arial"/>
          <w:sz w:val="20"/>
          <w:szCs w:val="20"/>
        </w:rPr>
      </w:pPr>
      <w:r w:rsidRPr="00A72B2D">
        <w:rPr>
          <w:rFonts w:ascii="Arial" w:hAnsi="Arial" w:cs="Arial"/>
          <w:sz w:val="20"/>
          <w:szCs w:val="20"/>
        </w:rPr>
        <w:t>в условной оценке: 1 руб. за единицу учета</w:t>
      </w:r>
      <w:r w:rsidR="003B7407" w:rsidRPr="00A72B2D">
        <w:rPr>
          <w:rFonts w:ascii="Arial" w:hAnsi="Arial" w:cs="Arial"/>
          <w:sz w:val="20"/>
          <w:szCs w:val="20"/>
        </w:rPr>
        <w:t>;</w:t>
      </w:r>
    </w:p>
    <w:p w:rsidR="00CC531E" w:rsidRPr="009E3515" w:rsidRDefault="00D04EEC" w:rsidP="00CC531E">
      <w:pPr>
        <w:autoSpaceDE w:val="0"/>
        <w:autoSpaceDN w:val="0"/>
        <w:adjustRightInd w:val="0"/>
        <w:spacing w:after="0" w:line="240" w:lineRule="auto"/>
        <w:ind w:firstLine="284"/>
        <w:jc w:val="both"/>
        <w:rPr>
          <w:rFonts w:ascii="Arial" w:hAnsi="Arial" w:cs="Arial"/>
          <w:sz w:val="20"/>
          <w:szCs w:val="20"/>
        </w:rPr>
      </w:pPr>
      <w:r w:rsidRPr="00A72B2D">
        <w:rPr>
          <w:rFonts w:ascii="Arial" w:hAnsi="Arial" w:cs="Arial"/>
          <w:b/>
          <w:sz w:val="20"/>
          <w:szCs w:val="20"/>
        </w:rPr>
        <w:t>3.2.</w:t>
      </w:r>
      <w:r w:rsidR="003174D3" w:rsidRPr="00A72B2D">
        <w:rPr>
          <w:rFonts w:ascii="Arial" w:hAnsi="Arial" w:cs="Arial"/>
          <w:b/>
          <w:sz w:val="20"/>
          <w:szCs w:val="20"/>
        </w:rPr>
        <w:t>5</w:t>
      </w:r>
      <w:r w:rsidRPr="00A72B2D">
        <w:rPr>
          <w:rFonts w:ascii="Arial" w:hAnsi="Arial" w:cs="Arial"/>
          <w:b/>
          <w:sz w:val="20"/>
          <w:szCs w:val="20"/>
        </w:rPr>
        <w:t>.</w:t>
      </w:r>
      <w:r w:rsidR="00CC531E" w:rsidRPr="00A72B2D">
        <w:rPr>
          <w:rFonts w:ascii="Arial" w:hAnsi="Arial" w:cs="Arial"/>
          <w:sz w:val="20"/>
          <w:szCs w:val="20"/>
        </w:rPr>
        <w:t xml:space="preserve">Срок полезного использования нематериальных активов в целях принятия объекта к бухгалтерскому учету и начисления амортизации определяется </w:t>
      </w:r>
      <w:r w:rsidR="00CC531E" w:rsidRPr="009E3515">
        <w:rPr>
          <w:rFonts w:ascii="Arial" w:hAnsi="Arial" w:cs="Arial"/>
          <w:sz w:val="20"/>
          <w:szCs w:val="20"/>
        </w:rPr>
        <w:t>комиссией по поступлению и выбытию активов учреждения</w:t>
      </w:r>
      <w:r w:rsidRPr="009E3515">
        <w:rPr>
          <w:rFonts w:ascii="Arial" w:hAnsi="Arial" w:cs="Arial"/>
          <w:sz w:val="20"/>
          <w:szCs w:val="20"/>
        </w:rPr>
        <w:t xml:space="preserve"> исходя </w:t>
      </w:r>
      <w:proofErr w:type="gramStart"/>
      <w:r w:rsidRPr="009E3515">
        <w:rPr>
          <w:rFonts w:ascii="Arial" w:hAnsi="Arial" w:cs="Arial"/>
          <w:sz w:val="20"/>
          <w:szCs w:val="20"/>
        </w:rPr>
        <w:t>из</w:t>
      </w:r>
      <w:proofErr w:type="gramEnd"/>
      <w:r w:rsidRPr="009E3515">
        <w:rPr>
          <w:rFonts w:ascii="Arial" w:hAnsi="Arial" w:cs="Arial"/>
          <w:sz w:val="20"/>
          <w:szCs w:val="20"/>
        </w:rPr>
        <w:t>:</w:t>
      </w:r>
    </w:p>
    <w:p w:rsidR="00D04EEC" w:rsidRPr="00A72B2D" w:rsidRDefault="00D04EEC" w:rsidP="00CC584E">
      <w:pPr>
        <w:pStyle w:val="a9"/>
        <w:numPr>
          <w:ilvl w:val="0"/>
          <w:numId w:val="8"/>
        </w:numPr>
        <w:autoSpaceDE w:val="0"/>
        <w:autoSpaceDN w:val="0"/>
        <w:adjustRightInd w:val="0"/>
        <w:spacing w:after="0" w:line="240" w:lineRule="auto"/>
        <w:ind w:left="709" w:hanging="283"/>
        <w:jc w:val="both"/>
        <w:rPr>
          <w:rFonts w:ascii="Arial" w:hAnsi="Arial" w:cs="Arial"/>
          <w:sz w:val="20"/>
          <w:szCs w:val="20"/>
        </w:rPr>
      </w:pPr>
      <w:r w:rsidRPr="00A72B2D">
        <w:rPr>
          <w:rFonts w:ascii="Arial" w:hAnsi="Arial" w:cs="Arial"/>
          <w:sz w:val="20"/>
          <w:szCs w:val="20"/>
        </w:rPr>
        <w:t>срока действия прав учреждения на результат интеллектуальной деятельности или средство индивидуализации и периода контроля над активом;</w:t>
      </w:r>
    </w:p>
    <w:p w:rsidR="00D04EEC" w:rsidRPr="00A72B2D" w:rsidRDefault="00D04EEC" w:rsidP="00CC584E">
      <w:pPr>
        <w:pStyle w:val="a9"/>
        <w:numPr>
          <w:ilvl w:val="0"/>
          <w:numId w:val="8"/>
        </w:numPr>
        <w:autoSpaceDE w:val="0"/>
        <w:autoSpaceDN w:val="0"/>
        <w:adjustRightInd w:val="0"/>
        <w:spacing w:after="0" w:line="240" w:lineRule="auto"/>
        <w:ind w:left="709" w:hanging="283"/>
        <w:jc w:val="both"/>
        <w:rPr>
          <w:rFonts w:ascii="Arial" w:hAnsi="Arial" w:cs="Arial"/>
          <w:sz w:val="20"/>
          <w:szCs w:val="20"/>
        </w:rPr>
      </w:pPr>
      <w:r w:rsidRPr="00A72B2D">
        <w:rPr>
          <w:rFonts w:ascii="Arial" w:hAnsi="Arial" w:cs="Arial"/>
          <w:sz w:val="20"/>
          <w:szCs w:val="20"/>
        </w:rP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D04EEC" w:rsidRPr="00A72B2D" w:rsidRDefault="00D04EEC" w:rsidP="00CC584E">
      <w:pPr>
        <w:pStyle w:val="a9"/>
        <w:numPr>
          <w:ilvl w:val="0"/>
          <w:numId w:val="8"/>
        </w:numPr>
        <w:autoSpaceDE w:val="0"/>
        <w:autoSpaceDN w:val="0"/>
        <w:adjustRightInd w:val="0"/>
        <w:spacing w:after="0" w:line="240" w:lineRule="auto"/>
        <w:ind w:left="709" w:hanging="283"/>
        <w:jc w:val="both"/>
        <w:rPr>
          <w:rFonts w:ascii="Arial" w:hAnsi="Arial" w:cs="Arial"/>
          <w:sz w:val="20"/>
          <w:szCs w:val="20"/>
        </w:rPr>
      </w:pPr>
      <w:r w:rsidRPr="00A72B2D">
        <w:rPr>
          <w:rFonts w:ascii="Arial" w:hAnsi="Arial" w:cs="Arial"/>
          <w:sz w:val="20"/>
          <w:szCs w:val="20"/>
        </w:rP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F1662F" w:rsidRPr="00A72B2D" w:rsidRDefault="003174D3" w:rsidP="00F1662F">
      <w:pPr>
        <w:autoSpaceDE w:val="0"/>
        <w:autoSpaceDN w:val="0"/>
        <w:adjustRightInd w:val="0"/>
        <w:spacing w:after="0" w:line="240" w:lineRule="auto"/>
        <w:ind w:firstLine="284"/>
        <w:jc w:val="both"/>
        <w:rPr>
          <w:rFonts w:ascii="Arial" w:hAnsi="Arial" w:cs="Arial"/>
          <w:sz w:val="20"/>
          <w:szCs w:val="20"/>
        </w:rPr>
      </w:pPr>
      <w:r w:rsidRPr="00A72B2D">
        <w:rPr>
          <w:rFonts w:ascii="Arial" w:hAnsi="Arial" w:cs="Arial"/>
          <w:b/>
          <w:sz w:val="20"/>
          <w:szCs w:val="20"/>
        </w:rPr>
        <w:t>3.2.6</w:t>
      </w:r>
      <w:r w:rsidR="00A4108C" w:rsidRPr="00A72B2D">
        <w:rPr>
          <w:rFonts w:ascii="Arial" w:hAnsi="Arial" w:cs="Arial"/>
          <w:b/>
          <w:sz w:val="20"/>
          <w:szCs w:val="20"/>
        </w:rPr>
        <w:t xml:space="preserve">. </w:t>
      </w:r>
      <w:r w:rsidR="00A4108C" w:rsidRPr="00A72B2D">
        <w:rPr>
          <w:rFonts w:ascii="Arial" w:hAnsi="Arial" w:cs="Arial"/>
          <w:sz w:val="20"/>
          <w:szCs w:val="20"/>
        </w:rPr>
        <w:t xml:space="preserve">При принятии объекта нематериальных активов к бухгалтерскому учету </w:t>
      </w:r>
      <w:r w:rsidR="00A4108C" w:rsidRPr="009E3515">
        <w:rPr>
          <w:rFonts w:ascii="Arial" w:hAnsi="Arial" w:cs="Arial"/>
          <w:sz w:val="20"/>
          <w:szCs w:val="20"/>
        </w:rPr>
        <w:t xml:space="preserve">комиссией по поступлению и выбытию активов учреждения устанавливается </w:t>
      </w:r>
      <w:r w:rsidR="00A4108C" w:rsidRPr="00A72B2D">
        <w:rPr>
          <w:rFonts w:ascii="Arial" w:hAnsi="Arial" w:cs="Arial"/>
          <w:sz w:val="20"/>
          <w:szCs w:val="20"/>
        </w:rPr>
        <w:t>метод</w:t>
      </w:r>
      <w:r w:rsidR="009E3515">
        <w:rPr>
          <w:rFonts w:ascii="Arial" w:hAnsi="Arial" w:cs="Arial"/>
          <w:sz w:val="20"/>
          <w:szCs w:val="20"/>
        </w:rPr>
        <w:t xml:space="preserve"> </w:t>
      </w:r>
      <w:r w:rsidR="00F1662F" w:rsidRPr="00A72B2D">
        <w:rPr>
          <w:rFonts w:ascii="Arial" w:hAnsi="Arial" w:cs="Arial"/>
          <w:sz w:val="20"/>
          <w:szCs w:val="20"/>
        </w:rPr>
        <w:t>н</w:t>
      </w:r>
      <w:r w:rsidR="00A4108C" w:rsidRPr="00A72B2D">
        <w:rPr>
          <w:rFonts w:ascii="Arial" w:hAnsi="Arial" w:cs="Arial"/>
          <w:sz w:val="20"/>
          <w:szCs w:val="20"/>
        </w:rPr>
        <w:t>ачислени</w:t>
      </w:r>
      <w:r w:rsidR="009E3515">
        <w:rPr>
          <w:rFonts w:ascii="Arial" w:hAnsi="Arial" w:cs="Arial"/>
          <w:sz w:val="20"/>
          <w:szCs w:val="20"/>
        </w:rPr>
        <w:t>я</w:t>
      </w:r>
      <w:r w:rsidR="00A4108C" w:rsidRPr="00A72B2D">
        <w:rPr>
          <w:rFonts w:ascii="Arial" w:hAnsi="Arial" w:cs="Arial"/>
          <w:sz w:val="20"/>
          <w:szCs w:val="20"/>
        </w:rPr>
        <w:t xml:space="preserve"> амортизации</w:t>
      </w:r>
      <w:r w:rsidR="00F1662F" w:rsidRPr="00A72B2D">
        <w:rPr>
          <w:rFonts w:ascii="Arial" w:hAnsi="Arial" w:cs="Arial"/>
          <w:sz w:val="20"/>
          <w:szCs w:val="20"/>
        </w:rPr>
        <w:t xml:space="preserve">: </w:t>
      </w:r>
    </w:p>
    <w:p w:rsidR="00F1662F" w:rsidRPr="00A72B2D" w:rsidRDefault="00F1662F" w:rsidP="00CC584E">
      <w:pPr>
        <w:pStyle w:val="a9"/>
        <w:numPr>
          <w:ilvl w:val="0"/>
          <w:numId w:val="9"/>
        </w:numPr>
        <w:autoSpaceDE w:val="0"/>
        <w:autoSpaceDN w:val="0"/>
        <w:adjustRightInd w:val="0"/>
        <w:spacing w:after="0" w:line="240" w:lineRule="auto"/>
        <w:jc w:val="both"/>
        <w:rPr>
          <w:rFonts w:ascii="Arial" w:hAnsi="Arial" w:cs="Arial"/>
          <w:sz w:val="20"/>
          <w:szCs w:val="20"/>
        </w:rPr>
      </w:pPr>
      <w:r w:rsidRPr="00A72B2D">
        <w:rPr>
          <w:rFonts w:ascii="Arial" w:hAnsi="Arial" w:cs="Arial"/>
          <w:sz w:val="20"/>
          <w:szCs w:val="20"/>
        </w:rPr>
        <w:t>линейный метод, который предполагает равномерное начисление постоянной суммы амортизации на протяжении всего срока полезного использования актива;</w:t>
      </w:r>
    </w:p>
    <w:p w:rsidR="00A4108C" w:rsidRPr="00A72B2D" w:rsidRDefault="00A4108C" w:rsidP="009E3515">
      <w:pPr>
        <w:pStyle w:val="a9"/>
        <w:autoSpaceDE w:val="0"/>
        <w:autoSpaceDN w:val="0"/>
        <w:adjustRightInd w:val="0"/>
        <w:spacing w:after="0" w:line="240" w:lineRule="auto"/>
        <w:ind w:left="1004"/>
        <w:jc w:val="both"/>
      </w:pPr>
    </w:p>
    <w:p w:rsidR="00FB6C43" w:rsidRPr="00A72B2D" w:rsidRDefault="00FB6C43" w:rsidP="00E54BE4">
      <w:pPr>
        <w:autoSpaceDE w:val="0"/>
        <w:autoSpaceDN w:val="0"/>
        <w:adjustRightInd w:val="0"/>
        <w:spacing w:after="0" w:line="240" w:lineRule="auto"/>
        <w:ind w:firstLine="284"/>
        <w:jc w:val="both"/>
        <w:rPr>
          <w:rFonts w:ascii="Arial" w:hAnsi="Arial" w:cs="Arial"/>
          <w:sz w:val="20"/>
          <w:szCs w:val="20"/>
        </w:rPr>
      </w:pPr>
      <w:r w:rsidRPr="00A72B2D">
        <w:rPr>
          <w:rFonts w:ascii="Arial" w:hAnsi="Arial" w:cs="Arial"/>
          <w:b/>
          <w:sz w:val="20"/>
          <w:szCs w:val="20"/>
        </w:rPr>
        <w:t>3.2.</w:t>
      </w:r>
      <w:r w:rsidR="003174D3" w:rsidRPr="00A72B2D">
        <w:rPr>
          <w:rFonts w:ascii="Arial" w:hAnsi="Arial" w:cs="Arial"/>
          <w:b/>
          <w:sz w:val="20"/>
          <w:szCs w:val="20"/>
        </w:rPr>
        <w:t>7</w:t>
      </w:r>
      <w:r w:rsidRPr="00A72B2D">
        <w:rPr>
          <w:rFonts w:ascii="Arial" w:hAnsi="Arial" w:cs="Arial"/>
          <w:b/>
          <w:sz w:val="20"/>
          <w:szCs w:val="20"/>
        </w:rPr>
        <w:t>.</w:t>
      </w:r>
      <w:r w:rsidRPr="00A72B2D">
        <w:rPr>
          <w:rFonts w:ascii="Arial" w:hAnsi="Arial" w:cs="Arial"/>
          <w:sz w:val="20"/>
          <w:szCs w:val="20"/>
        </w:rPr>
        <w:t xml:space="preserve">Начисление амортизации по объектам НМА осуществляется только в отношении объектов с определенным сроком полезного использования. По объектам с неопределенным сроком полезного использования амортизация не начисляется до момента их </w:t>
      </w:r>
      <w:proofErr w:type="spellStart"/>
      <w:r w:rsidRPr="00A72B2D">
        <w:rPr>
          <w:rFonts w:ascii="Arial" w:hAnsi="Arial" w:cs="Arial"/>
          <w:sz w:val="20"/>
          <w:szCs w:val="20"/>
        </w:rPr>
        <w:t>реклассификации</w:t>
      </w:r>
      <w:proofErr w:type="spellEnd"/>
      <w:r w:rsidRPr="00A72B2D">
        <w:rPr>
          <w:rFonts w:ascii="Arial" w:hAnsi="Arial" w:cs="Arial"/>
          <w:sz w:val="20"/>
          <w:szCs w:val="20"/>
        </w:rPr>
        <w:t xml:space="preserve"> в подгруппу объектов с определенным сроком полезного использования.</w:t>
      </w:r>
    </w:p>
    <w:p w:rsidR="00B03EF4" w:rsidRPr="00A72B2D" w:rsidRDefault="00B03EF4" w:rsidP="005E76B0">
      <w:pPr>
        <w:autoSpaceDE w:val="0"/>
        <w:autoSpaceDN w:val="0"/>
        <w:adjustRightInd w:val="0"/>
        <w:spacing w:after="0" w:line="240" w:lineRule="auto"/>
        <w:ind w:firstLine="284"/>
        <w:jc w:val="both"/>
        <w:rPr>
          <w:rFonts w:ascii="Arial" w:hAnsi="Arial" w:cs="Arial"/>
          <w:sz w:val="20"/>
          <w:szCs w:val="20"/>
        </w:rPr>
      </w:pPr>
      <w:r w:rsidRPr="00A72B2D">
        <w:rPr>
          <w:rFonts w:ascii="Arial" w:hAnsi="Arial" w:cs="Arial"/>
          <w:b/>
          <w:sz w:val="20"/>
          <w:szCs w:val="20"/>
        </w:rPr>
        <w:lastRenderedPageBreak/>
        <w:t>3.2.</w:t>
      </w:r>
      <w:r w:rsidR="003174D3" w:rsidRPr="00A72B2D">
        <w:rPr>
          <w:rFonts w:ascii="Arial" w:hAnsi="Arial" w:cs="Arial"/>
          <w:b/>
          <w:sz w:val="20"/>
          <w:szCs w:val="20"/>
        </w:rPr>
        <w:t>8</w:t>
      </w:r>
      <w:r w:rsidRPr="00A72B2D">
        <w:rPr>
          <w:rFonts w:ascii="Arial" w:hAnsi="Arial" w:cs="Arial"/>
          <w:b/>
          <w:sz w:val="20"/>
          <w:szCs w:val="20"/>
        </w:rPr>
        <w:t>.</w:t>
      </w:r>
      <w:r w:rsidRPr="00A72B2D">
        <w:rPr>
          <w:rFonts w:ascii="Arial" w:hAnsi="Arial" w:cs="Arial"/>
          <w:sz w:val="20"/>
          <w:szCs w:val="20"/>
        </w:rPr>
        <w:t>Группировка объектов нематериальных активов осуществляется по группам имущества и видам имущества, соответствующим подразделам классификации, установленным ОКОФ, по следующим группам учета:</w:t>
      </w:r>
    </w:p>
    <w:p w:rsidR="00B2544A" w:rsidRPr="00A72B2D" w:rsidRDefault="00B03EF4" w:rsidP="00B2544A">
      <w:pPr>
        <w:autoSpaceDE w:val="0"/>
        <w:autoSpaceDN w:val="0"/>
        <w:adjustRightInd w:val="0"/>
        <w:spacing w:after="0" w:line="240" w:lineRule="auto"/>
        <w:ind w:firstLine="540"/>
        <w:jc w:val="both"/>
        <w:rPr>
          <w:rFonts w:ascii="Arial" w:hAnsi="Arial" w:cs="Arial"/>
          <w:sz w:val="20"/>
          <w:szCs w:val="20"/>
        </w:rPr>
      </w:pPr>
      <w:r w:rsidRPr="00A72B2D">
        <w:rPr>
          <w:rFonts w:ascii="Arial" w:hAnsi="Arial" w:cs="Arial"/>
          <w:sz w:val="20"/>
          <w:szCs w:val="20"/>
        </w:rPr>
        <w:t>N "Научные исследования (научно-исследовательские разработки)";</w:t>
      </w:r>
    </w:p>
    <w:p w:rsidR="00B03EF4" w:rsidRPr="00A72B2D" w:rsidRDefault="00B03EF4" w:rsidP="00B2544A">
      <w:pPr>
        <w:autoSpaceDE w:val="0"/>
        <w:autoSpaceDN w:val="0"/>
        <w:adjustRightInd w:val="0"/>
        <w:spacing w:after="0" w:line="240" w:lineRule="auto"/>
        <w:ind w:firstLine="540"/>
        <w:jc w:val="both"/>
        <w:rPr>
          <w:rFonts w:ascii="Arial" w:hAnsi="Arial" w:cs="Arial"/>
          <w:sz w:val="20"/>
          <w:szCs w:val="20"/>
        </w:rPr>
      </w:pPr>
      <w:r w:rsidRPr="00A72B2D">
        <w:rPr>
          <w:rFonts w:ascii="Arial" w:hAnsi="Arial" w:cs="Arial"/>
          <w:sz w:val="20"/>
          <w:szCs w:val="20"/>
        </w:rPr>
        <w:t>R "Опытно-конструкторские и технологические разработки";</w:t>
      </w:r>
    </w:p>
    <w:p w:rsidR="00B03EF4" w:rsidRPr="00A72B2D" w:rsidRDefault="00B03EF4" w:rsidP="00B2544A">
      <w:pPr>
        <w:autoSpaceDE w:val="0"/>
        <w:autoSpaceDN w:val="0"/>
        <w:adjustRightInd w:val="0"/>
        <w:spacing w:after="0" w:line="240" w:lineRule="auto"/>
        <w:ind w:firstLine="540"/>
        <w:jc w:val="both"/>
        <w:rPr>
          <w:rFonts w:ascii="Arial" w:hAnsi="Arial" w:cs="Arial"/>
          <w:sz w:val="20"/>
          <w:szCs w:val="20"/>
        </w:rPr>
      </w:pPr>
      <w:r w:rsidRPr="00A72B2D">
        <w:rPr>
          <w:rFonts w:ascii="Arial" w:hAnsi="Arial" w:cs="Arial"/>
          <w:sz w:val="20"/>
          <w:szCs w:val="20"/>
        </w:rPr>
        <w:t>I "Программное обеспечение и базы данных";</w:t>
      </w:r>
    </w:p>
    <w:p w:rsidR="00B03EF4" w:rsidRPr="00A72B2D" w:rsidRDefault="00B03EF4" w:rsidP="00B2544A">
      <w:pPr>
        <w:autoSpaceDE w:val="0"/>
        <w:autoSpaceDN w:val="0"/>
        <w:adjustRightInd w:val="0"/>
        <w:spacing w:after="0" w:line="240" w:lineRule="auto"/>
        <w:ind w:firstLine="540"/>
        <w:jc w:val="both"/>
        <w:rPr>
          <w:rFonts w:ascii="Arial" w:hAnsi="Arial" w:cs="Arial"/>
          <w:sz w:val="20"/>
          <w:szCs w:val="20"/>
        </w:rPr>
      </w:pPr>
      <w:r w:rsidRPr="00A72B2D">
        <w:rPr>
          <w:rFonts w:ascii="Arial" w:hAnsi="Arial" w:cs="Arial"/>
          <w:sz w:val="20"/>
          <w:szCs w:val="20"/>
        </w:rPr>
        <w:t>D "Иные объекты интеллектуальной собственности".</w:t>
      </w:r>
    </w:p>
    <w:p w:rsidR="000B48E0" w:rsidRPr="00A72B2D" w:rsidRDefault="007F444D" w:rsidP="008A3DC3">
      <w:pPr>
        <w:autoSpaceDE w:val="0"/>
        <w:autoSpaceDN w:val="0"/>
        <w:adjustRightInd w:val="0"/>
        <w:spacing w:after="0" w:line="240" w:lineRule="auto"/>
        <w:ind w:firstLine="284"/>
        <w:jc w:val="both"/>
        <w:rPr>
          <w:rFonts w:ascii="Arial" w:hAnsi="Arial" w:cs="Arial"/>
          <w:sz w:val="20"/>
          <w:szCs w:val="20"/>
        </w:rPr>
      </w:pPr>
      <w:r w:rsidRPr="00A72B2D">
        <w:rPr>
          <w:rFonts w:ascii="Arial" w:hAnsi="Arial" w:cs="Arial"/>
          <w:b/>
          <w:sz w:val="20"/>
          <w:szCs w:val="20"/>
        </w:rPr>
        <w:t>3.2.</w:t>
      </w:r>
      <w:r w:rsidR="00F025E2">
        <w:rPr>
          <w:rFonts w:ascii="Arial" w:hAnsi="Arial" w:cs="Arial"/>
          <w:b/>
          <w:sz w:val="20"/>
          <w:szCs w:val="20"/>
        </w:rPr>
        <w:t>9</w:t>
      </w:r>
      <w:r w:rsidRPr="00A72B2D">
        <w:rPr>
          <w:rFonts w:ascii="Arial" w:hAnsi="Arial" w:cs="Arial"/>
          <w:sz w:val="20"/>
          <w:szCs w:val="20"/>
        </w:rPr>
        <w:t>.</w:t>
      </w:r>
      <w:r w:rsidR="000B48E0" w:rsidRPr="00A72B2D">
        <w:rPr>
          <w:rFonts w:ascii="Arial" w:hAnsi="Arial" w:cs="Arial"/>
          <w:sz w:val="20"/>
          <w:szCs w:val="20"/>
        </w:rPr>
        <w:t xml:space="preserve"> Объекты нематериальных активов, относящиеся к категории особо ценного имущества (ОЦИ), определяет комиссия по поступлению и выбытию активов</w:t>
      </w:r>
      <w:r w:rsidR="00193613" w:rsidRPr="00A72B2D">
        <w:rPr>
          <w:rFonts w:ascii="Arial" w:hAnsi="Arial" w:cs="Arial"/>
          <w:sz w:val="20"/>
          <w:szCs w:val="20"/>
        </w:rPr>
        <w:t xml:space="preserve"> учреждения</w:t>
      </w:r>
      <w:r w:rsidR="000B48E0" w:rsidRPr="00A72B2D">
        <w:rPr>
          <w:rFonts w:ascii="Arial" w:hAnsi="Arial" w:cs="Arial"/>
          <w:sz w:val="20"/>
          <w:szCs w:val="20"/>
        </w:rPr>
        <w:t>. Такое имущество принимается к учету на основании выписки из протокола комиссии.</w:t>
      </w:r>
    </w:p>
    <w:p w:rsidR="00460437" w:rsidRPr="00A72B2D" w:rsidRDefault="00460437" w:rsidP="00460437">
      <w:pPr>
        <w:autoSpaceDE w:val="0"/>
        <w:autoSpaceDN w:val="0"/>
        <w:adjustRightInd w:val="0"/>
        <w:spacing w:after="0" w:line="240" w:lineRule="auto"/>
        <w:ind w:firstLine="284"/>
        <w:jc w:val="both"/>
        <w:rPr>
          <w:rFonts w:ascii="Arial" w:hAnsi="Arial" w:cs="Arial"/>
          <w:sz w:val="20"/>
          <w:szCs w:val="20"/>
        </w:rPr>
      </w:pPr>
      <w:r w:rsidRPr="00A72B2D">
        <w:rPr>
          <w:rFonts w:ascii="Arial" w:hAnsi="Arial" w:cs="Arial"/>
          <w:b/>
          <w:sz w:val="20"/>
          <w:szCs w:val="20"/>
        </w:rPr>
        <w:t>3.2.</w:t>
      </w:r>
      <w:r w:rsidR="00F025E2">
        <w:rPr>
          <w:rFonts w:ascii="Arial" w:hAnsi="Arial" w:cs="Arial"/>
          <w:b/>
          <w:sz w:val="20"/>
          <w:szCs w:val="20"/>
        </w:rPr>
        <w:t>10</w:t>
      </w:r>
      <w:r w:rsidRPr="00A72B2D">
        <w:rPr>
          <w:rFonts w:ascii="Arial" w:hAnsi="Arial" w:cs="Arial"/>
          <w:b/>
          <w:sz w:val="20"/>
          <w:szCs w:val="20"/>
        </w:rPr>
        <w:t xml:space="preserve">. </w:t>
      </w:r>
      <w:r w:rsidRPr="00A72B2D">
        <w:rPr>
          <w:rFonts w:ascii="Arial" w:hAnsi="Arial" w:cs="Arial"/>
          <w:sz w:val="20"/>
          <w:szCs w:val="20"/>
        </w:rPr>
        <w:t>Обесценение объектов нематериальных активов, а также любое последующее в связи с обесценением объектов нематериальных активов приобретение или создание активов, замещающих такой объект нематериальных активов, являются отдельными экономическими событиями и учитываются отдельно.</w:t>
      </w:r>
    </w:p>
    <w:p w:rsidR="00EF67C4" w:rsidRPr="00A72B2D" w:rsidRDefault="003174D3" w:rsidP="00EF67C4">
      <w:pPr>
        <w:autoSpaceDE w:val="0"/>
        <w:autoSpaceDN w:val="0"/>
        <w:adjustRightInd w:val="0"/>
        <w:spacing w:after="0" w:line="240" w:lineRule="auto"/>
        <w:ind w:firstLine="284"/>
        <w:jc w:val="both"/>
        <w:rPr>
          <w:rFonts w:ascii="Arial" w:hAnsi="Arial" w:cs="Arial"/>
          <w:sz w:val="20"/>
          <w:szCs w:val="20"/>
        </w:rPr>
      </w:pPr>
      <w:r w:rsidRPr="00A72B2D">
        <w:rPr>
          <w:rFonts w:ascii="Arial" w:hAnsi="Arial" w:cs="Arial"/>
          <w:b/>
          <w:sz w:val="20"/>
          <w:szCs w:val="20"/>
        </w:rPr>
        <w:t>3.2.1</w:t>
      </w:r>
      <w:r w:rsidR="00F025E2">
        <w:rPr>
          <w:rFonts w:ascii="Arial" w:hAnsi="Arial" w:cs="Arial"/>
          <w:b/>
          <w:sz w:val="20"/>
          <w:szCs w:val="20"/>
        </w:rPr>
        <w:t>1</w:t>
      </w:r>
      <w:r w:rsidR="00EF67C4" w:rsidRPr="00A72B2D">
        <w:rPr>
          <w:rFonts w:ascii="Arial" w:hAnsi="Arial" w:cs="Arial"/>
          <w:b/>
          <w:sz w:val="20"/>
          <w:szCs w:val="20"/>
        </w:rPr>
        <w:t xml:space="preserve">.  </w:t>
      </w:r>
      <w:r w:rsidR="00EF67C4" w:rsidRPr="00A72B2D">
        <w:rPr>
          <w:rFonts w:ascii="Arial" w:hAnsi="Arial" w:cs="Arial"/>
          <w:sz w:val="20"/>
          <w:szCs w:val="20"/>
        </w:rPr>
        <w:t>Ответственным за хранение документов, входящих в комплектацию объекта нематериальных активов, является материально ответственное лицо, за которым закреплен объект нематериальных активов.</w:t>
      </w:r>
    </w:p>
    <w:p w:rsidR="0066625E" w:rsidRDefault="0066625E" w:rsidP="007978FB">
      <w:pPr>
        <w:rPr>
          <w:rFonts w:ascii="Arial" w:eastAsia="Times New Roman" w:hAnsi="Arial" w:cs="Arial"/>
          <w:b/>
          <w:sz w:val="20"/>
          <w:szCs w:val="20"/>
        </w:rPr>
      </w:pPr>
    </w:p>
    <w:p w:rsidR="00556775" w:rsidRPr="00A72B2D" w:rsidRDefault="00556775" w:rsidP="007978FB">
      <w:pPr>
        <w:rPr>
          <w:rFonts w:ascii="Arial" w:eastAsia="Times New Roman" w:hAnsi="Arial" w:cs="Arial"/>
          <w:b/>
          <w:sz w:val="20"/>
          <w:szCs w:val="20"/>
        </w:rPr>
      </w:pPr>
    </w:p>
    <w:p w:rsidR="0066625E" w:rsidRPr="00A72B2D" w:rsidRDefault="0066625E" w:rsidP="0066625E">
      <w:pPr>
        <w:spacing w:after="0" w:line="240" w:lineRule="auto"/>
        <w:ind w:firstLine="284"/>
        <w:jc w:val="center"/>
        <w:rPr>
          <w:rFonts w:ascii="Arial" w:eastAsia="Times New Roman" w:hAnsi="Arial" w:cs="Arial"/>
          <w:b/>
          <w:sz w:val="20"/>
          <w:szCs w:val="20"/>
        </w:rPr>
      </w:pPr>
      <w:r w:rsidRPr="00A72B2D">
        <w:rPr>
          <w:rFonts w:ascii="Arial" w:eastAsia="Times New Roman" w:hAnsi="Arial" w:cs="Arial"/>
          <w:b/>
          <w:sz w:val="20"/>
          <w:szCs w:val="20"/>
        </w:rPr>
        <w:t>3.3.Непроизведенные активы</w:t>
      </w:r>
    </w:p>
    <w:p w:rsidR="0066625E" w:rsidRPr="00A72B2D" w:rsidRDefault="0066625E" w:rsidP="0066625E">
      <w:pPr>
        <w:spacing w:after="0" w:line="240" w:lineRule="auto"/>
        <w:ind w:firstLine="284"/>
        <w:jc w:val="center"/>
        <w:rPr>
          <w:rFonts w:ascii="Arial" w:eastAsia="Times New Roman" w:hAnsi="Arial" w:cs="Arial"/>
          <w:b/>
          <w:sz w:val="20"/>
          <w:szCs w:val="20"/>
        </w:rPr>
      </w:pPr>
    </w:p>
    <w:p w:rsidR="00616912" w:rsidRPr="00A72B2D" w:rsidRDefault="00592373" w:rsidP="00616912">
      <w:pPr>
        <w:autoSpaceDE w:val="0"/>
        <w:autoSpaceDN w:val="0"/>
        <w:adjustRightInd w:val="0"/>
        <w:spacing w:after="0" w:line="240" w:lineRule="auto"/>
        <w:ind w:firstLine="284"/>
        <w:jc w:val="both"/>
        <w:rPr>
          <w:rFonts w:ascii="Arial" w:hAnsi="Arial" w:cs="Arial"/>
          <w:sz w:val="20"/>
          <w:szCs w:val="20"/>
        </w:rPr>
      </w:pPr>
      <w:r w:rsidRPr="00A72B2D">
        <w:rPr>
          <w:rFonts w:ascii="Arial" w:eastAsia="Times New Roman" w:hAnsi="Arial" w:cs="Arial"/>
          <w:b/>
          <w:sz w:val="20"/>
          <w:szCs w:val="20"/>
        </w:rPr>
        <w:t>3.3.1.</w:t>
      </w:r>
      <w:r w:rsidR="00616912" w:rsidRPr="00A72B2D">
        <w:rPr>
          <w:rFonts w:ascii="Arial" w:hAnsi="Arial" w:cs="Arial"/>
          <w:sz w:val="20"/>
          <w:szCs w:val="20"/>
        </w:rPr>
        <w:t xml:space="preserve"> Учет операций с </w:t>
      </w:r>
      <w:proofErr w:type="spellStart"/>
      <w:r w:rsidR="00616912" w:rsidRPr="00A72B2D">
        <w:rPr>
          <w:rFonts w:ascii="Arial" w:hAnsi="Arial" w:cs="Arial"/>
          <w:sz w:val="20"/>
          <w:szCs w:val="20"/>
        </w:rPr>
        <w:t>непроизведенными</w:t>
      </w:r>
      <w:proofErr w:type="spellEnd"/>
      <w:r w:rsidR="00616912" w:rsidRPr="00A72B2D">
        <w:rPr>
          <w:rFonts w:ascii="Arial" w:hAnsi="Arial" w:cs="Arial"/>
          <w:sz w:val="20"/>
          <w:szCs w:val="20"/>
        </w:rPr>
        <w:t xml:space="preserve"> активами осуществляется с учетом положений Инструкции № 157н и  федерального стандарта бухгалтерского учета государственных финансов "</w:t>
      </w:r>
      <w:proofErr w:type="spellStart"/>
      <w:r w:rsidR="00616912" w:rsidRPr="00A72B2D">
        <w:rPr>
          <w:rFonts w:ascii="Arial" w:hAnsi="Arial" w:cs="Arial"/>
          <w:sz w:val="20"/>
          <w:szCs w:val="20"/>
        </w:rPr>
        <w:t>Непроизведенные</w:t>
      </w:r>
      <w:proofErr w:type="spellEnd"/>
      <w:r w:rsidR="00616912" w:rsidRPr="00A72B2D">
        <w:rPr>
          <w:rFonts w:ascii="Arial" w:hAnsi="Arial" w:cs="Arial"/>
          <w:sz w:val="20"/>
          <w:szCs w:val="20"/>
        </w:rPr>
        <w:t xml:space="preserve"> активы" (далее - Стандарт </w:t>
      </w:r>
      <w:proofErr w:type="spellStart"/>
      <w:r w:rsidR="00616912" w:rsidRPr="00A72B2D">
        <w:rPr>
          <w:rFonts w:ascii="Arial" w:hAnsi="Arial" w:cs="Arial"/>
          <w:sz w:val="20"/>
          <w:szCs w:val="20"/>
        </w:rPr>
        <w:t>Непроизведенные</w:t>
      </w:r>
      <w:proofErr w:type="spellEnd"/>
      <w:r w:rsidR="00616912" w:rsidRPr="00A72B2D">
        <w:rPr>
          <w:rFonts w:ascii="Arial" w:hAnsi="Arial" w:cs="Arial"/>
          <w:sz w:val="20"/>
          <w:szCs w:val="20"/>
        </w:rPr>
        <w:t xml:space="preserve"> активы).</w:t>
      </w:r>
    </w:p>
    <w:p w:rsidR="007156BC" w:rsidRPr="00A72B2D" w:rsidRDefault="007156BC" w:rsidP="007156BC">
      <w:pPr>
        <w:spacing w:after="0" w:line="240" w:lineRule="auto"/>
        <w:ind w:firstLine="284"/>
        <w:jc w:val="both"/>
        <w:rPr>
          <w:rFonts w:ascii="Arial" w:eastAsia="Times New Roman" w:hAnsi="Arial" w:cs="Arial"/>
          <w:sz w:val="20"/>
          <w:szCs w:val="20"/>
        </w:rPr>
      </w:pPr>
      <w:r w:rsidRPr="00A72B2D">
        <w:rPr>
          <w:rFonts w:ascii="Arial" w:eastAsia="Times New Roman" w:hAnsi="Arial" w:cs="Arial"/>
          <w:b/>
          <w:sz w:val="20"/>
          <w:szCs w:val="20"/>
        </w:rPr>
        <w:t>3.3.</w:t>
      </w:r>
      <w:r w:rsidR="004770D3">
        <w:rPr>
          <w:rFonts w:ascii="Arial" w:eastAsia="Times New Roman" w:hAnsi="Arial" w:cs="Arial"/>
          <w:b/>
          <w:sz w:val="20"/>
          <w:szCs w:val="20"/>
        </w:rPr>
        <w:t>2</w:t>
      </w:r>
      <w:r w:rsidRPr="00A72B2D">
        <w:rPr>
          <w:rFonts w:ascii="Arial" w:eastAsia="Times New Roman" w:hAnsi="Arial" w:cs="Arial"/>
          <w:b/>
          <w:sz w:val="20"/>
          <w:szCs w:val="20"/>
        </w:rPr>
        <w:t xml:space="preserve"> </w:t>
      </w:r>
      <w:r w:rsidRPr="00A72B2D">
        <w:rPr>
          <w:rFonts w:ascii="Arial" w:eastAsia="Times New Roman" w:hAnsi="Arial" w:cs="Arial"/>
          <w:sz w:val="20"/>
          <w:szCs w:val="20"/>
        </w:rPr>
        <w:t xml:space="preserve">Объекты </w:t>
      </w:r>
      <w:proofErr w:type="spellStart"/>
      <w:r w:rsidRPr="00A72B2D">
        <w:rPr>
          <w:rFonts w:ascii="Arial" w:eastAsia="Times New Roman" w:hAnsi="Arial" w:cs="Arial"/>
          <w:sz w:val="20"/>
          <w:szCs w:val="20"/>
        </w:rPr>
        <w:t>непроизведенных</w:t>
      </w:r>
      <w:proofErr w:type="spellEnd"/>
      <w:r w:rsidRPr="00A72B2D">
        <w:rPr>
          <w:rFonts w:ascii="Arial" w:eastAsia="Times New Roman" w:hAnsi="Arial" w:cs="Arial"/>
          <w:sz w:val="20"/>
          <w:szCs w:val="20"/>
        </w:rPr>
        <w:t xml:space="preserve"> активов не амортизируются.</w:t>
      </w:r>
    </w:p>
    <w:p w:rsidR="007156BC" w:rsidRPr="007156BC" w:rsidRDefault="007156BC" w:rsidP="007156BC">
      <w:pPr>
        <w:spacing w:after="0" w:line="240" w:lineRule="auto"/>
        <w:ind w:firstLine="284"/>
        <w:jc w:val="both"/>
        <w:rPr>
          <w:rFonts w:ascii="Arial" w:eastAsia="Times New Roman" w:hAnsi="Arial" w:cs="Arial"/>
          <w:sz w:val="20"/>
          <w:szCs w:val="20"/>
        </w:rPr>
      </w:pPr>
      <w:r w:rsidRPr="00A72B2D">
        <w:rPr>
          <w:rFonts w:ascii="Arial" w:eastAsia="Times New Roman" w:hAnsi="Arial" w:cs="Arial"/>
          <w:b/>
          <w:sz w:val="20"/>
          <w:szCs w:val="20"/>
        </w:rPr>
        <w:t>3.3.</w:t>
      </w:r>
      <w:r w:rsidR="004770D3">
        <w:rPr>
          <w:rFonts w:ascii="Arial" w:eastAsia="Times New Roman" w:hAnsi="Arial" w:cs="Arial"/>
          <w:b/>
          <w:sz w:val="20"/>
          <w:szCs w:val="20"/>
        </w:rPr>
        <w:t>3</w:t>
      </w:r>
      <w:r w:rsidRPr="00A72B2D">
        <w:rPr>
          <w:rFonts w:ascii="Arial" w:eastAsia="Times New Roman" w:hAnsi="Arial" w:cs="Arial"/>
          <w:b/>
          <w:sz w:val="20"/>
          <w:szCs w:val="20"/>
        </w:rPr>
        <w:t xml:space="preserve">. </w:t>
      </w:r>
      <w:r w:rsidRPr="00A72B2D">
        <w:rPr>
          <w:rFonts w:ascii="Arial" w:eastAsia="Times New Roman" w:hAnsi="Arial" w:cs="Arial"/>
          <w:sz w:val="20"/>
          <w:szCs w:val="20"/>
        </w:rPr>
        <w:t xml:space="preserve">Аналитический учет объектов </w:t>
      </w:r>
      <w:proofErr w:type="spellStart"/>
      <w:r w:rsidRPr="00A72B2D">
        <w:rPr>
          <w:rFonts w:ascii="Arial" w:eastAsia="Times New Roman" w:hAnsi="Arial" w:cs="Arial"/>
          <w:sz w:val="20"/>
          <w:szCs w:val="20"/>
        </w:rPr>
        <w:t>непроизведенных</w:t>
      </w:r>
      <w:proofErr w:type="spellEnd"/>
      <w:r w:rsidRPr="00A72B2D">
        <w:rPr>
          <w:rFonts w:ascii="Arial" w:eastAsia="Times New Roman" w:hAnsi="Arial" w:cs="Arial"/>
          <w:sz w:val="20"/>
          <w:szCs w:val="20"/>
        </w:rPr>
        <w:t xml:space="preserve"> активов ведется в Инвентарной карточке учета основных средств. Аналитический учет </w:t>
      </w:r>
      <w:proofErr w:type="spellStart"/>
      <w:r w:rsidRPr="00A72B2D">
        <w:rPr>
          <w:rFonts w:ascii="Arial" w:eastAsia="Times New Roman" w:hAnsi="Arial" w:cs="Arial"/>
          <w:sz w:val="20"/>
          <w:szCs w:val="20"/>
        </w:rPr>
        <w:t>непроизведенных</w:t>
      </w:r>
      <w:proofErr w:type="spellEnd"/>
      <w:r w:rsidRPr="00A72B2D">
        <w:rPr>
          <w:rFonts w:ascii="Arial" w:eastAsia="Times New Roman" w:hAnsi="Arial" w:cs="Arial"/>
          <w:sz w:val="20"/>
          <w:szCs w:val="20"/>
        </w:rPr>
        <w:t xml:space="preserve"> активов ведется в разрезе объектов, идентификационных номеров объектов </w:t>
      </w:r>
      <w:proofErr w:type="spellStart"/>
      <w:r w:rsidRPr="00A72B2D">
        <w:rPr>
          <w:rFonts w:ascii="Arial" w:eastAsia="Times New Roman" w:hAnsi="Arial" w:cs="Arial"/>
          <w:sz w:val="20"/>
          <w:szCs w:val="20"/>
        </w:rPr>
        <w:t>непроизведенных</w:t>
      </w:r>
      <w:proofErr w:type="spellEnd"/>
      <w:r w:rsidRPr="00A72B2D">
        <w:rPr>
          <w:rFonts w:ascii="Arial" w:eastAsia="Times New Roman" w:hAnsi="Arial" w:cs="Arial"/>
          <w:sz w:val="20"/>
          <w:szCs w:val="20"/>
        </w:rPr>
        <w:t xml:space="preserve"> активов (кадастровых, реестровых, учетных номеров), местонахождений объектов (адресов), ответственных лиц.</w:t>
      </w:r>
    </w:p>
    <w:p w:rsidR="00592373" w:rsidRDefault="00592373" w:rsidP="00F5796D">
      <w:pPr>
        <w:pStyle w:val="a3"/>
        <w:ind w:firstLine="284"/>
        <w:jc w:val="center"/>
        <w:rPr>
          <w:rFonts w:ascii="Arial" w:eastAsia="Times New Roman" w:hAnsi="Arial" w:cs="Arial"/>
          <w:b/>
          <w:sz w:val="20"/>
          <w:szCs w:val="20"/>
        </w:rPr>
      </w:pPr>
    </w:p>
    <w:p w:rsidR="00777916" w:rsidRDefault="00A75F0A" w:rsidP="00F5796D">
      <w:pPr>
        <w:pStyle w:val="a3"/>
        <w:ind w:firstLine="284"/>
        <w:jc w:val="center"/>
        <w:rPr>
          <w:rFonts w:ascii="Arial" w:eastAsia="Times New Roman" w:hAnsi="Arial" w:cs="Arial"/>
          <w:b/>
          <w:sz w:val="20"/>
          <w:szCs w:val="20"/>
        </w:rPr>
      </w:pPr>
      <w:r w:rsidRPr="003537D3">
        <w:rPr>
          <w:rFonts w:ascii="Arial" w:eastAsia="Times New Roman" w:hAnsi="Arial" w:cs="Arial"/>
          <w:b/>
          <w:sz w:val="20"/>
          <w:szCs w:val="20"/>
        </w:rPr>
        <w:t>3.</w:t>
      </w:r>
      <w:r w:rsidR="006B2A38">
        <w:rPr>
          <w:rFonts w:ascii="Arial" w:eastAsia="Times New Roman" w:hAnsi="Arial" w:cs="Arial"/>
          <w:b/>
          <w:sz w:val="20"/>
          <w:szCs w:val="20"/>
        </w:rPr>
        <w:t>4</w:t>
      </w:r>
      <w:r w:rsidRPr="003537D3">
        <w:rPr>
          <w:rFonts w:ascii="Arial" w:eastAsia="Times New Roman" w:hAnsi="Arial" w:cs="Arial"/>
          <w:b/>
          <w:sz w:val="20"/>
          <w:szCs w:val="20"/>
        </w:rPr>
        <w:t xml:space="preserve">. </w:t>
      </w:r>
      <w:r w:rsidR="00777916" w:rsidRPr="00F5796D">
        <w:rPr>
          <w:rFonts w:ascii="Arial" w:eastAsia="Times New Roman" w:hAnsi="Arial" w:cs="Arial"/>
          <w:b/>
          <w:sz w:val="20"/>
          <w:szCs w:val="20"/>
        </w:rPr>
        <w:t xml:space="preserve"> Материальные запасы</w:t>
      </w:r>
    </w:p>
    <w:p w:rsidR="00F5796D" w:rsidRPr="00F5796D" w:rsidRDefault="00F5796D" w:rsidP="00F5796D">
      <w:pPr>
        <w:pStyle w:val="a3"/>
        <w:ind w:firstLine="284"/>
        <w:jc w:val="both"/>
        <w:rPr>
          <w:rFonts w:ascii="Arial" w:eastAsia="Times New Roman" w:hAnsi="Arial" w:cs="Arial"/>
          <w:b/>
          <w:sz w:val="20"/>
          <w:szCs w:val="20"/>
        </w:rPr>
      </w:pPr>
    </w:p>
    <w:p w:rsidR="00DF7D95" w:rsidRPr="00DD0902" w:rsidRDefault="00777916" w:rsidP="00DF7D95">
      <w:pPr>
        <w:pStyle w:val="a3"/>
        <w:ind w:firstLine="284"/>
        <w:jc w:val="both"/>
        <w:rPr>
          <w:rFonts w:ascii="Arial" w:hAnsi="Arial" w:cs="Arial"/>
          <w:sz w:val="20"/>
          <w:szCs w:val="20"/>
          <w:shd w:val="clear" w:color="auto" w:fill="FFFFFF"/>
        </w:rPr>
      </w:pPr>
      <w:r w:rsidRPr="00DE786F">
        <w:rPr>
          <w:rFonts w:ascii="Arial" w:hAnsi="Arial" w:cs="Arial"/>
          <w:b/>
          <w:sz w:val="20"/>
          <w:szCs w:val="20"/>
        </w:rPr>
        <w:t>3.</w:t>
      </w:r>
      <w:r w:rsidR="006B2A38">
        <w:rPr>
          <w:rFonts w:ascii="Arial" w:hAnsi="Arial" w:cs="Arial"/>
          <w:b/>
          <w:sz w:val="20"/>
          <w:szCs w:val="20"/>
        </w:rPr>
        <w:t>4</w:t>
      </w:r>
      <w:r w:rsidR="00A75F0A" w:rsidRPr="00DE786F">
        <w:rPr>
          <w:rFonts w:ascii="Arial" w:hAnsi="Arial" w:cs="Arial"/>
          <w:b/>
          <w:sz w:val="20"/>
          <w:szCs w:val="20"/>
        </w:rPr>
        <w:t>.</w:t>
      </w:r>
      <w:r w:rsidRPr="00DE786F">
        <w:rPr>
          <w:rFonts w:ascii="Arial" w:hAnsi="Arial" w:cs="Arial"/>
          <w:b/>
          <w:sz w:val="20"/>
          <w:szCs w:val="20"/>
        </w:rPr>
        <w:t xml:space="preserve">1. </w:t>
      </w:r>
      <w:proofErr w:type="gramStart"/>
      <w:r w:rsidRPr="00DE786F">
        <w:rPr>
          <w:rFonts w:ascii="Arial" w:hAnsi="Arial" w:cs="Arial"/>
          <w:sz w:val="20"/>
          <w:szCs w:val="20"/>
        </w:rPr>
        <w:t>Учреждение учитывает в составе материальных запасов материальные объекты, указанные</w:t>
      </w:r>
      <w:r w:rsidR="006B2A38">
        <w:rPr>
          <w:rFonts w:ascii="Arial" w:hAnsi="Arial" w:cs="Arial"/>
          <w:sz w:val="20"/>
          <w:szCs w:val="20"/>
        </w:rPr>
        <w:t xml:space="preserve"> </w:t>
      </w:r>
      <w:r w:rsidR="000D1FDF">
        <w:rPr>
          <w:rFonts w:ascii="Arial" w:hAnsi="Arial" w:cs="Arial"/>
          <w:sz w:val="20"/>
          <w:szCs w:val="20"/>
        </w:rPr>
        <w:t xml:space="preserve">в п.7 </w:t>
      </w:r>
      <w:r w:rsidR="000D1FDF" w:rsidRPr="00DD0902">
        <w:rPr>
          <w:rFonts w:ascii="Arial" w:hAnsi="Arial" w:cs="Arial"/>
          <w:sz w:val="20"/>
          <w:szCs w:val="20"/>
          <w:shd w:val="clear" w:color="auto" w:fill="FFFFFF"/>
        </w:rPr>
        <w:t>федерального стандарта бухгалтерского учета для организаций государственного сектора "Запасы" (далее – СГС "Запасы"), утвержденного П</w:t>
      </w:r>
      <w:r w:rsidR="00DE786F" w:rsidRPr="00DD0902">
        <w:rPr>
          <w:rFonts w:ascii="Arial" w:hAnsi="Arial" w:cs="Arial"/>
          <w:sz w:val="20"/>
          <w:szCs w:val="20"/>
          <w:shd w:val="clear" w:color="auto" w:fill="FFFFFF"/>
        </w:rPr>
        <w:t>риказом Министерства</w:t>
      </w:r>
      <w:r w:rsidR="006B2A38">
        <w:rPr>
          <w:rFonts w:ascii="Arial" w:hAnsi="Arial" w:cs="Arial"/>
          <w:sz w:val="20"/>
          <w:szCs w:val="20"/>
          <w:shd w:val="clear" w:color="auto" w:fill="FFFFFF"/>
        </w:rPr>
        <w:t xml:space="preserve"> </w:t>
      </w:r>
      <w:r w:rsidR="00DE786F" w:rsidRPr="00DD0902">
        <w:rPr>
          <w:rFonts w:ascii="Arial" w:hAnsi="Arial" w:cs="Arial"/>
          <w:sz w:val="20"/>
          <w:szCs w:val="20"/>
          <w:shd w:val="clear" w:color="auto" w:fill="FFFFFF"/>
        </w:rPr>
        <w:t>финансов</w:t>
      </w:r>
      <w:r w:rsidR="006B2A38">
        <w:rPr>
          <w:rFonts w:ascii="Arial" w:hAnsi="Arial" w:cs="Arial"/>
          <w:sz w:val="20"/>
          <w:szCs w:val="20"/>
          <w:shd w:val="clear" w:color="auto" w:fill="FFFFFF"/>
        </w:rPr>
        <w:t xml:space="preserve"> </w:t>
      </w:r>
      <w:r w:rsidR="00DE786F" w:rsidRPr="00DD0902">
        <w:rPr>
          <w:rFonts w:ascii="Arial" w:hAnsi="Arial" w:cs="Arial"/>
          <w:sz w:val="20"/>
          <w:szCs w:val="20"/>
          <w:shd w:val="clear" w:color="auto" w:fill="FFFFFF"/>
        </w:rPr>
        <w:t>Российской Федерации</w:t>
      </w:r>
      <w:r w:rsidR="006B2A38">
        <w:rPr>
          <w:rFonts w:ascii="Arial" w:hAnsi="Arial" w:cs="Arial"/>
          <w:sz w:val="20"/>
          <w:szCs w:val="20"/>
          <w:shd w:val="clear" w:color="auto" w:fill="FFFFFF"/>
        </w:rPr>
        <w:t xml:space="preserve"> </w:t>
      </w:r>
      <w:r w:rsidR="00DE786F" w:rsidRPr="00DD0902">
        <w:rPr>
          <w:rFonts w:ascii="Arial" w:hAnsi="Arial" w:cs="Arial"/>
          <w:sz w:val="20"/>
          <w:szCs w:val="20"/>
          <w:shd w:val="clear" w:color="auto" w:fill="FFFFFF"/>
        </w:rPr>
        <w:t>от 07.12.2018 N 256н</w:t>
      </w:r>
      <w:r w:rsidR="006711F9" w:rsidRPr="00DD0902">
        <w:rPr>
          <w:rFonts w:ascii="Arial" w:hAnsi="Arial" w:cs="Arial"/>
          <w:sz w:val="20"/>
          <w:szCs w:val="20"/>
          <w:shd w:val="clear" w:color="auto" w:fill="FFFFFF"/>
        </w:rPr>
        <w:t xml:space="preserve">, если иное не предусмотрено иными нормативными правовыми актами,  регулирующими ведение бухгалтерского учета и составление </w:t>
      </w:r>
      <w:proofErr w:type="spellStart"/>
      <w:r w:rsidR="006711F9" w:rsidRPr="00DD0902">
        <w:rPr>
          <w:rFonts w:ascii="Arial" w:hAnsi="Arial" w:cs="Arial"/>
          <w:sz w:val="20"/>
          <w:szCs w:val="20"/>
          <w:shd w:val="clear" w:color="auto" w:fill="FFFFFF"/>
        </w:rPr>
        <w:t>бухгалтеской</w:t>
      </w:r>
      <w:proofErr w:type="spellEnd"/>
      <w:r w:rsidR="006711F9" w:rsidRPr="00DD0902">
        <w:rPr>
          <w:rFonts w:ascii="Arial" w:hAnsi="Arial" w:cs="Arial"/>
          <w:sz w:val="20"/>
          <w:szCs w:val="20"/>
          <w:shd w:val="clear" w:color="auto" w:fill="FFFFFF"/>
        </w:rPr>
        <w:t xml:space="preserve"> (финансовой) отчетности.</w:t>
      </w:r>
      <w:proofErr w:type="gramEnd"/>
    </w:p>
    <w:p w:rsidR="00DF7D95" w:rsidRPr="00DD0902" w:rsidRDefault="00DF7D95" w:rsidP="00DF7D95">
      <w:pPr>
        <w:pStyle w:val="a3"/>
        <w:ind w:firstLine="284"/>
        <w:jc w:val="both"/>
        <w:rPr>
          <w:rFonts w:ascii="Arial" w:hAnsi="Arial" w:cs="Arial"/>
          <w:sz w:val="20"/>
          <w:szCs w:val="20"/>
          <w:shd w:val="clear" w:color="auto" w:fill="FFFFFF"/>
        </w:rPr>
      </w:pPr>
      <w:r w:rsidRPr="00DD0902">
        <w:rPr>
          <w:rFonts w:ascii="Arial" w:hAnsi="Arial" w:cs="Arial"/>
          <w:sz w:val="20"/>
          <w:szCs w:val="20"/>
          <w:shd w:val="clear" w:color="auto" w:fill="FFFFFF"/>
        </w:rPr>
        <w:t xml:space="preserve"> Основными группами материальных запасов являются:</w:t>
      </w:r>
    </w:p>
    <w:p w:rsidR="00DF7D95" w:rsidRPr="006B2A38" w:rsidRDefault="00DF7D95" w:rsidP="00DF7D95">
      <w:pPr>
        <w:pStyle w:val="a3"/>
        <w:ind w:firstLine="284"/>
        <w:jc w:val="both"/>
        <w:rPr>
          <w:rFonts w:ascii="Arial" w:hAnsi="Arial" w:cs="Arial"/>
          <w:sz w:val="20"/>
          <w:szCs w:val="20"/>
          <w:shd w:val="clear" w:color="auto" w:fill="FFFFFF"/>
        </w:rPr>
      </w:pPr>
      <w:r w:rsidRPr="00DD0902">
        <w:rPr>
          <w:rFonts w:ascii="Arial" w:hAnsi="Arial" w:cs="Arial"/>
          <w:sz w:val="20"/>
          <w:szCs w:val="20"/>
          <w:shd w:val="clear" w:color="auto" w:fill="FFFFFF"/>
        </w:rPr>
        <w:t xml:space="preserve">-  материалы - материальные ценности, используемые в текущей деятельности субъекта учета в течение периода, не превышающего 12 месяцев, независимо от их стоимости, </w:t>
      </w:r>
      <w:r w:rsidRPr="006B2A38">
        <w:rPr>
          <w:rFonts w:ascii="Arial" w:hAnsi="Arial" w:cs="Arial"/>
          <w:sz w:val="20"/>
          <w:szCs w:val="20"/>
          <w:shd w:val="clear" w:color="auto" w:fill="FFFFFF"/>
        </w:rPr>
        <w:t>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rsidR="00DF7D95" w:rsidRPr="006B2A38" w:rsidRDefault="00DF7D95" w:rsidP="00DF7D95">
      <w:pPr>
        <w:pStyle w:val="a3"/>
        <w:ind w:firstLine="284"/>
        <w:jc w:val="both"/>
        <w:rPr>
          <w:rFonts w:ascii="Arial" w:hAnsi="Arial" w:cs="Arial"/>
          <w:sz w:val="20"/>
          <w:szCs w:val="20"/>
        </w:rPr>
      </w:pPr>
      <w:r w:rsidRPr="006B2A38">
        <w:rPr>
          <w:rFonts w:ascii="Arial" w:hAnsi="Arial" w:cs="Arial"/>
          <w:sz w:val="20"/>
          <w:szCs w:val="20"/>
        </w:rPr>
        <w:t>- готовая продукция, биологическая продукция;</w:t>
      </w:r>
    </w:p>
    <w:p w:rsidR="00DF7D95" w:rsidRPr="00DD0902" w:rsidRDefault="00DF7D95" w:rsidP="00DF7D95">
      <w:pPr>
        <w:pStyle w:val="a3"/>
        <w:ind w:firstLine="284"/>
        <w:jc w:val="both"/>
        <w:rPr>
          <w:rFonts w:ascii="Arial" w:hAnsi="Arial" w:cs="Arial"/>
          <w:sz w:val="20"/>
          <w:szCs w:val="20"/>
        </w:rPr>
      </w:pPr>
      <w:r w:rsidRPr="006B2A38">
        <w:rPr>
          <w:rFonts w:ascii="Arial" w:hAnsi="Arial" w:cs="Arial"/>
          <w:sz w:val="20"/>
          <w:szCs w:val="20"/>
        </w:rPr>
        <w:t>-  товары;</w:t>
      </w:r>
    </w:p>
    <w:p w:rsidR="00563D7B" w:rsidRPr="00DD0902" w:rsidRDefault="00DF7D95" w:rsidP="00563D7B">
      <w:pPr>
        <w:pStyle w:val="a3"/>
        <w:ind w:firstLine="284"/>
        <w:jc w:val="both"/>
        <w:rPr>
          <w:rFonts w:ascii="Arial" w:hAnsi="Arial" w:cs="Arial"/>
          <w:sz w:val="20"/>
          <w:szCs w:val="20"/>
        </w:rPr>
      </w:pPr>
      <w:r w:rsidRPr="00DD0902">
        <w:rPr>
          <w:rFonts w:ascii="Arial" w:hAnsi="Arial" w:cs="Arial"/>
          <w:sz w:val="20"/>
          <w:szCs w:val="20"/>
        </w:rPr>
        <w:t>- иные материальные запасы, в том числе материальные ценности, являющиеся материальными запасами в соответствии с нормативными правовыми актами, регулирующими ведение бухгалтерского учета и составление бухгалтерской (финансовой) отчетности (далее - прочие материальные запасы).</w:t>
      </w:r>
    </w:p>
    <w:p w:rsidR="002B254B" w:rsidRPr="00DD0902" w:rsidRDefault="00563D7B" w:rsidP="002B254B">
      <w:pPr>
        <w:autoSpaceDE w:val="0"/>
        <w:autoSpaceDN w:val="0"/>
        <w:adjustRightInd w:val="0"/>
        <w:spacing w:after="0" w:line="240" w:lineRule="auto"/>
        <w:ind w:firstLine="284"/>
        <w:jc w:val="both"/>
        <w:rPr>
          <w:rFonts w:ascii="Arial" w:hAnsi="Arial" w:cs="Arial"/>
          <w:sz w:val="20"/>
          <w:szCs w:val="20"/>
        </w:rPr>
      </w:pPr>
      <w:r w:rsidRPr="00DD0902">
        <w:rPr>
          <w:rFonts w:ascii="Arial" w:hAnsi="Arial" w:cs="Arial"/>
          <w:b/>
          <w:sz w:val="20"/>
          <w:szCs w:val="20"/>
        </w:rPr>
        <w:t>3.</w:t>
      </w:r>
      <w:r w:rsidR="006B2A38">
        <w:rPr>
          <w:rFonts w:ascii="Arial" w:hAnsi="Arial" w:cs="Arial"/>
          <w:b/>
          <w:sz w:val="20"/>
          <w:szCs w:val="20"/>
        </w:rPr>
        <w:t>4</w:t>
      </w:r>
      <w:r w:rsidRPr="00DD0902">
        <w:rPr>
          <w:rFonts w:ascii="Arial" w:hAnsi="Arial" w:cs="Arial"/>
          <w:b/>
          <w:sz w:val="20"/>
          <w:szCs w:val="20"/>
        </w:rPr>
        <w:t xml:space="preserve">.2. </w:t>
      </w:r>
      <w:r w:rsidRPr="00DD0902">
        <w:rPr>
          <w:rFonts w:ascii="Arial" w:hAnsi="Arial" w:cs="Arial"/>
          <w:sz w:val="20"/>
          <w:szCs w:val="20"/>
        </w:rPr>
        <w:t>Первоначальной стоимостью материальных запасов, приобретаемых в результате необменной операции,</w:t>
      </w:r>
      <w:r w:rsidR="006B2A38">
        <w:rPr>
          <w:rFonts w:ascii="Arial" w:hAnsi="Arial" w:cs="Arial"/>
          <w:sz w:val="20"/>
          <w:szCs w:val="20"/>
        </w:rPr>
        <w:t xml:space="preserve"> </w:t>
      </w:r>
      <w:r w:rsidRPr="00DD0902">
        <w:rPr>
          <w:rFonts w:ascii="Arial" w:hAnsi="Arial" w:cs="Arial"/>
          <w:sz w:val="20"/>
          <w:szCs w:val="20"/>
        </w:rPr>
        <w:t>является их справедливая стоимость на дату приобретения, определяемая методом рыночных цен.</w:t>
      </w:r>
    </w:p>
    <w:p w:rsidR="002B254B" w:rsidRPr="00DD0902" w:rsidRDefault="00563D7B" w:rsidP="002B254B">
      <w:pPr>
        <w:autoSpaceDE w:val="0"/>
        <w:autoSpaceDN w:val="0"/>
        <w:adjustRightInd w:val="0"/>
        <w:spacing w:after="0" w:line="240" w:lineRule="auto"/>
        <w:ind w:firstLine="284"/>
        <w:jc w:val="both"/>
        <w:rPr>
          <w:rFonts w:ascii="Arial" w:hAnsi="Arial" w:cs="Arial"/>
          <w:sz w:val="20"/>
          <w:szCs w:val="20"/>
          <w:shd w:val="clear" w:color="auto" w:fill="FFFFFF"/>
        </w:rPr>
      </w:pPr>
      <w:r w:rsidRPr="00DD0902">
        <w:rPr>
          <w:rFonts w:ascii="Arial" w:hAnsi="Arial" w:cs="Arial"/>
          <w:sz w:val="20"/>
          <w:szCs w:val="20"/>
          <w:shd w:val="clear" w:color="auto" w:fill="FFFFFF"/>
        </w:rPr>
        <w:t>В случае если данные о стоимости передаваемых в результате необменной операции материальных запасов по каким-либо причинам не предоставляются передающей стороной, либо определение справедливой стоимости материальный запасов на дату получения не представляется возможным, такие активы отражаются в составе запасов в условной оценке, равной один объект - один рубль.</w:t>
      </w:r>
    </w:p>
    <w:p w:rsidR="00A55FF9" w:rsidRPr="00DD0902" w:rsidRDefault="00A55FF9" w:rsidP="004F049C">
      <w:pPr>
        <w:autoSpaceDE w:val="0"/>
        <w:autoSpaceDN w:val="0"/>
        <w:adjustRightInd w:val="0"/>
        <w:spacing w:after="0" w:line="240" w:lineRule="auto"/>
        <w:ind w:firstLine="284"/>
        <w:jc w:val="both"/>
        <w:rPr>
          <w:rFonts w:ascii="Arial" w:hAnsi="Arial" w:cs="Arial"/>
          <w:sz w:val="20"/>
          <w:szCs w:val="20"/>
          <w:shd w:val="clear" w:color="auto" w:fill="FFFFFF"/>
        </w:rPr>
      </w:pPr>
      <w:r w:rsidRPr="00DD0902">
        <w:rPr>
          <w:rFonts w:ascii="Arial" w:eastAsia="Times New Roman" w:hAnsi="Arial" w:cs="Arial"/>
          <w:b/>
          <w:sz w:val="20"/>
          <w:szCs w:val="20"/>
        </w:rPr>
        <w:t xml:space="preserve">Основание: </w:t>
      </w:r>
      <w:r w:rsidRPr="00DD0902">
        <w:rPr>
          <w:rFonts w:ascii="Arial" w:eastAsia="Times New Roman" w:hAnsi="Arial" w:cs="Arial"/>
          <w:sz w:val="20"/>
          <w:szCs w:val="20"/>
        </w:rPr>
        <w:t xml:space="preserve"> пункт 10 СГС </w:t>
      </w:r>
      <w:r w:rsidRPr="00DD0902">
        <w:rPr>
          <w:rFonts w:ascii="Arial" w:hAnsi="Arial" w:cs="Arial"/>
          <w:sz w:val="20"/>
          <w:szCs w:val="20"/>
          <w:shd w:val="clear" w:color="auto" w:fill="FFFFFF"/>
        </w:rPr>
        <w:t>"Запасы</w:t>
      </w:r>
      <w:r w:rsidR="00BA11F9" w:rsidRPr="00DD0902">
        <w:rPr>
          <w:rFonts w:ascii="Arial" w:hAnsi="Arial" w:cs="Arial"/>
          <w:sz w:val="20"/>
          <w:szCs w:val="20"/>
          <w:shd w:val="clear" w:color="auto" w:fill="FFFFFF"/>
        </w:rPr>
        <w:t>.</w:t>
      </w:r>
    </w:p>
    <w:p w:rsidR="00777916" w:rsidRPr="00DD0902" w:rsidRDefault="002A312E" w:rsidP="002C6EA3">
      <w:pPr>
        <w:autoSpaceDE w:val="0"/>
        <w:autoSpaceDN w:val="0"/>
        <w:adjustRightInd w:val="0"/>
        <w:spacing w:after="0" w:line="240" w:lineRule="auto"/>
        <w:ind w:firstLine="284"/>
        <w:jc w:val="both"/>
        <w:rPr>
          <w:rFonts w:ascii="Arial" w:hAnsi="Arial" w:cs="Arial"/>
          <w:sz w:val="20"/>
          <w:szCs w:val="20"/>
          <w:shd w:val="clear" w:color="auto" w:fill="FFFFFF"/>
        </w:rPr>
      </w:pPr>
      <w:r w:rsidRPr="00DD0902">
        <w:rPr>
          <w:rFonts w:ascii="Arial" w:eastAsia="Times New Roman" w:hAnsi="Arial" w:cs="Arial"/>
          <w:b/>
          <w:sz w:val="20"/>
          <w:szCs w:val="20"/>
        </w:rPr>
        <w:t>3</w:t>
      </w:r>
      <w:r w:rsidRPr="00DD0902">
        <w:rPr>
          <w:rFonts w:ascii="Arial" w:hAnsi="Arial" w:cs="Arial"/>
          <w:b/>
          <w:sz w:val="20"/>
          <w:szCs w:val="20"/>
          <w:shd w:val="clear" w:color="auto" w:fill="FFFFFF"/>
        </w:rPr>
        <w:t>.</w:t>
      </w:r>
      <w:r w:rsidR="006B2A38">
        <w:rPr>
          <w:rFonts w:ascii="Arial" w:hAnsi="Arial" w:cs="Arial"/>
          <w:b/>
          <w:sz w:val="20"/>
          <w:szCs w:val="20"/>
          <w:shd w:val="clear" w:color="auto" w:fill="FFFFFF"/>
        </w:rPr>
        <w:t>4</w:t>
      </w:r>
      <w:r w:rsidRPr="00DD0902">
        <w:rPr>
          <w:rFonts w:ascii="Arial" w:hAnsi="Arial" w:cs="Arial"/>
          <w:b/>
          <w:sz w:val="20"/>
          <w:szCs w:val="20"/>
          <w:shd w:val="clear" w:color="auto" w:fill="FFFFFF"/>
        </w:rPr>
        <w:t>.</w:t>
      </w:r>
      <w:r w:rsidR="006B2A38">
        <w:rPr>
          <w:rFonts w:ascii="Arial" w:hAnsi="Arial" w:cs="Arial"/>
          <w:b/>
          <w:sz w:val="20"/>
          <w:szCs w:val="20"/>
          <w:shd w:val="clear" w:color="auto" w:fill="FFFFFF"/>
        </w:rPr>
        <w:t>3</w:t>
      </w:r>
      <w:r w:rsidR="002B254B" w:rsidRPr="00DD0902">
        <w:rPr>
          <w:rFonts w:ascii="Arial" w:hAnsi="Arial" w:cs="Arial"/>
          <w:b/>
          <w:sz w:val="20"/>
          <w:szCs w:val="20"/>
          <w:shd w:val="clear" w:color="auto" w:fill="FFFFFF"/>
        </w:rPr>
        <w:t>.</w:t>
      </w:r>
      <w:r w:rsidRPr="00DD0902">
        <w:rPr>
          <w:rFonts w:ascii="Arial" w:hAnsi="Arial" w:cs="Arial"/>
          <w:sz w:val="20"/>
          <w:szCs w:val="20"/>
          <w:shd w:val="clear" w:color="auto" w:fill="FFFFFF"/>
        </w:rPr>
        <w:t xml:space="preserve"> Единицей учета материальных запасов  </w:t>
      </w:r>
      <w:r w:rsidR="00EE1B25" w:rsidRPr="00DD0902">
        <w:rPr>
          <w:rFonts w:ascii="Arial" w:hAnsi="Arial" w:cs="Arial"/>
          <w:sz w:val="20"/>
          <w:szCs w:val="20"/>
          <w:shd w:val="clear" w:color="auto" w:fill="FFFFFF"/>
        </w:rPr>
        <w:t>является</w:t>
      </w:r>
      <w:r w:rsidRPr="00DD0902">
        <w:rPr>
          <w:rFonts w:ascii="Arial" w:hAnsi="Arial" w:cs="Arial"/>
          <w:sz w:val="20"/>
          <w:szCs w:val="20"/>
          <w:shd w:val="clear" w:color="auto" w:fill="FFFFFF"/>
        </w:rPr>
        <w:t xml:space="preserve">: </w:t>
      </w:r>
      <w:r w:rsidR="00EE1B25" w:rsidRPr="00DD0902">
        <w:rPr>
          <w:rFonts w:ascii="Arial" w:hAnsi="Arial" w:cs="Arial"/>
          <w:sz w:val="20"/>
          <w:szCs w:val="20"/>
          <w:shd w:val="clear" w:color="auto" w:fill="FFFFFF"/>
        </w:rPr>
        <w:t>номенклатурная (реестровая) единица либо партия, однородная (реестровая) группа запасов.</w:t>
      </w:r>
    </w:p>
    <w:p w:rsidR="002A312E" w:rsidRPr="00DD0902" w:rsidRDefault="002A312E" w:rsidP="00F5796D">
      <w:pPr>
        <w:spacing w:after="0" w:line="240" w:lineRule="auto"/>
        <w:ind w:firstLine="284"/>
        <w:jc w:val="both"/>
        <w:rPr>
          <w:rFonts w:ascii="Arial" w:hAnsi="Arial" w:cs="Arial"/>
          <w:sz w:val="20"/>
          <w:szCs w:val="20"/>
          <w:shd w:val="clear" w:color="auto" w:fill="FFFFFF"/>
        </w:rPr>
      </w:pPr>
      <w:r w:rsidRPr="00DD0902">
        <w:rPr>
          <w:rFonts w:ascii="Arial" w:hAnsi="Arial" w:cs="Arial"/>
          <w:b/>
          <w:sz w:val="20"/>
          <w:szCs w:val="20"/>
          <w:shd w:val="clear" w:color="auto" w:fill="FFFFFF"/>
        </w:rPr>
        <w:t>Основание</w:t>
      </w:r>
      <w:r w:rsidR="006C6B99" w:rsidRPr="00DD0902">
        <w:rPr>
          <w:rFonts w:ascii="Arial" w:hAnsi="Arial" w:cs="Arial"/>
          <w:b/>
          <w:sz w:val="20"/>
          <w:szCs w:val="20"/>
          <w:shd w:val="clear" w:color="auto" w:fill="FFFFFF"/>
        </w:rPr>
        <w:t>:</w:t>
      </w:r>
      <w:r w:rsidR="006B2A38">
        <w:rPr>
          <w:rFonts w:ascii="Arial" w:hAnsi="Arial" w:cs="Arial"/>
          <w:b/>
          <w:sz w:val="20"/>
          <w:szCs w:val="20"/>
          <w:shd w:val="clear" w:color="auto" w:fill="FFFFFF"/>
        </w:rPr>
        <w:t xml:space="preserve"> </w:t>
      </w:r>
      <w:r w:rsidR="006C6B99" w:rsidRPr="00DD0902">
        <w:rPr>
          <w:rFonts w:ascii="Arial" w:hAnsi="Arial" w:cs="Arial"/>
          <w:sz w:val="20"/>
          <w:szCs w:val="20"/>
          <w:shd w:val="clear" w:color="auto" w:fill="FFFFFF"/>
        </w:rPr>
        <w:t xml:space="preserve">пункт 8 СГС "Запасы", </w:t>
      </w:r>
      <w:r w:rsidR="000E5D51" w:rsidRPr="00DD0902">
        <w:rPr>
          <w:rFonts w:ascii="Arial" w:hAnsi="Arial" w:cs="Arial"/>
          <w:sz w:val="20"/>
          <w:szCs w:val="20"/>
          <w:shd w:val="clear" w:color="auto" w:fill="FFFFFF"/>
        </w:rPr>
        <w:t xml:space="preserve">п. 101 </w:t>
      </w:r>
      <w:r w:rsidRPr="00DD0902">
        <w:rPr>
          <w:rFonts w:ascii="Arial" w:hAnsi="Arial" w:cs="Arial"/>
          <w:sz w:val="20"/>
          <w:szCs w:val="20"/>
          <w:shd w:val="clear" w:color="auto" w:fill="FFFFFF"/>
        </w:rPr>
        <w:t>Инструкции к Единому плану счетов № 157н.</w:t>
      </w:r>
    </w:p>
    <w:p w:rsidR="005915F2" w:rsidRPr="00DD0902" w:rsidRDefault="00EF556C" w:rsidP="005915F2">
      <w:pPr>
        <w:autoSpaceDE w:val="0"/>
        <w:autoSpaceDN w:val="0"/>
        <w:adjustRightInd w:val="0"/>
        <w:spacing w:after="0" w:line="240" w:lineRule="auto"/>
        <w:ind w:firstLine="284"/>
        <w:jc w:val="both"/>
        <w:rPr>
          <w:rFonts w:ascii="Arial" w:hAnsi="Arial" w:cs="Arial"/>
          <w:sz w:val="20"/>
          <w:szCs w:val="20"/>
        </w:rPr>
      </w:pPr>
      <w:r w:rsidRPr="00DD0902">
        <w:rPr>
          <w:b/>
        </w:rPr>
        <w:lastRenderedPageBreak/>
        <w:t>3.</w:t>
      </w:r>
      <w:r w:rsidR="006B2A38">
        <w:rPr>
          <w:b/>
        </w:rPr>
        <w:t>4</w:t>
      </w:r>
      <w:r w:rsidRPr="00DD0902">
        <w:rPr>
          <w:b/>
        </w:rPr>
        <w:t>.</w:t>
      </w:r>
      <w:r w:rsidR="006B2A38">
        <w:rPr>
          <w:b/>
        </w:rPr>
        <w:t>4</w:t>
      </w:r>
      <w:r w:rsidRPr="00DD0902">
        <w:rPr>
          <w:b/>
        </w:rPr>
        <w:t>.</w:t>
      </w:r>
      <w:r w:rsidRPr="00DD0902">
        <w:rPr>
          <w:rFonts w:ascii="Arial" w:hAnsi="Arial" w:cs="Arial"/>
          <w:sz w:val="20"/>
          <w:szCs w:val="20"/>
        </w:rPr>
        <w:t>Изменение первоначальной (балансовой) стоимости запаса, предназначен</w:t>
      </w:r>
      <w:r w:rsidR="005915F2" w:rsidRPr="00DD0902">
        <w:rPr>
          <w:rFonts w:ascii="Arial" w:hAnsi="Arial" w:cs="Arial"/>
          <w:sz w:val="20"/>
          <w:szCs w:val="20"/>
        </w:rPr>
        <w:t xml:space="preserve">ного для отчуждения не в пользу </w:t>
      </w:r>
      <w:r w:rsidRPr="00DD0902">
        <w:rPr>
          <w:rFonts w:ascii="Arial" w:hAnsi="Arial" w:cs="Arial"/>
          <w:sz w:val="20"/>
          <w:szCs w:val="20"/>
        </w:rPr>
        <w:t xml:space="preserve">организаций государственного сектора, осуществляется </w:t>
      </w:r>
      <w:r w:rsidR="005915F2" w:rsidRPr="00DD0902">
        <w:rPr>
          <w:rFonts w:ascii="Arial" w:hAnsi="Arial" w:cs="Arial"/>
          <w:sz w:val="20"/>
          <w:szCs w:val="20"/>
        </w:rPr>
        <w:t>учреждением</w:t>
      </w:r>
      <w:r w:rsidRPr="00DD0902">
        <w:rPr>
          <w:rFonts w:ascii="Arial" w:hAnsi="Arial" w:cs="Arial"/>
          <w:sz w:val="20"/>
          <w:szCs w:val="20"/>
        </w:rPr>
        <w:t> на основании документально подтвержденных данных об оценке его справедливой (рыночной) стоимости</w:t>
      </w:r>
      <w:r w:rsidR="005915F2" w:rsidRPr="00DD0902">
        <w:rPr>
          <w:rFonts w:ascii="Arial" w:hAnsi="Arial" w:cs="Arial"/>
          <w:sz w:val="20"/>
          <w:szCs w:val="20"/>
        </w:rPr>
        <w:t xml:space="preserve">. </w:t>
      </w:r>
    </w:p>
    <w:p w:rsidR="00BA11F9" w:rsidRPr="00DD0902" w:rsidRDefault="00BA11F9" w:rsidP="005915F2">
      <w:pPr>
        <w:autoSpaceDE w:val="0"/>
        <w:autoSpaceDN w:val="0"/>
        <w:adjustRightInd w:val="0"/>
        <w:spacing w:after="0" w:line="240" w:lineRule="auto"/>
        <w:ind w:firstLine="284"/>
        <w:jc w:val="both"/>
        <w:rPr>
          <w:rFonts w:ascii="Arial" w:hAnsi="Arial" w:cs="Arial"/>
          <w:sz w:val="20"/>
          <w:szCs w:val="20"/>
        </w:rPr>
      </w:pPr>
      <w:r w:rsidRPr="00DD0902">
        <w:rPr>
          <w:rFonts w:ascii="Arial" w:hAnsi="Arial" w:cs="Arial"/>
          <w:b/>
          <w:sz w:val="20"/>
          <w:szCs w:val="20"/>
          <w:shd w:val="clear" w:color="auto" w:fill="FFFFFF"/>
        </w:rPr>
        <w:t>Основание:</w:t>
      </w:r>
      <w:r w:rsidRPr="00DD0902">
        <w:rPr>
          <w:rFonts w:ascii="Arial" w:hAnsi="Arial" w:cs="Arial"/>
          <w:sz w:val="20"/>
          <w:szCs w:val="20"/>
          <w:shd w:val="clear" w:color="auto" w:fill="FFFFFF"/>
        </w:rPr>
        <w:t xml:space="preserve">  пункт 29 СГС "Запасы".</w:t>
      </w:r>
    </w:p>
    <w:p w:rsidR="007818E5" w:rsidRPr="005915F2" w:rsidRDefault="007818E5" w:rsidP="005915F2">
      <w:pPr>
        <w:autoSpaceDE w:val="0"/>
        <w:autoSpaceDN w:val="0"/>
        <w:adjustRightInd w:val="0"/>
        <w:spacing w:after="0" w:line="240" w:lineRule="auto"/>
        <w:ind w:firstLine="284"/>
        <w:jc w:val="both"/>
        <w:rPr>
          <w:shd w:val="clear" w:color="auto" w:fill="FFFFFF"/>
        </w:rPr>
      </w:pPr>
      <w:r w:rsidRPr="00DE786F">
        <w:rPr>
          <w:b/>
        </w:rPr>
        <w:t>3.</w:t>
      </w:r>
      <w:r w:rsidR="006B2A38">
        <w:rPr>
          <w:b/>
        </w:rPr>
        <w:t>4</w:t>
      </w:r>
      <w:r w:rsidRPr="00DE786F">
        <w:rPr>
          <w:b/>
        </w:rPr>
        <w:t>.</w:t>
      </w:r>
      <w:r w:rsidR="006B2A38">
        <w:rPr>
          <w:b/>
        </w:rPr>
        <w:t>5</w:t>
      </w:r>
      <w:r w:rsidRPr="00DE786F">
        <w:rPr>
          <w:b/>
        </w:rPr>
        <w:t xml:space="preserve">. </w:t>
      </w:r>
      <w:r w:rsidRPr="00DE786F">
        <w:t xml:space="preserve">Списание материальных запасов производится по средней фактической стоимости. </w:t>
      </w:r>
    </w:p>
    <w:p w:rsidR="007818E5" w:rsidRPr="00DE786F" w:rsidRDefault="007818E5" w:rsidP="007818E5">
      <w:pPr>
        <w:spacing w:after="0" w:line="240" w:lineRule="auto"/>
        <w:ind w:firstLine="284"/>
        <w:jc w:val="both"/>
        <w:rPr>
          <w:rFonts w:ascii="Arial" w:eastAsia="Times New Roman" w:hAnsi="Arial" w:cs="Arial"/>
          <w:sz w:val="20"/>
          <w:szCs w:val="20"/>
        </w:rPr>
      </w:pPr>
      <w:r w:rsidRPr="00DE786F">
        <w:rPr>
          <w:rFonts w:ascii="Arial" w:eastAsia="Times New Roman" w:hAnsi="Arial" w:cs="Arial"/>
          <w:b/>
          <w:sz w:val="20"/>
          <w:szCs w:val="20"/>
        </w:rPr>
        <w:t>Основание</w:t>
      </w:r>
      <w:r w:rsidRPr="00DE786F">
        <w:rPr>
          <w:rFonts w:ascii="Arial" w:eastAsia="Times New Roman" w:hAnsi="Arial" w:cs="Arial"/>
          <w:sz w:val="20"/>
          <w:szCs w:val="20"/>
        </w:rPr>
        <w:t xml:space="preserve">: </w:t>
      </w:r>
      <w:r w:rsidRPr="00DD0902">
        <w:rPr>
          <w:rFonts w:ascii="Arial" w:eastAsia="Times New Roman" w:hAnsi="Arial" w:cs="Arial"/>
          <w:sz w:val="20"/>
          <w:szCs w:val="20"/>
        </w:rPr>
        <w:t xml:space="preserve">пункт 42 СГС </w:t>
      </w:r>
      <w:r w:rsidRPr="00DD0902">
        <w:rPr>
          <w:rFonts w:ascii="Arial" w:hAnsi="Arial" w:cs="Arial"/>
          <w:sz w:val="20"/>
          <w:szCs w:val="20"/>
          <w:shd w:val="clear" w:color="auto" w:fill="FFFFFF"/>
        </w:rPr>
        <w:t>"Запасы"</w:t>
      </w:r>
      <w:proofErr w:type="gramStart"/>
      <w:r w:rsidRPr="00DD0902">
        <w:rPr>
          <w:rFonts w:ascii="Arial" w:hAnsi="Arial" w:cs="Arial"/>
          <w:sz w:val="20"/>
          <w:szCs w:val="20"/>
          <w:shd w:val="clear" w:color="auto" w:fill="FFFFFF"/>
        </w:rPr>
        <w:t>,</w:t>
      </w:r>
      <w:r w:rsidRPr="00DE786F">
        <w:rPr>
          <w:rFonts w:ascii="Arial" w:eastAsia="Times New Roman" w:hAnsi="Arial" w:cs="Arial"/>
          <w:sz w:val="20"/>
          <w:szCs w:val="20"/>
        </w:rPr>
        <w:t>п</w:t>
      </w:r>
      <w:proofErr w:type="gramEnd"/>
      <w:r w:rsidRPr="00DE786F">
        <w:rPr>
          <w:rFonts w:ascii="Arial" w:eastAsia="Times New Roman" w:hAnsi="Arial" w:cs="Arial"/>
          <w:sz w:val="20"/>
          <w:szCs w:val="20"/>
        </w:rPr>
        <w:t>ункт 108 Инструкции к Единому плану счетов № 157н.</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b/>
          <w:sz w:val="20"/>
          <w:szCs w:val="20"/>
        </w:rPr>
        <w:t>3.</w:t>
      </w:r>
      <w:r w:rsidR="006B2A38">
        <w:rPr>
          <w:rFonts w:ascii="Arial" w:hAnsi="Arial" w:cs="Arial"/>
          <w:b/>
          <w:sz w:val="20"/>
          <w:szCs w:val="20"/>
        </w:rPr>
        <w:t>4</w:t>
      </w:r>
      <w:r w:rsidRPr="00DE786F">
        <w:rPr>
          <w:rFonts w:ascii="Arial" w:hAnsi="Arial" w:cs="Arial"/>
          <w:b/>
          <w:sz w:val="20"/>
          <w:szCs w:val="20"/>
        </w:rPr>
        <w:t>.</w:t>
      </w:r>
      <w:r w:rsidR="006B2A38">
        <w:rPr>
          <w:rFonts w:ascii="Arial" w:hAnsi="Arial" w:cs="Arial"/>
          <w:b/>
          <w:sz w:val="20"/>
          <w:szCs w:val="20"/>
        </w:rPr>
        <w:t>6</w:t>
      </w:r>
      <w:r w:rsidR="002A312E" w:rsidRPr="00DE786F">
        <w:rPr>
          <w:rFonts w:ascii="Arial" w:hAnsi="Arial" w:cs="Arial"/>
          <w:b/>
          <w:sz w:val="20"/>
          <w:szCs w:val="20"/>
        </w:rPr>
        <w:t>.</w:t>
      </w:r>
      <w:r w:rsidR="000E5D51" w:rsidRPr="00DE786F">
        <w:rPr>
          <w:rFonts w:ascii="Arial" w:hAnsi="Arial" w:cs="Arial"/>
          <w:sz w:val="20"/>
          <w:szCs w:val="20"/>
        </w:rPr>
        <w:t>Нормы на ра</w:t>
      </w:r>
      <w:r w:rsidRPr="00DE786F">
        <w:rPr>
          <w:rFonts w:ascii="Arial" w:hAnsi="Arial" w:cs="Arial"/>
          <w:sz w:val="20"/>
          <w:szCs w:val="20"/>
        </w:rPr>
        <w:t>сходы горюче-смазочных материалов (ГСМ) утверждаются приказом руководителя учреждения.</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sz w:val="20"/>
          <w:szCs w:val="20"/>
        </w:rPr>
        <w:t>Ежегодно приказом руководителя утверждаются период применения зимней надбавки к нормам расхода ГСМ и ее величина.</w:t>
      </w:r>
    </w:p>
    <w:p w:rsidR="00777916" w:rsidRPr="00DE786F" w:rsidRDefault="00777916" w:rsidP="004049AA">
      <w:pPr>
        <w:autoSpaceDE w:val="0"/>
        <w:autoSpaceDN w:val="0"/>
        <w:adjustRightInd w:val="0"/>
        <w:spacing w:after="0" w:line="240" w:lineRule="auto"/>
        <w:ind w:firstLine="284"/>
        <w:jc w:val="both"/>
        <w:rPr>
          <w:rFonts w:ascii="Arial" w:hAnsi="Arial" w:cs="Arial"/>
          <w:sz w:val="20"/>
          <w:szCs w:val="20"/>
        </w:rPr>
      </w:pPr>
      <w:r w:rsidRPr="00DE786F">
        <w:rPr>
          <w:rFonts w:ascii="Arial" w:hAnsi="Arial" w:cs="Arial"/>
          <w:sz w:val="20"/>
          <w:szCs w:val="20"/>
        </w:rPr>
        <w:t>ГСМ списывается на расходы по фактическому расходу на основании путевых листов</w:t>
      </w:r>
      <w:r w:rsidR="003B28EB" w:rsidRPr="00DE786F">
        <w:rPr>
          <w:rFonts w:ascii="Arial" w:hAnsi="Arial" w:cs="Arial"/>
          <w:sz w:val="20"/>
          <w:szCs w:val="20"/>
        </w:rPr>
        <w:t xml:space="preserve"> и актов о списании материальных запасов (ф. 0504230)</w:t>
      </w:r>
      <w:r w:rsidRPr="00DE786F">
        <w:rPr>
          <w:rFonts w:ascii="Arial" w:hAnsi="Arial" w:cs="Arial"/>
          <w:sz w:val="20"/>
          <w:szCs w:val="20"/>
        </w:rPr>
        <w:t>, но не выше норм, установленных приказом руководителя учреждения.</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b/>
          <w:sz w:val="20"/>
          <w:szCs w:val="20"/>
        </w:rPr>
        <w:t>3.</w:t>
      </w:r>
      <w:r w:rsidR="006B2A38">
        <w:rPr>
          <w:rFonts w:ascii="Arial" w:hAnsi="Arial" w:cs="Arial"/>
          <w:b/>
          <w:sz w:val="20"/>
          <w:szCs w:val="20"/>
        </w:rPr>
        <w:t>4</w:t>
      </w:r>
      <w:r w:rsidR="000C2CBA" w:rsidRPr="00DE786F">
        <w:rPr>
          <w:rFonts w:ascii="Arial" w:hAnsi="Arial" w:cs="Arial"/>
          <w:b/>
          <w:sz w:val="20"/>
          <w:szCs w:val="20"/>
        </w:rPr>
        <w:t>.</w:t>
      </w:r>
      <w:r w:rsidR="006B2A38">
        <w:rPr>
          <w:rFonts w:ascii="Arial" w:hAnsi="Arial" w:cs="Arial"/>
          <w:b/>
          <w:sz w:val="20"/>
          <w:szCs w:val="20"/>
        </w:rPr>
        <w:t>7</w:t>
      </w:r>
      <w:r w:rsidRPr="00DE786F">
        <w:rPr>
          <w:rFonts w:ascii="Arial" w:hAnsi="Arial" w:cs="Arial"/>
          <w:b/>
          <w:sz w:val="20"/>
          <w:szCs w:val="20"/>
        </w:rPr>
        <w:t xml:space="preserve">. </w:t>
      </w:r>
      <w:r w:rsidRPr="00DE786F">
        <w:rPr>
          <w:rFonts w:ascii="Arial" w:hAnsi="Arial" w:cs="Arial"/>
          <w:sz w:val="20"/>
          <w:szCs w:val="20"/>
        </w:rPr>
        <w:t>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b/>
          <w:sz w:val="20"/>
          <w:szCs w:val="20"/>
        </w:rPr>
        <w:t>3.</w:t>
      </w:r>
      <w:r w:rsidR="006B2A38">
        <w:rPr>
          <w:rFonts w:ascii="Arial" w:hAnsi="Arial" w:cs="Arial"/>
          <w:b/>
          <w:sz w:val="20"/>
          <w:szCs w:val="20"/>
        </w:rPr>
        <w:t>4</w:t>
      </w:r>
      <w:r w:rsidR="000C2CBA" w:rsidRPr="00DE786F">
        <w:rPr>
          <w:rFonts w:ascii="Arial" w:hAnsi="Arial" w:cs="Arial"/>
          <w:b/>
          <w:sz w:val="20"/>
          <w:szCs w:val="20"/>
        </w:rPr>
        <w:t>.</w:t>
      </w:r>
      <w:r w:rsidR="006B2A38">
        <w:rPr>
          <w:rFonts w:ascii="Arial" w:hAnsi="Arial" w:cs="Arial"/>
          <w:b/>
          <w:sz w:val="20"/>
          <w:szCs w:val="20"/>
        </w:rPr>
        <w:t>8</w:t>
      </w:r>
      <w:r w:rsidR="000C2CBA" w:rsidRPr="00DE786F">
        <w:rPr>
          <w:rFonts w:ascii="Arial" w:hAnsi="Arial" w:cs="Arial"/>
          <w:b/>
          <w:sz w:val="20"/>
          <w:szCs w:val="20"/>
        </w:rPr>
        <w:t>.</w:t>
      </w:r>
      <w:r w:rsidRPr="00DE786F">
        <w:rPr>
          <w:rFonts w:ascii="Arial" w:hAnsi="Arial" w:cs="Arial"/>
          <w:sz w:val="20"/>
          <w:szCs w:val="20"/>
        </w:rPr>
        <w:t>Мягкий и хозяйственный инвентарь, посуда списываются по Акту о списании мягкого и хозяйственного инвентаря (ф. 0504143).</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sz w:val="20"/>
          <w:szCs w:val="20"/>
        </w:rPr>
        <w:t>В остальных случаях материальные запасы списываются по акту о списании материальных запасов (ф. 0504230).</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b/>
          <w:sz w:val="20"/>
          <w:szCs w:val="20"/>
        </w:rPr>
        <w:t>3</w:t>
      </w:r>
      <w:r w:rsidR="00511583">
        <w:rPr>
          <w:rFonts w:ascii="Arial" w:hAnsi="Arial" w:cs="Arial"/>
          <w:b/>
          <w:sz w:val="20"/>
          <w:szCs w:val="20"/>
        </w:rPr>
        <w:t>.</w:t>
      </w:r>
      <w:r w:rsidR="006B2A38">
        <w:rPr>
          <w:rFonts w:ascii="Arial" w:hAnsi="Arial" w:cs="Arial"/>
          <w:b/>
          <w:sz w:val="20"/>
          <w:szCs w:val="20"/>
        </w:rPr>
        <w:t>4</w:t>
      </w:r>
      <w:r w:rsidR="000C2CBA" w:rsidRPr="00DE786F">
        <w:rPr>
          <w:rFonts w:ascii="Arial" w:hAnsi="Arial" w:cs="Arial"/>
          <w:b/>
          <w:sz w:val="20"/>
          <w:szCs w:val="20"/>
        </w:rPr>
        <w:t>.</w:t>
      </w:r>
      <w:r w:rsidR="006B2A38">
        <w:rPr>
          <w:rFonts w:ascii="Arial" w:hAnsi="Arial" w:cs="Arial"/>
          <w:b/>
          <w:sz w:val="20"/>
          <w:szCs w:val="20"/>
        </w:rPr>
        <w:t>9</w:t>
      </w:r>
      <w:r w:rsidRPr="00DD0902">
        <w:rPr>
          <w:rFonts w:ascii="Arial" w:hAnsi="Arial" w:cs="Arial"/>
          <w:b/>
          <w:sz w:val="20"/>
          <w:szCs w:val="20"/>
        </w:rPr>
        <w:t xml:space="preserve">. </w:t>
      </w:r>
      <w:r w:rsidRPr="00DD0902">
        <w:rPr>
          <w:rFonts w:ascii="Arial" w:hAnsi="Arial" w:cs="Arial"/>
          <w:sz w:val="20"/>
          <w:szCs w:val="20"/>
        </w:rPr>
        <w:t>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b/>
          <w:sz w:val="20"/>
          <w:szCs w:val="20"/>
        </w:rPr>
        <w:t>3.</w:t>
      </w:r>
      <w:r w:rsidR="006B2A38">
        <w:rPr>
          <w:rFonts w:ascii="Arial" w:hAnsi="Arial" w:cs="Arial"/>
          <w:b/>
          <w:sz w:val="20"/>
          <w:szCs w:val="20"/>
        </w:rPr>
        <w:t>4</w:t>
      </w:r>
      <w:r w:rsidR="000C2CBA" w:rsidRPr="00DE786F">
        <w:rPr>
          <w:rFonts w:ascii="Arial" w:hAnsi="Arial" w:cs="Arial"/>
          <w:b/>
          <w:sz w:val="20"/>
          <w:szCs w:val="20"/>
        </w:rPr>
        <w:t>.</w:t>
      </w:r>
      <w:r w:rsidR="006B2A38">
        <w:rPr>
          <w:rFonts w:ascii="Arial" w:hAnsi="Arial" w:cs="Arial"/>
          <w:b/>
          <w:sz w:val="20"/>
          <w:szCs w:val="20"/>
        </w:rPr>
        <w:t>10</w:t>
      </w:r>
      <w:r w:rsidRPr="00DE786F">
        <w:rPr>
          <w:rFonts w:ascii="Arial" w:hAnsi="Arial" w:cs="Arial"/>
          <w:b/>
          <w:sz w:val="20"/>
          <w:szCs w:val="20"/>
        </w:rPr>
        <w:t xml:space="preserve">. </w:t>
      </w:r>
      <w:r w:rsidRPr="00DE786F">
        <w:rPr>
          <w:rFonts w:ascii="Arial" w:hAnsi="Arial" w:cs="Arial"/>
          <w:sz w:val="20"/>
          <w:szCs w:val="20"/>
        </w:rPr>
        <w:t xml:space="preserve">Учет на </w:t>
      </w:r>
      <w:proofErr w:type="spellStart"/>
      <w:r w:rsidRPr="00DE786F">
        <w:rPr>
          <w:rFonts w:ascii="Arial" w:hAnsi="Arial" w:cs="Arial"/>
          <w:sz w:val="20"/>
          <w:szCs w:val="20"/>
        </w:rPr>
        <w:t>забалансовом</w:t>
      </w:r>
      <w:proofErr w:type="spellEnd"/>
      <w:r w:rsidRPr="00DE786F">
        <w:rPr>
          <w:rFonts w:ascii="Arial" w:hAnsi="Arial" w:cs="Arial"/>
          <w:sz w:val="20"/>
          <w:szCs w:val="20"/>
        </w:rPr>
        <w:t xml:space="preserve"> счете 09 «Запасные части к транспортным средствам, выданные взамен изношенных» ведется </w:t>
      </w:r>
      <w:r w:rsidR="00666CF4">
        <w:rPr>
          <w:rFonts w:ascii="Arial" w:hAnsi="Arial" w:cs="Arial"/>
          <w:sz w:val="20"/>
          <w:szCs w:val="20"/>
        </w:rPr>
        <w:t xml:space="preserve"> по фактической стоимости</w:t>
      </w:r>
      <w:proofErr w:type="gramStart"/>
      <w:r w:rsidR="00666CF4">
        <w:rPr>
          <w:rFonts w:ascii="Arial" w:hAnsi="Arial" w:cs="Arial"/>
          <w:sz w:val="20"/>
          <w:szCs w:val="20"/>
        </w:rPr>
        <w:t xml:space="preserve"> .</w:t>
      </w:r>
      <w:proofErr w:type="gramEnd"/>
      <w:r w:rsidRPr="00DE786F">
        <w:rPr>
          <w:rFonts w:ascii="Arial" w:hAnsi="Arial" w:cs="Arial"/>
          <w:sz w:val="20"/>
          <w:szCs w:val="20"/>
        </w:rPr>
        <w:t xml:space="preserve"> Учету подлежат запасные части и другие комплектующие, которые могут быть использованы на других автомобилях (</w:t>
      </w:r>
      <w:proofErr w:type="spellStart"/>
      <w:r w:rsidRPr="00DE786F">
        <w:rPr>
          <w:rFonts w:ascii="Arial" w:hAnsi="Arial" w:cs="Arial"/>
          <w:sz w:val="20"/>
          <w:szCs w:val="20"/>
        </w:rPr>
        <w:t>нетипизированные</w:t>
      </w:r>
      <w:proofErr w:type="spellEnd"/>
      <w:r w:rsidRPr="00DE786F">
        <w:rPr>
          <w:rFonts w:ascii="Arial" w:hAnsi="Arial" w:cs="Arial"/>
          <w:sz w:val="20"/>
          <w:szCs w:val="20"/>
        </w:rPr>
        <w:t xml:space="preserve"> запчасти и комплектующие), такие как:</w:t>
      </w:r>
    </w:p>
    <w:p w:rsidR="00777916" w:rsidRPr="006B2A38" w:rsidRDefault="00777916" w:rsidP="00F5796D">
      <w:pPr>
        <w:pStyle w:val="a3"/>
        <w:ind w:firstLine="284"/>
        <w:jc w:val="both"/>
        <w:rPr>
          <w:rFonts w:ascii="Arial" w:hAnsi="Arial" w:cs="Arial"/>
          <w:sz w:val="20"/>
          <w:szCs w:val="20"/>
        </w:rPr>
      </w:pPr>
      <w:r w:rsidRPr="006B2A38">
        <w:rPr>
          <w:rFonts w:ascii="Arial" w:hAnsi="Arial" w:cs="Arial"/>
          <w:sz w:val="20"/>
          <w:szCs w:val="20"/>
        </w:rPr>
        <w:t>•</w:t>
      </w:r>
      <w:r w:rsidRPr="006B2A38">
        <w:rPr>
          <w:rFonts w:ascii="Arial" w:hAnsi="Arial" w:cs="Arial"/>
          <w:sz w:val="20"/>
          <w:szCs w:val="20"/>
        </w:rPr>
        <w:tab/>
        <w:t>автомобильные шины;</w:t>
      </w:r>
    </w:p>
    <w:p w:rsidR="00777916" w:rsidRPr="006B2A38" w:rsidRDefault="00777916" w:rsidP="00F5796D">
      <w:pPr>
        <w:pStyle w:val="a3"/>
        <w:ind w:firstLine="284"/>
        <w:jc w:val="both"/>
        <w:rPr>
          <w:rFonts w:ascii="Arial" w:hAnsi="Arial" w:cs="Arial"/>
          <w:sz w:val="20"/>
          <w:szCs w:val="20"/>
        </w:rPr>
      </w:pPr>
      <w:r w:rsidRPr="006B2A38">
        <w:rPr>
          <w:rFonts w:ascii="Arial" w:hAnsi="Arial" w:cs="Arial"/>
          <w:sz w:val="20"/>
          <w:szCs w:val="20"/>
        </w:rPr>
        <w:t>•</w:t>
      </w:r>
      <w:r w:rsidRPr="006B2A38">
        <w:rPr>
          <w:rFonts w:ascii="Arial" w:hAnsi="Arial" w:cs="Arial"/>
          <w:sz w:val="20"/>
          <w:szCs w:val="20"/>
        </w:rPr>
        <w:tab/>
        <w:t>колесные диски;</w:t>
      </w:r>
    </w:p>
    <w:p w:rsidR="00777916" w:rsidRPr="006B2A38" w:rsidRDefault="00777916" w:rsidP="00F5796D">
      <w:pPr>
        <w:pStyle w:val="a3"/>
        <w:ind w:firstLine="284"/>
        <w:jc w:val="both"/>
        <w:rPr>
          <w:rFonts w:ascii="Arial" w:hAnsi="Arial" w:cs="Arial"/>
          <w:sz w:val="20"/>
          <w:szCs w:val="20"/>
        </w:rPr>
      </w:pPr>
      <w:r w:rsidRPr="006B2A38">
        <w:rPr>
          <w:rFonts w:ascii="Arial" w:hAnsi="Arial" w:cs="Arial"/>
          <w:sz w:val="20"/>
          <w:szCs w:val="20"/>
        </w:rPr>
        <w:t>•</w:t>
      </w:r>
      <w:r w:rsidRPr="006B2A38">
        <w:rPr>
          <w:rFonts w:ascii="Arial" w:hAnsi="Arial" w:cs="Arial"/>
          <w:sz w:val="20"/>
          <w:szCs w:val="20"/>
        </w:rPr>
        <w:tab/>
        <w:t>аккумуляторы;</w:t>
      </w:r>
    </w:p>
    <w:p w:rsidR="00777916" w:rsidRPr="006B2A38" w:rsidRDefault="00777916" w:rsidP="00F5796D">
      <w:pPr>
        <w:pStyle w:val="a3"/>
        <w:ind w:firstLine="284"/>
        <w:jc w:val="both"/>
        <w:rPr>
          <w:rFonts w:ascii="Arial" w:hAnsi="Arial" w:cs="Arial"/>
          <w:sz w:val="20"/>
          <w:szCs w:val="20"/>
        </w:rPr>
      </w:pPr>
      <w:r w:rsidRPr="006B2A38">
        <w:rPr>
          <w:rFonts w:ascii="Arial" w:hAnsi="Arial" w:cs="Arial"/>
          <w:sz w:val="20"/>
          <w:szCs w:val="20"/>
        </w:rPr>
        <w:t>•</w:t>
      </w:r>
      <w:r w:rsidRPr="006B2A38">
        <w:rPr>
          <w:rFonts w:ascii="Arial" w:hAnsi="Arial" w:cs="Arial"/>
          <w:sz w:val="20"/>
          <w:szCs w:val="20"/>
        </w:rPr>
        <w:tab/>
        <w:t xml:space="preserve">наборы </w:t>
      </w:r>
      <w:proofErr w:type="spellStart"/>
      <w:r w:rsidRPr="006B2A38">
        <w:rPr>
          <w:rFonts w:ascii="Arial" w:hAnsi="Arial" w:cs="Arial"/>
          <w:sz w:val="20"/>
          <w:szCs w:val="20"/>
        </w:rPr>
        <w:t>автоинструмента</w:t>
      </w:r>
      <w:proofErr w:type="spellEnd"/>
      <w:r w:rsidRPr="006B2A38">
        <w:rPr>
          <w:rFonts w:ascii="Arial" w:hAnsi="Arial" w:cs="Arial"/>
          <w:sz w:val="20"/>
          <w:szCs w:val="20"/>
        </w:rPr>
        <w:t>;</w:t>
      </w:r>
      <w:r w:rsidR="006B2A38">
        <w:rPr>
          <w:rFonts w:ascii="Arial" w:hAnsi="Arial" w:cs="Arial"/>
          <w:sz w:val="20"/>
          <w:szCs w:val="20"/>
        </w:rPr>
        <w:t xml:space="preserve"> </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sz w:val="20"/>
          <w:szCs w:val="20"/>
        </w:rPr>
        <w:t>Аналитический учет по счету ведется в разрезе и материально ответственных лиц.</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sz w:val="20"/>
          <w:szCs w:val="20"/>
        </w:rPr>
        <w:t>Поступление на счет 09 отражается:</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sz w:val="20"/>
          <w:szCs w:val="20"/>
        </w:rPr>
        <w:t>•</w:t>
      </w:r>
      <w:r w:rsidRPr="00DE786F">
        <w:rPr>
          <w:rFonts w:ascii="Arial" w:hAnsi="Arial" w:cs="Arial"/>
          <w:sz w:val="20"/>
          <w:szCs w:val="20"/>
        </w:rPr>
        <w:tab/>
        <w:t xml:space="preserve">при установке (передаче материально ответственному лицу) соответствующих запчастей после списания со счета КБК Х.105.36.000 «Прочие материальные запасы – иное движимое имущество учреждения»; </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sz w:val="20"/>
          <w:szCs w:val="20"/>
        </w:rPr>
        <w:t>•</w:t>
      </w:r>
      <w:r w:rsidRPr="00DE786F">
        <w:rPr>
          <w:rFonts w:ascii="Arial" w:hAnsi="Arial" w:cs="Arial"/>
          <w:sz w:val="20"/>
          <w:szCs w:val="20"/>
        </w:rPr>
        <w:tab/>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DE786F">
        <w:rPr>
          <w:rFonts w:ascii="Arial" w:hAnsi="Arial" w:cs="Arial"/>
          <w:sz w:val="20"/>
          <w:szCs w:val="20"/>
        </w:rPr>
        <w:t>забалансового</w:t>
      </w:r>
      <w:proofErr w:type="spellEnd"/>
      <w:r w:rsidRPr="00DE786F">
        <w:rPr>
          <w:rFonts w:ascii="Arial" w:hAnsi="Arial" w:cs="Arial"/>
          <w:sz w:val="20"/>
          <w:szCs w:val="20"/>
        </w:rPr>
        <w:t xml:space="preserve"> счета 09. </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sz w:val="20"/>
          <w:szCs w:val="20"/>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DE786F">
        <w:rPr>
          <w:rFonts w:ascii="Arial" w:hAnsi="Arial" w:cs="Arial"/>
          <w:sz w:val="20"/>
          <w:szCs w:val="20"/>
        </w:rPr>
        <w:t>оприходование</w:t>
      </w:r>
      <w:proofErr w:type="spellEnd"/>
      <w:r w:rsidRPr="00DE786F">
        <w:rPr>
          <w:rFonts w:ascii="Arial" w:hAnsi="Arial" w:cs="Arial"/>
          <w:sz w:val="20"/>
          <w:szCs w:val="20"/>
        </w:rPr>
        <w:t xml:space="preserve"> запчастей на счет 09 не производится.</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sz w:val="20"/>
          <w:szCs w:val="20"/>
        </w:rPr>
        <w:t>Внутреннее перемещение по счету отражается</w:t>
      </w:r>
      <w:r w:rsidR="00DF3256" w:rsidRPr="00DE786F">
        <w:rPr>
          <w:rFonts w:ascii="Arial" w:hAnsi="Arial" w:cs="Arial"/>
          <w:sz w:val="20"/>
          <w:szCs w:val="20"/>
        </w:rPr>
        <w:t xml:space="preserve"> накладной на внутреннее перемещение</w:t>
      </w:r>
      <w:r w:rsidRPr="00DE786F">
        <w:rPr>
          <w:rFonts w:ascii="Arial" w:hAnsi="Arial" w:cs="Arial"/>
          <w:sz w:val="20"/>
          <w:szCs w:val="20"/>
        </w:rPr>
        <w:t>:</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sz w:val="20"/>
          <w:szCs w:val="20"/>
        </w:rPr>
        <w:t>•</w:t>
      </w:r>
      <w:r w:rsidRPr="00DE786F">
        <w:rPr>
          <w:rFonts w:ascii="Arial" w:hAnsi="Arial" w:cs="Arial"/>
          <w:sz w:val="20"/>
          <w:szCs w:val="20"/>
        </w:rPr>
        <w:tab/>
        <w:t>при передаче на другой автомобиль;</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sz w:val="20"/>
          <w:szCs w:val="20"/>
        </w:rPr>
        <w:t>•</w:t>
      </w:r>
      <w:r w:rsidRPr="00DE786F">
        <w:rPr>
          <w:rFonts w:ascii="Arial" w:hAnsi="Arial" w:cs="Arial"/>
          <w:sz w:val="20"/>
          <w:szCs w:val="20"/>
        </w:rPr>
        <w:tab/>
        <w:t>при передаче другому материально ответственному лицу вместе с автомобилем.</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sz w:val="20"/>
          <w:szCs w:val="20"/>
        </w:rPr>
        <w:t>Выбытие со счета 09 отражается:</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sz w:val="20"/>
          <w:szCs w:val="20"/>
        </w:rPr>
        <w:t>•</w:t>
      </w:r>
      <w:r w:rsidRPr="00DE786F">
        <w:rPr>
          <w:rFonts w:ascii="Arial" w:hAnsi="Arial" w:cs="Arial"/>
          <w:sz w:val="20"/>
          <w:szCs w:val="20"/>
        </w:rPr>
        <w:tab/>
        <w:t>при списании автомобиля по установленным основаниям;</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sz w:val="20"/>
          <w:szCs w:val="20"/>
        </w:rPr>
        <w:t>•</w:t>
      </w:r>
      <w:r w:rsidRPr="00DE786F">
        <w:rPr>
          <w:rFonts w:ascii="Arial" w:hAnsi="Arial" w:cs="Arial"/>
          <w:sz w:val="20"/>
          <w:szCs w:val="20"/>
        </w:rPr>
        <w:tab/>
        <w:t>при установке новых запчастей взамен непригодных к эксплуатации.</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b/>
          <w:sz w:val="20"/>
          <w:szCs w:val="20"/>
        </w:rPr>
        <w:t>Основание:</w:t>
      </w:r>
      <w:r w:rsidRPr="00DE786F">
        <w:rPr>
          <w:rFonts w:ascii="Arial" w:hAnsi="Arial" w:cs="Arial"/>
          <w:sz w:val="20"/>
          <w:szCs w:val="20"/>
        </w:rPr>
        <w:t xml:space="preserve"> пункты 349–350 Инструкции к Единому плану счетов № 157н.</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b/>
          <w:sz w:val="20"/>
          <w:szCs w:val="20"/>
        </w:rPr>
        <w:t>3.</w:t>
      </w:r>
      <w:r w:rsidR="006B2A38">
        <w:rPr>
          <w:rFonts w:ascii="Arial" w:hAnsi="Arial" w:cs="Arial"/>
          <w:b/>
          <w:sz w:val="20"/>
          <w:szCs w:val="20"/>
        </w:rPr>
        <w:t>4</w:t>
      </w:r>
      <w:r w:rsidR="000C2CBA" w:rsidRPr="00DE786F">
        <w:rPr>
          <w:rFonts w:ascii="Arial" w:hAnsi="Arial" w:cs="Arial"/>
          <w:b/>
          <w:sz w:val="20"/>
          <w:szCs w:val="20"/>
        </w:rPr>
        <w:t>.</w:t>
      </w:r>
      <w:r w:rsidR="009B473B">
        <w:rPr>
          <w:rFonts w:ascii="Arial" w:hAnsi="Arial" w:cs="Arial"/>
          <w:b/>
          <w:sz w:val="20"/>
          <w:szCs w:val="20"/>
        </w:rPr>
        <w:t>1</w:t>
      </w:r>
      <w:r w:rsidR="00666CF4">
        <w:rPr>
          <w:rFonts w:ascii="Arial" w:hAnsi="Arial" w:cs="Arial"/>
          <w:b/>
          <w:sz w:val="20"/>
          <w:szCs w:val="20"/>
        </w:rPr>
        <w:t>1</w:t>
      </w:r>
      <w:r w:rsidRPr="00DE786F">
        <w:rPr>
          <w:rFonts w:ascii="Arial" w:hAnsi="Arial" w:cs="Arial"/>
          <w:b/>
          <w:sz w:val="20"/>
          <w:szCs w:val="20"/>
        </w:rPr>
        <w:t xml:space="preserve">. </w:t>
      </w:r>
      <w:r w:rsidRPr="00DE786F">
        <w:rPr>
          <w:rFonts w:ascii="Arial" w:hAnsi="Arial" w:cs="Arial"/>
          <w:sz w:val="20"/>
          <w:szCs w:val="20"/>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sz w:val="20"/>
          <w:szCs w:val="20"/>
        </w:rPr>
        <w:t>•</w:t>
      </w:r>
      <w:r w:rsidRPr="00DE786F">
        <w:rPr>
          <w:rFonts w:ascii="Arial" w:hAnsi="Arial" w:cs="Arial"/>
          <w:sz w:val="20"/>
          <w:szCs w:val="20"/>
        </w:rPr>
        <w:tab/>
        <w:t>их справедливой стоимости на дату принятия к бухгалтерскому учету, рассчитанной методом рыночных цен;</w:t>
      </w:r>
    </w:p>
    <w:p w:rsidR="00777916" w:rsidRPr="00DE786F" w:rsidRDefault="00777916" w:rsidP="00F5796D">
      <w:pPr>
        <w:pStyle w:val="a3"/>
        <w:ind w:firstLine="284"/>
        <w:jc w:val="both"/>
        <w:rPr>
          <w:rFonts w:ascii="Arial" w:hAnsi="Arial" w:cs="Arial"/>
          <w:sz w:val="20"/>
          <w:szCs w:val="20"/>
        </w:rPr>
      </w:pPr>
      <w:r w:rsidRPr="00DE786F">
        <w:rPr>
          <w:rFonts w:ascii="Arial" w:hAnsi="Arial" w:cs="Arial"/>
          <w:sz w:val="20"/>
          <w:szCs w:val="20"/>
        </w:rPr>
        <w:t>•</w:t>
      </w:r>
      <w:r w:rsidRPr="00DE786F">
        <w:rPr>
          <w:rFonts w:ascii="Arial" w:hAnsi="Arial" w:cs="Arial"/>
          <w:sz w:val="20"/>
          <w:szCs w:val="20"/>
        </w:rPr>
        <w:tab/>
        <w:t>сумм, уплачиваемых учреждением за доставку материальных запасов, приведение их в состояние, пригодное для использования.</w:t>
      </w:r>
    </w:p>
    <w:p w:rsidR="00777916" w:rsidRPr="00DE786F" w:rsidRDefault="00777916" w:rsidP="00F5796D">
      <w:pPr>
        <w:spacing w:after="0" w:line="240" w:lineRule="auto"/>
        <w:ind w:firstLine="284"/>
        <w:jc w:val="both"/>
        <w:rPr>
          <w:rFonts w:ascii="Arial" w:eastAsia="Times New Roman" w:hAnsi="Arial" w:cs="Arial"/>
          <w:sz w:val="20"/>
          <w:szCs w:val="20"/>
        </w:rPr>
      </w:pPr>
      <w:r w:rsidRPr="00DE786F">
        <w:rPr>
          <w:rFonts w:ascii="Arial" w:eastAsia="Times New Roman" w:hAnsi="Arial" w:cs="Arial"/>
          <w:b/>
          <w:sz w:val="20"/>
          <w:szCs w:val="20"/>
        </w:rPr>
        <w:t>Основание</w:t>
      </w:r>
      <w:proofErr w:type="gramStart"/>
      <w:r w:rsidRPr="00DE786F">
        <w:rPr>
          <w:rFonts w:ascii="Arial" w:eastAsia="Times New Roman" w:hAnsi="Arial" w:cs="Arial"/>
          <w:b/>
          <w:sz w:val="20"/>
          <w:szCs w:val="20"/>
        </w:rPr>
        <w:t>:</w:t>
      </w:r>
      <w:r w:rsidR="009B1EC4" w:rsidRPr="00DD0902">
        <w:rPr>
          <w:rFonts w:ascii="Arial" w:eastAsia="Times New Roman" w:hAnsi="Arial" w:cs="Arial"/>
          <w:sz w:val="20"/>
          <w:szCs w:val="20"/>
        </w:rPr>
        <w:t>п</w:t>
      </w:r>
      <w:proofErr w:type="gramEnd"/>
      <w:r w:rsidR="009B1EC4" w:rsidRPr="00DD0902">
        <w:rPr>
          <w:rFonts w:ascii="Arial" w:eastAsia="Times New Roman" w:hAnsi="Arial" w:cs="Arial"/>
          <w:sz w:val="20"/>
          <w:szCs w:val="20"/>
        </w:rPr>
        <w:t>ункты10,23 СГС</w:t>
      </w:r>
      <w:r w:rsidR="009B1EC4" w:rsidRPr="00DD0902">
        <w:rPr>
          <w:rFonts w:ascii="Arial" w:hAnsi="Arial" w:cs="Arial"/>
          <w:sz w:val="20"/>
          <w:szCs w:val="20"/>
          <w:shd w:val="clear" w:color="auto" w:fill="FFFFFF"/>
        </w:rPr>
        <w:t>"Запасы",</w:t>
      </w:r>
      <w:r w:rsidRPr="00DE786F">
        <w:rPr>
          <w:rFonts w:ascii="Arial" w:eastAsia="Times New Roman" w:hAnsi="Arial" w:cs="Arial"/>
          <w:sz w:val="20"/>
          <w:szCs w:val="20"/>
        </w:rPr>
        <w:t>пункты52–60 Стандарта «Концептуальные основы бухучета и отчетности».</w:t>
      </w:r>
    </w:p>
    <w:p w:rsidR="0080119D" w:rsidRPr="00DE786F" w:rsidRDefault="00511583" w:rsidP="00F5796D">
      <w:pPr>
        <w:pStyle w:val="a3"/>
        <w:ind w:firstLine="284"/>
        <w:jc w:val="both"/>
        <w:rPr>
          <w:rFonts w:ascii="Arial" w:hAnsi="Arial" w:cs="Arial"/>
          <w:sz w:val="20"/>
          <w:szCs w:val="20"/>
        </w:rPr>
      </w:pPr>
      <w:r>
        <w:rPr>
          <w:rFonts w:ascii="Arial" w:hAnsi="Arial" w:cs="Arial"/>
          <w:b/>
          <w:sz w:val="20"/>
          <w:szCs w:val="20"/>
        </w:rPr>
        <w:t>3.</w:t>
      </w:r>
      <w:r w:rsidR="006B2A38">
        <w:rPr>
          <w:rFonts w:ascii="Arial" w:hAnsi="Arial" w:cs="Arial"/>
          <w:b/>
          <w:sz w:val="20"/>
          <w:szCs w:val="20"/>
        </w:rPr>
        <w:t>4</w:t>
      </w:r>
      <w:r w:rsidR="0080119D" w:rsidRPr="00DE786F">
        <w:rPr>
          <w:rFonts w:ascii="Arial" w:hAnsi="Arial" w:cs="Arial"/>
          <w:b/>
          <w:sz w:val="20"/>
          <w:szCs w:val="20"/>
        </w:rPr>
        <w:t>.1</w:t>
      </w:r>
      <w:r w:rsidR="00666CF4">
        <w:rPr>
          <w:rFonts w:ascii="Arial" w:hAnsi="Arial" w:cs="Arial"/>
          <w:b/>
          <w:sz w:val="20"/>
          <w:szCs w:val="20"/>
        </w:rPr>
        <w:t>2</w:t>
      </w:r>
      <w:r w:rsidR="0080119D" w:rsidRPr="00DE786F">
        <w:rPr>
          <w:rFonts w:ascii="Arial" w:hAnsi="Arial" w:cs="Arial"/>
          <w:b/>
          <w:sz w:val="20"/>
          <w:szCs w:val="20"/>
        </w:rPr>
        <w:t xml:space="preserve">. </w:t>
      </w:r>
      <w:r w:rsidR="0080119D" w:rsidRPr="00DD0902">
        <w:rPr>
          <w:rFonts w:ascii="Arial" w:hAnsi="Arial" w:cs="Arial"/>
          <w:sz w:val="20"/>
          <w:szCs w:val="20"/>
        </w:rPr>
        <w:t xml:space="preserve">Мягкий инвентарь маркируется материально ответственным лицом  в присутствии бухгалтера материального участка и заместителя руководителя. Маркировочные штампы хранятся </w:t>
      </w:r>
      <w:r w:rsidR="00666CF4">
        <w:rPr>
          <w:rFonts w:ascii="Arial" w:hAnsi="Arial" w:cs="Arial"/>
          <w:sz w:val="20"/>
          <w:szCs w:val="20"/>
        </w:rPr>
        <w:t xml:space="preserve">у </w:t>
      </w:r>
      <w:proofErr w:type="spellStart"/>
      <w:r w:rsidR="00666CF4">
        <w:rPr>
          <w:rFonts w:ascii="Arial" w:hAnsi="Arial" w:cs="Arial"/>
          <w:sz w:val="20"/>
          <w:szCs w:val="20"/>
        </w:rPr>
        <w:t>канстелянши</w:t>
      </w:r>
      <w:proofErr w:type="spellEnd"/>
      <w:r w:rsidR="00666CF4">
        <w:rPr>
          <w:rFonts w:ascii="Arial" w:hAnsi="Arial" w:cs="Arial"/>
          <w:sz w:val="20"/>
          <w:szCs w:val="20"/>
        </w:rPr>
        <w:t>.</w:t>
      </w:r>
    </w:p>
    <w:p w:rsidR="00EA2F29" w:rsidRDefault="00511583" w:rsidP="00F332FF">
      <w:pPr>
        <w:autoSpaceDE w:val="0"/>
        <w:autoSpaceDN w:val="0"/>
        <w:adjustRightInd w:val="0"/>
        <w:spacing w:after="0" w:line="240" w:lineRule="auto"/>
        <w:ind w:firstLine="284"/>
        <w:jc w:val="both"/>
        <w:rPr>
          <w:rFonts w:ascii="Arial" w:hAnsi="Arial" w:cs="Arial"/>
          <w:sz w:val="20"/>
          <w:szCs w:val="20"/>
        </w:rPr>
      </w:pPr>
      <w:r>
        <w:rPr>
          <w:rFonts w:ascii="Arial" w:hAnsi="Arial" w:cs="Arial"/>
          <w:b/>
          <w:sz w:val="20"/>
          <w:szCs w:val="20"/>
        </w:rPr>
        <w:lastRenderedPageBreak/>
        <w:t>3.</w:t>
      </w:r>
      <w:r w:rsidR="006B2A38">
        <w:rPr>
          <w:rFonts w:ascii="Arial" w:hAnsi="Arial" w:cs="Arial"/>
          <w:b/>
          <w:sz w:val="20"/>
          <w:szCs w:val="20"/>
        </w:rPr>
        <w:t>4</w:t>
      </w:r>
      <w:r w:rsidR="00EA2F29" w:rsidRPr="00DE786F">
        <w:rPr>
          <w:rFonts w:ascii="Arial" w:hAnsi="Arial" w:cs="Arial"/>
          <w:b/>
          <w:sz w:val="20"/>
          <w:szCs w:val="20"/>
        </w:rPr>
        <w:t>.1</w:t>
      </w:r>
      <w:r w:rsidR="00666CF4">
        <w:rPr>
          <w:rFonts w:ascii="Arial" w:hAnsi="Arial" w:cs="Arial"/>
          <w:b/>
          <w:sz w:val="20"/>
          <w:szCs w:val="20"/>
        </w:rPr>
        <w:t>3</w:t>
      </w:r>
      <w:r w:rsidR="00EA2F29" w:rsidRPr="00DE786F">
        <w:rPr>
          <w:rFonts w:ascii="Arial" w:hAnsi="Arial" w:cs="Arial"/>
          <w:b/>
          <w:sz w:val="20"/>
          <w:szCs w:val="20"/>
        </w:rPr>
        <w:t>.</w:t>
      </w:r>
      <w:r w:rsidR="00362400" w:rsidRPr="00DE786F">
        <w:rPr>
          <w:rFonts w:ascii="Arial" w:hAnsi="Arial" w:cs="Arial"/>
          <w:sz w:val="20"/>
          <w:szCs w:val="20"/>
        </w:rPr>
        <w:t xml:space="preserve">Особенности учета бланков строгой отчетности определены в </w:t>
      </w:r>
      <w:r w:rsidR="00362400" w:rsidRPr="00666CF4">
        <w:rPr>
          <w:rFonts w:ascii="Arial" w:hAnsi="Arial" w:cs="Arial"/>
          <w:sz w:val="20"/>
          <w:szCs w:val="20"/>
        </w:rPr>
        <w:t>Приложении № 1</w:t>
      </w:r>
      <w:r w:rsidR="00666CF4" w:rsidRPr="00666CF4">
        <w:rPr>
          <w:rFonts w:ascii="Arial" w:hAnsi="Arial" w:cs="Arial"/>
          <w:sz w:val="20"/>
          <w:szCs w:val="20"/>
        </w:rPr>
        <w:t>1</w:t>
      </w:r>
      <w:r w:rsidR="00362400" w:rsidRPr="00DE786F">
        <w:rPr>
          <w:rFonts w:ascii="Arial" w:hAnsi="Arial" w:cs="Arial"/>
          <w:sz w:val="20"/>
          <w:szCs w:val="20"/>
        </w:rPr>
        <w:t>, разработанном в дополнение к настоящей учетной политике.</w:t>
      </w:r>
    </w:p>
    <w:p w:rsidR="00261012" w:rsidRPr="00DD0902" w:rsidRDefault="00511583" w:rsidP="00261012">
      <w:pPr>
        <w:autoSpaceDE w:val="0"/>
        <w:autoSpaceDN w:val="0"/>
        <w:adjustRightInd w:val="0"/>
        <w:spacing w:after="0" w:line="240" w:lineRule="auto"/>
        <w:ind w:firstLine="284"/>
        <w:jc w:val="both"/>
        <w:rPr>
          <w:rFonts w:ascii="Arial" w:hAnsi="Arial" w:cs="Arial"/>
          <w:sz w:val="20"/>
          <w:szCs w:val="20"/>
        </w:rPr>
      </w:pPr>
      <w:r>
        <w:rPr>
          <w:rFonts w:ascii="Arial" w:hAnsi="Arial" w:cs="Arial"/>
          <w:b/>
          <w:sz w:val="20"/>
          <w:szCs w:val="20"/>
        </w:rPr>
        <w:t>3.</w:t>
      </w:r>
      <w:r w:rsidR="006B2A38">
        <w:rPr>
          <w:rFonts w:ascii="Arial" w:hAnsi="Arial" w:cs="Arial"/>
          <w:b/>
          <w:sz w:val="20"/>
          <w:szCs w:val="20"/>
        </w:rPr>
        <w:t>4</w:t>
      </w:r>
      <w:r w:rsidR="009B473B" w:rsidRPr="00DD0902">
        <w:rPr>
          <w:rFonts w:ascii="Arial" w:hAnsi="Arial" w:cs="Arial"/>
          <w:b/>
          <w:sz w:val="20"/>
          <w:szCs w:val="20"/>
        </w:rPr>
        <w:t>.1</w:t>
      </w:r>
      <w:r w:rsidR="00666CF4">
        <w:rPr>
          <w:rFonts w:ascii="Arial" w:hAnsi="Arial" w:cs="Arial"/>
          <w:b/>
          <w:sz w:val="20"/>
          <w:szCs w:val="20"/>
        </w:rPr>
        <w:t>4</w:t>
      </w:r>
      <w:r w:rsidR="009B473B" w:rsidRPr="00DD0902">
        <w:rPr>
          <w:rFonts w:ascii="Arial" w:hAnsi="Arial" w:cs="Arial"/>
          <w:b/>
          <w:sz w:val="20"/>
          <w:szCs w:val="20"/>
        </w:rPr>
        <w:t xml:space="preserve">. </w:t>
      </w:r>
      <w:r w:rsidR="009B473B" w:rsidRPr="00DD0902">
        <w:rPr>
          <w:rFonts w:ascii="Arial" w:hAnsi="Arial" w:cs="Arial"/>
          <w:sz w:val="20"/>
          <w:szCs w:val="20"/>
          <w:shd w:val="clear" w:color="auto" w:fill="FFFFFF"/>
        </w:rPr>
        <w:t>Признание материальн</w:t>
      </w:r>
      <w:r w:rsidR="00A4137E" w:rsidRPr="00DD0902">
        <w:rPr>
          <w:rFonts w:ascii="Arial" w:hAnsi="Arial" w:cs="Arial"/>
          <w:sz w:val="20"/>
          <w:szCs w:val="20"/>
          <w:shd w:val="clear" w:color="auto" w:fill="FFFFFF"/>
        </w:rPr>
        <w:t>ого</w:t>
      </w:r>
      <w:r w:rsidR="009B473B" w:rsidRPr="00DD0902">
        <w:rPr>
          <w:rFonts w:ascii="Arial" w:hAnsi="Arial" w:cs="Arial"/>
          <w:sz w:val="20"/>
          <w:szCs w:val="20"/>
          <w:shd w:val="clear" w:color="auto" w:fill="FFFFFF"/>
        </w:rPr>
        <w:t xml:space="preserve"> запас</w:t>
      </w:r>
      <w:r w:rsidR="00A4137E" w:rsidRPr="00DD0902">
        <w:rPr>
          <w:rFonts w:ascii="Arial" w:hAnsi="Arial" w:cs="Arial"/>
          <w:sz w:val="20"/>
          <w:szCs w:val="20"/>
          <w:shd w:val="clear" w:color="auto" w:fill="FFFFFF"/>
        </w:rPr>
        <w:t>а</w:t>
      </w:r>
      <w:r w:rsidR="009B473B" w:rsidRPr="00DD0902">
        <w:rPr>
          <w:rFonts w:ascii="Arial" w:hAnsi="Arial" w:cs="Arial"/>
          <w:sz w:val="20"/>
          <w:szCs w:val="20"/>
          <w:shd w:val="clear" w:color="auto" w:fill="FFFFFF"/>
        </w:rPr>
        <w:t xml:space="preserve"> в качестве актив</w:t>
      </w:r>
      <w:r w:rsidR="00A4137E" w:rsidRPr="00DD0902">
        <w:rPr>
          <w:rFonts w:ascii="Arial" w:hAnsi="Arial" w:cs="Arial"/>
          <w:sz w:val="20"/>
          <w:szCs w:val="20"/>
          <w:shd w:val="clear" w:color="auto" w:fill="FFFFFF"/>
        </w:rPr>
        <w:t>а</w:t>
      </w:r>
      <w:r w:rsidR="009B473B" w:rsidRPr="00DD0902">
        <w:rPr>
          <w:rFonts w:ascii="Arial" w:hAnsi="Arial" w:cs="Arial"/>
          <w:sz w:val="20"/>
          <w:szCs w:val="20"/>
          <w:shd w:val="clear" w:color="auto" w:fill="FFFFFF"/>
        </w:rPr>
        <w:t xml:space="preserve"> прекращается  </w:t>
      </w:r>
      <w:r w:rsidR="009B473B" w:rsidRPr="00DD0902">
        <w:rPr>
          <w:rFonts w:ascii="Arial" w:hAnsi="Arial" w:cs="Arial"/>
          <w:sz w:val="20"/>
          <w:szCs w:val="20"/>
        </w:rPr>
        <w:t xml:space="preserve">по решению </w:t>
      </w:r>
      <w:r w:rsidR="00261012" w:rsidRPr="00DD0902">
        <w:rPr>
          <w:rFonts w:ascii="Arial" w:hAnsi="Arial" w:cs="Arial"/>
          <w:sz w:val="20"/>
          <w:szCs w:val="20"/>
          <w:shd w:val="clear" w:color="auto" w:fill="FFFFFF"/>
        </w:rPr>
        <w:t>комиссии по поступлению и выбытию активов</w:t>
      </w:r>
      <w:r w:rsidR="00666CF4">
        <w:rPr>
          <w:rFonts w:ascii="Arial" w:hAnsi="Arial" w:cs="Arial"/>
          <w:sz w:val="20"/>
          <w:szCs w:val="20"/>
          <w:shd w:val="clear" w:color="auto" w:fill="FFFFFF"/>
        </w:rPr>
        <w:t xml:space="preserve"> </w:t>
      </w:r>
      <w:r w:rsidR="009B473B" w:rsidRPr="00DD0902">
        <w:rPr>
          <w:rFonts w:ascii="Arial" w:hAnsi="Arial" w:cs="Arial"/>
          <w:sz w:val="20"/>
          <w:szCs w:val="20"/>
        </w:rPr>
        <w:t xml:space="preserve">при прекращении использования объекта для целей, предусмотренных при признании </w:t>
      </w:r>
      <w:r w:rsidR="00A4137E" w:rsidRPr="00DD0902">
        <w:rPr>
          <w:rFonts w:ascii="Arial" w:hAnsi="Arial" w:cs="Arial"/>
          <w:sz w:val="20"/>
          <w:szCs w:val="20"/>
        </w:rPr>
        <w:t xml:space="preserve">материального </w:t>
      </w:r>
      <w:r w:rsidR="009B473B" w:rsidRPr="00DD0902">
        <w:rPr>
          <w:rFonts w:ascii="Arial" w:hAnsi="Arial" w:cs="Arial"/>
          <w:sz w:val="20"/>
          <w:szCs w:val="20"/>
        </w:rPr>
        <w:t>запас</w:t>
      </w:r>
      <w:r w:rsidR="00A4137E" w:rsidRPr="00DD0902">
        <w:rPr>
          <w:rFonts w:ascii="Arial" w:hAnsi="Arial" w:cs="Arial"/>
          <w:sz w:val="20"/>
          <w:szCs w:val="20"/>
        </w:rPr>
        <w:t>а</w:t>
      </w:r>
      <w:r w:rsidR="009B473B" w:rsidRPr="00DD0902">
        <w:rPr>
          <w:rFonts w:ascii="Arial" w:hAnsi="Arial" w:cs="Arial"/>
          <w:sz w:val="20"/>
          <w:szCs w:val="20"/>
        </w:rPr>
        <w:t xml:space="preserve">, и прекращения получения учреждением экономических выгод или полезного потенциала от дальнейшего использования </w:t>
      </w:r>
      <w:r w:rsidR="00E92DA2" w:rsidRPr="00DD0902">
        <w:rPr>
          <w:rFonts w:ascii="Arial" w:hAnsi="Arial" w:cs="Arial"/>
          <w:sz w:val="20"/>
          <w:szCs w:val="20"/>
        </w:rPr>
        <w:t>учреждением</w:t>
      </w:r>
      <w:r w:rsidR="009B473B" w:rsidRPr="00DD0902">
        <w:rPr>
          <w:rFonts w:ascii="Arial" w:hAnsi="Arial" w:cs="Arial"/>
          <w:sz w:val="20"/>
          <w:szCs w:val="20"/>
        </w:rPr>
        <w:t> </w:t>
      </w:r>
      <w:r w:rsidR="00216F5F" w:rsidRPr="00DD0902">
        <w:rPr>
          <w:rFonts w:ascii="Arial" w:hAnsi="Arial" w:cs="Arial"/>
          <w:sz w:val="20"/>
          <w:szCs w:val="20"/>
        </w:rPr>
        <w:t>материальн</w:t>
      </w:r>
      <w:r w:rsidR="00A4137E" w:rsidRPr="00DD0902">
        <w:rPr>
          <w:rFonts w:ascii="Arial" w:hAnsi="Arial" w:cs="Arial"/>
          <w:sz w:val="20"/>
          <w:szCs w:val="20"/>
        </w:rPr>
        <w:t>ого</w:t>
      </w:r>
      <w:r w:rsidR="00216F5F" w:rsidRPr="00DD0902">
        <w:rPr>
          <w:rFonts w:ascii="Arial" w:hAnsi="Arial" w:cs="Arial"/>
          <w:sz w:val="20"/>
          <w:szCs w:val="20"/>
        </w:rPr>
        <w:t xml:space="preserve"> з</w:t>
      </w:r>
      <w:r w:rsidR="009B473B" w:rsidRPr="00DD0902">
        <w:rPr>
          <w:rFonts w:ascii="Arial" w:hAnsi="Arial" w:cs="Arial"/>
          <w:sz w:val="20"/>
          <w:szCs w:val="20"/>
        </w:rPr>
        <w:t>апас</w:t>
      </w:r>
      <w:r w:rsidR="00A4137E" w:rsidRPr="00DD0902">
        <w:rPr>
          <w:rFonts w:ascii="Arial" w:hAnsi="Arial" w:cs="Arial"/>
          <w:sz w:val="20"/>
          <w:szCs w:val="20"/>
        </w:rPr>
        <w:t>а.</w:t>
      </w:r>
    </w:p>
    <w:p w:rsidR="00261012" w:rsidRPr="00DD0902" w:rsidRDefault="00261012" w:rsidP="00261012">
      <w:pPr>
        <w:autoSpaceDE w:val="0"/>
        <w:autoSpaceDN w:val="0"/>
        <w:adjustRightInd w:val="0"/>
        <w:spacing w:after="0" w:line="240" w:lineRule="auto"/>
        <w:ind w:firstLine="284"/>
        <w:jc w:val="both"/>
        <w:rPr>
          <w:rFonts w:ascii="Arial" w:hAnsi="Arial" w:cs="Arial"/>
          <w:sz w:val="20"/>
          <w:szCs w:val="20"/>
        </w:rPr>
      </w:pPr>
      <w:r w:rsidRPr="00DD0902">
        <w:rPr>
          <w:rFonts w:ascii="Arial" w:hAnsi="Arial" w:cs="Arial"/>
          <w:b/>
          <w:sz w:val="20"/>
          <w:szCs w:val="20"/>
          <w:shd w:val="clear" w:color="auto" w:fill="FFFFFF"/>
        </w:rPr>
        <w:t xml:space="preserve"> </w:t>
      </w:r>
      <w:proofErr w:type="spellStart"/>
      <w:r w:rsidRPr="00DD0902">
        <w:rPr>
          <w:rFonts w:ascii="Arial" w:hAnsi="Arial" w:cs="Arial"/>
          <w:b/>
          <w:sz w:val="20"/>
          <w:szCs w:val="20"/>
          <w:shd w:val="clear" w:color="auto" w:fill="FFFFFF"/>
        </w:rPr>
        <w:t>Основание</w:t>
      </w:r>
      <w:proofErr w:type="gramStart"/>
      <w:r w:rsidRPr="00DD0902">
        <w:rPr>
          <w:rFonts w:ascii="Arial" w:hAnsi="Arial" w:cs="Arial"/>
          <w:b/>
          <w:sz w:val="20"/>
          <w:szCs w:val="20"/>
          <w:shd w:val="clear" w:color="auto" w:fill="FFFFFF"/>
        </w:rPr>
        <w:t>:</w:t>
      </w:r>
      <w:r w:rsidRPr="00DD0902">
        <w:rPr>
          <w:rFonts w:ascii="Arial" w:hAnsi="Arial" w:cs="Arial"/>
          <w:sz w:val="20"/>
          <w:szCs w:val="20"/>
          <w:shd w:val="clear" w:color="auto" w:fill="FFFFFF"/>
        </w:rPr>
        <w:t>п</w:t>
      </w:r>
      <w:proofErr w:type="gramEnd"/>
      <w:r w:rsidRPr="00DD0902">
        <w:rPr>
          <w:rFonts w:ascii="Arial" w:hAnsi="Arial" w:cs="Arial"/>
          <w:sz w:val="20"/>
          <w:szCs w:val="20"/>
          <w:shd w:val="clear" w:color="auto" w:fill="FFFFFF"/>
        </w:rPr>
        <w:t>одп.в</w:t>
      </w:r>
      <w:proofErr w:type="spellEnd"/>
      <w:r w:rsidRPr="00DD0902">
        <w:rPr>
          <w:rFonts w:ascii="Arial" w:hAnsi="Arial" w:cs="Arial"/>
          <w:sz w:val="20"/>
          <w:szCs w:val="20"/>
          <w:shd w:val="clear" w:color="auto" w:fill="FFFFFF"/>
        </w:rPr>
        <w:t xml:space="preserve"> п.34 СГС "Запасы".</w:t>
      </w:r>
    </w:p>
    <w:p w:rsidR="009B473B" w:rsidRDefault="009B473B" w:rsidP="009B473B">
      <w:pPr>
        <w:pStyle w:val="a3"/>
        <w:ind w:firstLine="284"/>
        <w:rPr>
          <w:rFonts w:ascii="Arial" w:hAnsi="Arial" w:cs="Arial"/>
          <w:color w:val="FF0000"/>
          <w:sz w:val="20"/>
          <w:szCs w:val="20"/>
        </w:rPr>
      </w:pPr>
    </w:p>
    <w:p w:rsidR="006F55ED" w:rsidRPr="00F5796D" w:rsidRDefault="006F55ED" w:rsidP="00F5796D">
      <w:pPr>
        <w:spacing w:after="0" w:line="240" w:lineRule="auto"/>
        <w:ind w:firstLine="567"/>
        <w:jc w:val="both"/>
        <w:rPr>
          <w:rFonts w:ascii="Arial" w:eastAsia="Times New Roman" w:hAnsi="Arial" w:cs="Arial"/>
          <w:sz w:val="20"/>
          <w:szCs w:val="20"/>
        </w:rPr>
      </w:pPr>
    </w:p>
    <w:p w:rsidR="00BB6352" w:rsidRDefault="00BB6352" w:rsidP="00BB6352">
      <w:pPr>
        <w:spacing w:after="0" w:line="240" w:lineRule="auto"/>
        <w:ind w:firstLine="142"/>
        <w:jc w:val="center"/>
        <w:rPr>
          <w:rFonts w:ascii="Arial" w:hAnsi="Arial" w:cs="Arial"/>
          <w:b/>
          <w:sz w:val="20"/>
          <w:szCs w:val="20"/>
        </w:rPr>
      </w:pPr>
      <w:r w:rsidRPr="003537D3">
        <w:rPr>
          <w:rFonts w:ascii="Arial" w:hAnsi="Arial" w:cs="Arial"/>
          <w:b/>
          <w:sz w:val="20"/>
          <w:szCs w:val="20"/>
        </w:rPr>
        <w:t>3.</w:t>
      </w:r>
      <w:r w:rsidR="006B2A38">
        <w:rPr>
          <w:rFonts w:ascii="Arial" w:hAnsi="Arial" w:cs="Arial"/>
          <w:b/>
          <w:sz w:val="20"/>
          <w:szCs w:val="20"/>
        </w:rPr>
        <w:t>5</w:t>
      </w:r>
      <w:r w:rsidRPr="003537D3">
        <w:rPr>
          <w:rFonts w:ascii="Arial" w:hAnsi="Arial" w:cs="Arial"/>
          <w:b/>
          <w:sz w:val="20"/>
          <w:szCs w:val="20"/>
        </w:rPr>
        <w:t>.</w:t>
      </w:r>
      <w:r w:rsidRPr="00F5796D">
        <w:rPr>
          <w:rFonts w:ascii="Arial" w:hAnsi="Arial" w:cs="Arial"/>
          <w:b/>
          <w:sz w:val="20"/>
          <w:szCs w:val="20"/>
        </w:rPr>
        <w:t>Стоимость безвозмездно полученных нефинансовых активов</w:t>
      </w:r>
    </w:p>
    <w:p w:rsidR="00BB6352" w:rsidRDefault="00BB6352" w:rsidP="00BB6352">
      <w:pPr>
        <w:spacing w:after="0" w:line="240" w:lineRule="auto"/>
        <w:ind w:firstLine="142"/>
        <w:jc w:val="center"/>
        <w:rPr>
          <w:rFonts w:ascii="Arial" w:hAnsi="Arial" w:cs="Arial"/>
          <w:b/>
          <w:sz w:val="20"/>
          <w:szCs w:val="20"/>
        </w:rPr>
      </w:pPr>
    </w:p>
    <w:p w:rsidR="00BB6352" w:rsidRPr="00F5796D" w:rsidRDefault="00BB6352" w:rsidP="00BB6352">
      <w:pPr>
        <w:spacing w:after="0" w:line="240" w:lineRule="auto"/>
        <w:ind w:firstLine="567"/>
        <w:jc w:val="both"/>
        <w:rPr>
          <w:rFonts w:ascii="Arial" w:hAnsi="Arial" w:cs="Arial"/>
          <w:sz w:val="20"/>
          <w:szCs w:val="20"/>
        </w:rPr>
      </w:pPr>
      <w:r w:rsidRPr="003537D3">
        <w:rPr>
          <w:rFonts w:ascii="Arial" w:hAnsi="Arial" w:cs="Arial"/>
          <w:b/>
          <w:sz w:val="20"/>
          <w:szCs w:val="20"/>
        </w:rPr>
        <w:t>3.</w:t>
      </w:r>
      <w:r w:rsidR="006B2A38">
        <w:rPr>
          <w:rFonts w:ascii="Arial" w:hAnsi="Arial" w:cs="Arial"/>
          <w:b/>
          <w:sz w:val="20"/>
          <w:szCs w:val="20"/>
        </w:rPr>
        <w:t>5</w:t>
      </w:r>
      <w:r w:rsidRPr="003537D3">
        <w:rPr>
          <w:rFonts w:ascii="Arial" w:hAnsi="Arial" w:cs="Arial"/>
          <w:b/>
          <w:sz w:val="20"/>
          <w:szCs w:val="20"/>
        </w:rPr>
        <w:t xml:space="preserve">.1. </w:t>
      </w:r>
      <w:r w:rsidRPr="00F5796D">
        <w:rPr>
          <w:rFonts w:ascii="Arial" w:hAnsi="Arial" w:cs="Arial"/>
          <w:sz w:val="20"/>
          <w:szCs w:val="20"/>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BB6352" w:rsidRPr="00F5796D" w:rsidRDefault="00BB6352" w:rsidP="00BB6352">
      <w:pPr>
        <w:pStyle w:val="a3"/>
        <w:ind w:firstLine="567"/>
        <w:jc w:val="both"/>
        <w:rPr>
          <w:rFonts w:ascii="Arial" w:hAnsi="Arial" w:cs="Arial"/>
          <w:sz w:val="20"/>
          <w:szCs w:val="20"/>
        </w:rPr>
      </w:pPr>
      <w:r w:rsidRPr="00F5796D">
        <w:rPr>
          <w:rFonts w:ascii="Arial" w:hAnsi="Arial" w:cs="Arial"/>
          <w:sz w:val="20"/>
          <w:szCs w:val="20"/>
        </w:rPr>
        <w:t xml:space="preserve"> Данные о рыночной цене должны быть подтверждены документально: </w:t>
      </w:r>
    </w:p>
    <w:p w:rsidR="00BB6352" w:rsidRPr="00F5796D" w:rsidRDefault="00BB6352" w:rsidP="00BB6352">
      <w:pPr>
        <w:pStyle w:val="a3"/>
        <w:ind w:firstLine="567"/>
        <w:jc w:val="both"/>
        <w:rPr>
          <w:rFonts w:ascii="Arial" w:hAnsi="Arial" w:cs="Arial"/>
          <w:sz w:val="20"/>
          <w:szCs w:val="20"/>
        </w:rPr>
      </w:pPr>
      <w:r w:rsidRPr="00F5796D">
        <w:rPr>
          <w:rFonts w:ascii="Arial" w:hAnsi="Arial" w:cs="Arial"/>
          <w:sz w:val="20"/>
          <w:szCs w:val="20"/>
        </w:rPr>
        <w:t>– справками (другими подтверждающими документами) Росстата;</w:t>
      </w:r>
    </w:p>
    <w:p w:rsidR="00BB6352" w:rsidRPr="00F5796D" w:rsidRDefault="00BB6352" w:rsidP="00BB6352">
      <w:pPr>
        <w:pStyle w:val="a3"/>
        <w:ind w:firstLine="567"/>
        <w:jc w:val="both"/>
        <w:rPr>
          <w:rFonts w:ascii="Arial" w:hAnsi="Arial" w:cs="Arial"/>
          <w:sz w:val="20"/>
          <w:szCs w:val="20"/>
        </w:rPr>
      </w:pPr>
      <w:r w:rsidRPr="00F5796D">
        <w:rPr>
          <w:rFonts w:ascii="Arial" w:hAnsi="Arial" w:cs="Arial"/>
          <w:sz w:val="20"/>
          <w:szCs w:val="20"/>
        </w:rPr>
        <w:t>– прайс-листами заводов-изготовителей;</w:t>
      </w:r>
    </w:p>
    <w:p w:rsidR="00BB6352" w:rsidRPr="00F5796D" w:rsidRDefault="00BB6352" w:rsidP="00BB6352">
      <w:pPr>
        <w:pStyle w:val="a3"/>
        <w:ind w:firstLine="567"/>
        <w:jc w:val="both"/>
        <w:rPr>
          <w:rFonts w:ascii="Arial" w:hAnsi="Arial" w:cs="Arial"/>
          <w:sz w:val="20"/>
          <w:szCs w:val="20"/>
        </w:rPr>
      </w:pPr>
      <w:r w:rsidRPr="00F5796D">
        <w:rPr>
          <w:rFonts w:ascii="Arial" w:hAnsi="Arial" w:cs="Arial"/>
          <w:sz w:val="20"/>
          <w:szCs w:val="20"/>
        </w:rPr>
        <w:t>– справками (другими подтверждающими документами) оценщиков;</w:t>
      </w:r>
    </w:p>
    <w:p w:rsidR="00BB6352" w:rsidRPr="00F5796D" w:rsidRDefault="00BB6352" w:rsidP="00BB6352">
      <w:pPr>
        <w:pStyle w:val="a3"/>
        <w:ind w:firstLine="567"/>
        <w:jc w:val="both"/>
        <w:rPr>
          <w:rFonts w:ascii="Arial" w:hAnsi="Arial" w:cs="Arial"/>
          <w:sz w:val="20"/>
          <w:szCs w:val="20"/>
        </w:rPr>
      </w:pPr>
      <w:r w:rsidRPr="00F5796D">
        <w:rPr>
          <w:rFonts w:ascii="Arial" w:hAnsi="Arial" w:cs="Arial"/>
          <w:sz w:val="20"/>
          <w:szCs w:val="20"/>
        </w:rPr>
        <w:t>– информацией, размещенной в СМИ, и т. д.</w:t>
      </w:r>
    </w:p>
    <w:p w:rsidR="00BB6352" w:rsidRPr="00F5796D" w:rsidRDefault="00BB6352" w:rsidP="00BB6352">
      <w:pPr>
        <w:pStyle w:val="a3"/>
        <w:ind w:firstLine="567"/>
        <w:jc w:val="both"/>
        <w:rPr>
          <w:rFonts w:ascii="Arial" w:hAnsi="Arial" w:cs="Arial"/>
          <w:sz w:val="20"/>
          <w:szCs w:val="20"/>
        </w:rPr>
      </w:pPr>
      <w:r w:rsidRPr="00F5796D">
        <w:rPr>
          <w:rFonts w:ascii="Arial" w:hAnsi="Arial" w:cs="Arial"/>
          <w:sz w:val="20"/>
          <w:szCs w:val="20"/>
        </w:rPr>
        <w:t>В случаях невозможности документального подтверждения стоимость определяется экспертным путем.</w:t>
      </w:r>
    </w:p>
    <w:p w:rsidR="00BB6352" w:rsidRDefault="00BB6352" w:rsidP="00BB6352">
      <w:pPr>
        <w:spacing w:after="0" w:line="240" w:lineRule="auto"/>
        <w:ind w:firstLine="567"/>
        <w:jc w:val="both"/>
        <w:rPr>
          <w:rFonts w:ascii="Arial" w:eastAsia="Times New Roman" w:hAnsi="Arial" w:cs="Arial"/>
          <w:sz w:val="20"/>
          <w:szCs w:val="20"/>
        </w:rPr>
      </w:pPr>
      <w:r w:rsidRPr="00F5796D">
        <w:rPr>
          <w:rFonts w:ascii="Arial" w:eastAsia="Times New Roman" w:hAnsi="Arial" w:cs="Arial"/>
          <w:b/>
          <w:sz w:val="20"/>
          <w:szCs w:val="20"/>
        </w:rPr>
        <w:t>Основание:</w:t>
      </w:r>
      <w:r w:rsidRPr="00F5796D">
        <w:rPr>
          <w:rFonts w:ascii="Arial" w:eastAsia="Times New Roman" w:hAnsi="Arial" w:cs="Arial"/>
          <w:sz w:val="20"/>
          <w:szCs w:val="20"/>
        </w:rPr>
        <w:t xml:space="preserve"> пункты 52–60 Стандарта «Концептуальные основы бухучета и отчетности».</w:t>
      </w:r>
    </w:p>
    <w:p w:rsidR="00BB6352" w:rsidRPr="00F5796D" w:rsidRDefault="00BB6352" w:rsidP="00BB6352">
      <w:pPr>
        <w:spacing w:after="0" w:line="240" w:lineRule="auto"/>
        <w:ind w:firstLine="567"/>
        <w:jc w:val="both"/>
        <w:rPr>
          <w:rFonts w:ascii="Arial" w:eastAsia="Times New Roman" w:hAnsi="Arial" w:cs="Arial"/>
          <w:sz w:val="20"/>
          <w:szCs w:val="20"/>
        </w:rPr>
      </w:pPr>
    </w:p>
    <w:p w:rsidR="00BB6352" w:rsidRDefault="00BB6352" w:rsidP="00BB6352">
      <w:pPr>
        <w:pStyle w:val="a3"/>
        <w:ind w:firstLine="567"/>
        <w:jc w:val="center"/>
        <w:rPr>
          <w:rFonts w:ascii="Arial" w:eastAsia="Times New Roman" w:hAnsi="Arial" w:cs="Arial"/>
          <w:b/>
          <w:bCs/>
          <w:sz w:val="20"/>
          <w:szCs w:val="20"/>
        </w:rPr>
      </w:pPr>
      <w:bookmarkStart w:id="5" w:name="_Toc406518777"/>
      <w:r w:rsidRPr="003537D3">
        <w:rPr>
          <w:rFonts w:ascii="Arial" w:hAnsi="Arial" w:cs="Arial"/>
          <w:b/>
          <w:sz w:val="20"/>
          <w:szCs w:val="20"/>
        </w:rPr>
        <w:t>3.</w:t>
      </w:r>
      <w:bookmarkEnd w:id="5"/>
      <w:r w:rsidR="006B2A38">
        <w:rPr>
          <w:rFonts w:ascii="Arial" w:hAnsi="Arial" w:cs="Arial"/>
          <w:b/>
          <w:sz w:val="20"/>
          <w:szCs w:val="20"/>
        </w:rPr>
        <w:t>6</w:t>
      </w:r>
      <w:r w:rsidRPr="003537D3">
        <w:rPr>
          <w:rFonts w:ascii="Arial" w:eastAsia="Times New Roman" w:hAnsi="Arial" w:cs="Arial"/>
          <w:b/>
          <w:bCs/>
          <w:sz w:val="20"/>
          <w:szCs w:val="20"/>
        </w:rPr>
        <w:t xml:space="preserve">. </w:t>
      </w:r>
      <w:r w:rsidRPr="00F5796D">
        <w:rPr>
          <w:rFonts w:ascii="Arial" w:eastAsia="Times New Roman" w:hAnsi="Arial" w:cs="Arial"/>
          <w:b/>
          <w:bCs/>
          <w:sz w:val="20"/>
          <w:szCs w:val="20"/>
        </w:rPr>
        <w:t xml:space="preserve"> Затраты на изготовление готовой продукции, выполнение работ, оказание услуг</w:t>
      </w:r>
    </w:p>
    <w:p w:rsidR="00F5796D" w:rsidRPr="00F5796D" w:rsidRDefault="00F5796D" w:rsidP="00F5796D">
      <w:pPr>
        <w:pStyle w:val="a3"/>
        <w:ind w:firstLine="567"/>
        <w:jc w:val="center"/>
        <w:rPr>
          <w:rFonts w:ascii="Arial" w:eastAsia="Times New Roman" w:hAnsi="Arial" w:cs="Arial"/>
          <w:b/>
          <w:bCs/>
          <w:sz w:val="20"/>
          <w:szCs w:val="20"/>
        </w:rPr>
      </w:pPr>
    </w:p>
    <w:p w:rsidR="00320668" w:rsidRPr="00DD0902" w:rsidRDefault="005A663A" w:rsidP="00320668">
      <w:pPr>
        <w:pStyle w:val="a3"/>
        <w:ind w:firstLine="567"/>
        <w:jc w:val="both"/>
        <w:rPr>
          <w:rFonts w:ascii="Arial" w:hAnsi="Arial" w:cs="Arial"/>
          <w:sz w:val="20"/>
          <w:szCs w:val="20"/>
        </w:rPr>
      </w:pPr>
      <w:r>
        <w:rPr>
          <w:rFonts w:ascii="Arial" w:eastAsia="Times New Roman" w:hAnsi="Arial" w:cs="Arial"/>
          <w:b/>
          <w:bCs/>
          <w:sz w:val="20"/>
          <w:szCs w:val="20"/>
        </w:rPr>
        <w:t>3.</w:t>
      </w:r>
      <w:r w:rsidR="00331680">
        <w:rPr>
          <w:rFonts w:ascii="Arial" w:eastAsia="Times New Roman" w:hAnsi="Arial" w:cs="Arial"/>
          <w:b/>
          <w:bCs/>
          <w:sz w:val="20"/>
          <w:szCs w:val="20"/>
        </w:rPr>
        <w:t>6</w:t>
      </w:r>
      <w:r w:rsidR="002E4539" w:rsidRPr="00DD0902">
        <w:rPr>
          <w:rFonts w:ascii="Arial" w:eastAsia="Times New Roman" w:hAnsi="Arial" w:cs="Arial"/>
          <w:b/>
          <w:bCs/>
          <w:sz w:val="20"/>
          <w:szCs w:val="20"/>
        </w:rPr>
        <w:t>.</w:t>
      </w:r>
      <w:r w:rsidR="00331680">
        <w:rPr>
          <w:rFonts w:ascii="Arial" w:eastAsia="Times New Roman" w:hAnsi="Arial" w:cs="Arial"/>
          <w:b/>
          <w:bCs/>
          <w:sz w:val="20"/>
          <w:szCs w:val="20"/>
        </w:rPr>
        <w:t>1</w:t>
      </w:r>
      <w:r w:rsidR="002E4539" w:rsidRPr="00DD0902">
        <w:rPr>
          <w:rFonts w:ascii="Arial" w:eastAsia="Times New Roman" w:hAnsi="Arial" w:cs="Arial"/>
          <w:b/>
          <w:bCs/>
          <w:sz w:val="20"/>
          <w:szCs w:val="20"/>
        </w:rPr>
        <w:t xml:space="preserve">. </w:t>
      </w:r>
      <w:r w:rsidR="00320668" w:rsidRPr="00DD0902">
        <w:rPr>
          <w:rFonts w:ascii="Arial" w:hAnsi="Arial" w:cs="Arial"/>
          <w:sz w:val="20"/>
          <w:szCs w:val="20"/>
        </w:rPr>
        <w:t>Группировка фактически понесенных затрат на изготовление готовой продукции, выполнение работ, оказание услуг осуществляется субъектом</w:t>
      </w:r>
      <w:r w:rsidR="00320668" w:rsidRPr="00DD0902">
        <w:rPr>
          <w:rStyle w:val="matches"/>
          <w:rFonts w:ascii="Arial" w:hAnsi="Arial" w:cs="Arial"/>
          <w:sz w:val="20"/>
          <w:szCs w:val="20"/>
        </w:rPr>
        <w:t> учета</w:t>
      </w:r>
      <w:r w:rsidR="00320668" w:rsidRPr="00DD0902">
        <w:rPr>
          <w:rFonts w:ascii="Arial" w:hAnsi="Arial" w:cs="Arial"/>
          <w:sz w:val="20"/>
          <w:szCs w:val="20"/>
        </w:rPr>
        <w:t> по видам расходов в разрезе групп затрат:</w:t>
      </w:r>
    </w:p>
    <w:p w:rsidR="00320668" w:rsidRPr="00DD0902" w:rsidRDefault="00320668" w:rsidP="00320668">
      <w:pPr>
        <w:pStyle w:val="a3"/>
        <w:ind w:firstLine="567"/>
        <w:jc w:val="both"/>
        <w:rPr>
          <w:rFonts w:ascii="Arial" w:eastAsia="Times New Roman" w:hAnsi="Arial" w:cs="Arial"/>
          <w:bCs/>
          <w:sz w:val="20"/>
          <w:szCs w:val="20"/>
        </w:rPr>
      </w:pPr>
      <w:r w:rsidRPr="00DD0902">
        <w:rPr>
          <w:rFonts w:ascii="Arial" w:hAnsi="Arial" w:cs="Arial"/>
          <w:b/>
          <w:sz w:val="20"/>
          <w:szCs w:val="20"/>
        </w:rPr>
        <w:t>прямые затраты</w:t>
      </w:r>
      <w:r w:rsidRPr="00DD0902">
        <w:rPr>
          <w:rFonts w:ascii="Arial" w:hAnsi="Arial" w:cs="Arial"/>
          <w:sz w:val="20"/>
          <w:szCs w:val="20"/>
        </w:rPr>
        <w:t xml:space="preserve"> - расходы напрямую связанные с изготовлением (выполнением) соответствующей готовой продукции, работы, услуги, непосредственно относимые на себестоимость единицы готовой продукции, работы </w:t>
      </w:r>
      <w:r w:rsidRPr="00DD0902">
        <w:rPr>
          <w:rFonts w:ascii="Arial" w:eastAsia="Times New Roman" w:hAnsi="Arial" w:cs="Arial"/>
          <w:bCs/>
          <w:sz w:val="20"/>
          <w:szCs w:val="20"/>
        </w:rPr>
        <w:t>(услуги);</w:t>
      </w:r>
    </w:p>
    <w:p w:rsidR="00320668" w:rsidRPr="00DD0902" w:rsidRDefault="00320668" w:rsidP="00320668">
      <w:pPr>
        <w:pStyle w:val="a3"/>
        <w:ind w:firstLine="567"/>
        <w:jc w:val="both"/>
        <w:rPr>
          <w:rFonts w:ascii="Arial" w:hAnsi="Arial" w:cs="Arial"/>
          <w:sz w:val="20"/>
          <w:szCs w:val="20"/>
        </w:rPr>
      </w:pPr>
      <w:r w:rsidRPr="00DD0902">
        <w:rPr>
          <w:rFonts w:ascii="Arial" w:eastAsia="Times New Roman" w:hAnsi="Arial" w:cs="Arial"/>
          <w:b/>
          <w:bCs/>
          <w:sz w:val="20"/>
          <w:szCs w:val="20"/>
        </w:rPr>
        <w:t>накладные расходы</w:t>
      </w:r>
      <w:r w:rsidRPr="00DD0902">
        <w:rPr>
          <w:rFonts w:ascii="Arial" w:eastAsia="Times New Roman" w:hAnsi="Arial" w:cs="Arial"/>
          <w:bCs/>
          <w:sz w:val="20"/>
          <w:szCs w:val="20"/>
        </w:rPr>
        <w:t xml:space="preserve"> - расходы, непосредственно связанные с изготовлением партий готовой продукции, выполнением работ, оказанием услуг, относимые на себестоимость единицы готовой продукции, работы (услуги) путем их распределения</w:t>
      </w:r>
      <w:r w:rsidRPr="00DD0902">
        <w:rPr>
          <w:rFonts w:ascii="Arial" w:hAnsi="Arial" w:cs="Arial"/>
          <w:sz w:val="20"/>
          <w:szCs w:val="20"/>
        </w:rPr>
        <w:t>;</w:t>
      </w:r>
    </w:p>
    <w:p w:rsidR="00320668" w:rsidRPr="00DD0902" w:rsidRDefault="00320668" w:rsidP="00320668">
      <w:pPr>
        <w:pStyle w:val="a3"/>
        <w:ind w:firstLine="567"/>
        <w:jc w:val="both"/>
        <w:rPr>
          <w:rFonts w:ascii="Arial" w:hAnsi="Arial" w:cs="Arial"/>
          <w:b/>
          <w:sz w:val="20"/>
          <w:szCs w:val="20"/>
        </w:rPr>
      </w:pPr>
      <w:r w:rsidRPr="00DD0902">
        <w:rPr>
          <w:rFonts w:ascii="Arial" w:hAnsi="Arial" w:cs="Arial"/>
          <w:b/>
          <w:sz w:val="20"/>
          <w:szCs w:val="20"/>
          <w:shd w:val="clear" w:color="auto" w:fill="FFFFFF"/>
        </w:rPr>
        <w:t>общехозяйственные расходы.</w:t>
      </w:r>
    </w:p>
    <w:p w:rsidR="002E4539" w:rsidRPr="00F5796D" w:rsidRDefault="002E4539" w:rsidP="00F5796D">
      <w:pPr>
        <w:pStyle w:val="a3"/>
        <w:ind w:firstLine="567"/>
        <w:jc w:val="both"/>
        <w:rPr>
          <w:rFonts w:ascii="Arial" w:eastAsia="Times New Roman" w:hAnsi="Arial" w:cs="Arial"/>
          <w:bCs/>
          <w:sz w:val="20"/>
          <w:szCs w:val="20"/>
        </w:rPr>
      </w:pPr>
      <w:r w:rsidRPr="00F5796D">
        <w:rPr>
          <w:rFonts w:ascii="Arial" w:eastAsia="Times New Roman" w:hAnsi="Arial" w:cs="Arial"/>
          <w:bCs/>
          <w:sz w:val="20"/>
          <w:szCs w:val="20"/>
        </w:rPr>
        <w:t>Затраты на изготовление готовой продукции (выполнение работ, оказание услуг) делятся на прямые и накладные.</w:t>
      </w:r>
    </w:p>
    <w:p w:rsidR="002E4539" w:rsidRPr="00F5796D" w:rsidRDefault="002E4539" w:rsidP="00F5796D">
      <w:pPr>
        <w:pStyle w:val="a3"/>
        <w:ind w:firstLine="567"/>
        <w:jc w:val="both"/>
        <w:rPr>
          <w:rFonts w:ascii="Arial" w:eastAsia="Times New Roman" w:hAnsi="Arial" w:cs="Arial"/>
          <w:bCs/>
          <w:sz w:val="20"/>
          <w:szCs w:val="20"/>
        </w:rPr>
      </w:pPr>
      <w:r w:rsidRPr="00320668">
        <w:rPr>
          <w:rFonts w:ascii="Arial" w:eastAsia="Times New Roman" w:hAnsi="Arial" w:cs="Arial"/>
          <w:bCs/>
          <w:sz w:val="20"/>
          <w:szCs w:val="20"/>
        </w:rPr>
        <w:t>В составе прямых</w:t>
      </w:r>
      <w:r w:rsidR="00331680">
        <w:rPr>
          <w:rFonts w:ascii="Arial" w:eastAsia="Times New Roman" w:hAnsi="Arial" w:cs="Arial"/>
          <w:bCs/>
          <w:sz w:val="20"/>
          <w:szCs w:val="20"/>
        </w:rPr>
        <w:t xml:space="preserve"> </w:t>
      </w:r>
      <w:r w:rsidRPr="00320668">
        <w:rPr>
          <w:rFonts w:ascii="Arial" w:eastAsia="Times New Roman" w:hAnsi="Arial" w:cs="Arial"/>
          <w:bCs/>
          <w:sz w:val="20"/>
          <w:szCs w:val="20"/>
        </w:rPr>
        <w:t>затрат</w:t>
      </w:r>
      <w:r w:rsidRPr="00F5796D">
        <w:rPr>
          <w:rFonts w:ascii="Arial" w:eastAsia="Times New Roman" w:hAnsi="Arial" w:cs="Arial"/>
          <w:bCs/>
          <w:sz w:val="20"/>
          <w:szCs w:val="20"/>
        </w:rPr>
        <w:t xml:space="preserve">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2E4539" w:rsidRPr="00F5796D" w:rsidRDefault="002E4539" w:rsidP="00F5796D">
      <w:pPr>
        <w:pStyle w:val="a3"/>
        <w:ind w:firstLine="567"/>
        <w:jc w:val="both"/>
        <w:rPr>
          <w:rFonts w:ascii="Arial" w:eastAsia="Times New Roman" w:hAnsi="Arial" w:cs="Arial"/>
          <w:bCs/>
          <w:sz w:val="20"/>
          <w:szCs w:val="20"/>
        </w:rPr>
      </w:pPr>
      <w:r w:rsidRPr="00F5796D">
        <w:rPr>
          <w:rFonts w:ascii="Arial" w:eastAsia="Times New Roman" w:hAnsi="Arial" w:cs="Arial"/>
          <w:bCs/>
          <w:sz w:val="20"/>
          <w:szCs w:val="20"/>
        </w:rPr>
        <w:t>•</w:t>
      </w:r>
      <w:r w:rsidRPr="00F5796D">
        <w:rPr>
          <w:rFonts w:ascii="Arial" w:eastAsia="Times New Roman" w:hAnsi="Arial" w:cs="Arial"/>
          <w:bCs/>
          <w:sz w:val="20"/>
          <w:szCs w:val="20"/>
        </w:rPr>
        <w:tab/>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2E4539" w:rsidRPr="00F5796D" w:rsidRDefault="002E4539" w:rsidP="00F5796D">
      <w:pPr>
        <w:pStyle w:val="a3"/>
        <w:ind w:firstLine="567"/>
        <w:jc w:val="both"/>
        <w:rPr>
          <w:rFonts w:ascii="Arial" w:eastAsia="Times New Roman" w:hAnsi="Arial" w:cs="Arial"/>
          <w:bCs/>
          <w:sz w:val="20"/>
          <w:szCs w:val="20"/>
        </w:rPr>
      </w:pPr>
      <w:r w:rsidRPr="00F5796D">
        <w:rPr>
          <w:rFonts w:ascii="Arial" w:eastAsia="Times New Roman" w:hAnsi="Arial" w:cs="Arial"/>
          <w:bCs/>
          <w:sz w:val="20"/>
          <w:szCs w:val="20"/>
        </w:rPr>
        <w:t>•</w:t>
      </w:r>
      <w:r w:rsidRPr="00F5796D">
        <w:rPr>
          <w:rFonts w:ascii="Arial" w:eastAsia="Times New Roman" w:hAnsi="Arial" w:cs="Arial"/>
          <w:bCs/>
          <w:sz w:val="20"/>
          <w:szCs w:val="20"/>
        </w:rPr>
        <w:tab/>
        <w:t>списанные материальные запасы, израсходованные непосредственно на оказание услуги (изготовление продукции), естественная убыль;</w:t>
      </w:r>
    </w:p>
    <w:p w:rsidR="002E4539" w:rsidRPr="00F5796D" w:rsidRDefault="002E4539" w:rsidP="00F5796D">
      <w:pPr>
        <w:pStyle w:val="a3"/>
        <w:ind w:firstLine="567"/>
        <w:jc w:val="both"/>
        <w:rPr>
          <w:rFonts w:ascii="Arial" w:eastAsia="Times New Roman" w:hAnsi="Arial" w:cs="Arial"/>
          <w:bCs/>
          <w:sz w:val="20"/>
          <w:szCs w:val="20"/>
        </w:rPr>
      </w:pPr>
      <w:r w:rsidRPr="00F5796D">
        <w:rPr>
          <w:rFonts w:ascii="Arial" w:eastAsia="Times New Roman" w:hAnsi="Arial" w:cs="Arial"/>
          <w:bCs/>
          <w:sz w:val="20"/>
          <w:szCs w:val="20"/>
        </w:rPr>
        <w:t>•</w:t>
      </w:r>
      <w:r w:rsidRPr="00F5796D">
        <w:rPr>
          <w:rFonts w:ascii="Arial" w:eastAsia="Times New Roman" w:hAnsi="Arial" w:cs="Arial"/>
          <w:bCs/>
          <w:sz w:val="20"/>
          <w:szCs w:val="20"/>
        </w:rPr>
        <w:tab/>
        <w:t>переданные в эксплуатацию объекты основных сре</w:t>
      </w:r>
      <w:proofErr w:type="gramStart"/>
      <w:r w:rsidRPr="00F5796D">
        <w:rPr>
          <w:rFonts w:ascii="Arial" w:eastAsia="Times New Roman" w:hAnsi="Arial" w:cs="Arial"/>
          <w:bCs/>
          <w:sz w:val="20"/>
          <w:szCs w:val="20"/>
        </w:rPr>
        <w:t>дств ст</w:t>
      </w:r>
      <w:proofErr w:type="gramEnd"/>
      <w:r w:rsidRPr="00F5796D">
        <w:rPr>
          <w:rFonts w:ascii="Arial" w:eastAsia="Times New Roman" w:hAnsi="Arial" w:cs="Arial"/>
          <w:bCs/>
          <w:sz w:val="20"/>
          <w:szCs w:val="20"/>
        </w:rPr>
        <w:t>оимостью до 10 000 руб. включительно, которые используются при оказании услуги (изготовлении продукции);</w:t>
      </w:r>
    </w:p>
    <w:p w:rsidR="002E4539" w:rsidRPr="00F5796D" w:rsidRDefault="002E4539" w:rsidP="00F5796D">
      <w:pPr>
        <w:pStyle w:val="a3"/>
        <w:ind w:firstLine="567"/>
        <w:jc w:val="both"/>
        <w:rPr>
          <w:rFonts w:ascii="Arial" w:eastAsia="Times New Roman" w:hAnsi="Arial" w:cs="Arial"/>
          <w:bCs/>
          <w:sz w:val="20"/>
          <w:szCs w:val="20"/>
        </w:rPr>
      </w:pPr>
      <w:r w:rsidRPr="00F5796D">
        <w:rPr>
          <w:rFonts w:ascii="Arial" w:eastAsia="Times New Roman" w:hAnsi="Arial" w:cs="Arial"/>
          <w:bCs/>
          <w:sz w:val="20"/>
          <w:szCs w:val="20"/>
        </w:rPr>
        <w:t>•</w:t>
      </w:r>
      <w:r w:rsidRPr="00F5796D">
        <w:rPr>
          <w:rFonts w:ascii="Arial" w:eastAsia="Times New Roman" w:hAnsi="Arial" w:cs="Arial"/>
          <w:bCs/>
          <w:sz w:val="20"/>
          <w:szCs w:val="20"/>
        </w:rPr>
        <w:tab/>
        <w:t>сумма амортизации основных средств, которые используются при оказании услуги (изготовлении продукции);</w:t>
      </w:r>
    </w:p>
    <w:p w:rsidR="002E4539" w:rsidRPr="00F5796D" w:rsidRDefault="002E4539" w:rsidP="00F5796D">
      <w:pPr>
        <w:pStyle w:val="a3"/>
        <w:ind w:firstLine="567"/>
        <w:jc w:val="both"/>
        <w:rPr>
          <w:rFonts w:ascii="Arial" w:eastAsia="Times New Roman" w:hAnsi="Arial" w:cs="Arial"/>
          <w:bCs/>
          <w:sz w:val="20"/>
          <w:szCs w:val="20"/>
        </w:rPr>
      </w:pPr>
      <w:r w:rsidRPr="00F5796D">
        <w:rPr>
          <w:rFonts w:ascii="Arial" w:eastAsia="Times New Roman" w:hAnsi="Arial" w:cs="Arial"/>
          <w:bCs/>
          <w:sz w:val="20"/>
          <w:szCs w:val="20"/>
        </w:rPr>
        <w:t>•</w:t>
      </w:r>
      <w:r w:rsidRPr="00F5796D">
        <w:rPr>
          <w:rFonts w:ascii="Arial" w:eastAsia="Times New Roman" w:hAnsi="Arial" w:cs="Arial"/>
          <w:bCs/>
          <w:sz w:val="20"/>
          <w:szCs w:val="20"/>
        </w:rPr>
        <w:tab/>
        <w:t>расходы на аренду помещений, которые используются для оказания услуги (изготовление продукции);</w:t>
      </w:r>
    </w:p>
    <w:p w:rsidR="002E4539" w:rsidRPr="00F5796D" w:rsidRDefault="002E4539" w:rsidP="00F5796D">
      <w:pPr>
        <w:pStyle w:val="a3"/>
        <w:ind w:firstLine="567"/>
        <w:jc w:val="both"/>
        <w:rPr>
          <w:rFonts w:ascii="Arial" w:eastAsia="Times New Roman" w:hAnsi="Arial" w:cs="Arial"/>
          <w:bCs/>
          <w:sz w:val="20"/>
          <w:szCs w:val="20"/>
        </w:rPr>
      </w:pPr>
      <w:r w:rsidRPr="00F5796D">
        <w:rPr>
          <w:rFonts w:ascii="Arial" w:eastAsia="Times New Roman" w:hAnsi="Arial" w:cs="Arial"/>
          <w:bCs/>
          <w:sz w:val="20"/>
          <w:szCs w:val="20"/>
        </w:rPr>
        <w:t>…</w:t>
      </w:r>
    </w:p>
    <w:p w:rsidR="002E4539" w:rsidRPr="00F5796D" w:rsidRDefault="002E4539" w:rsidP="00F5796D">
      <w:pPr>
        <w:pStyle w:val="a3"/>
        <w:ind w:firstLine="567"/>
        <w:jc w:val="both"/>
        <w:rPr>
          <w:rFonts w:ascii="Arial" w:eastAsia="Times New Roman" w:hAnsi="Arial" w:cs="Arial"/>
          <w:bCs/>
          <w:sz w:val="20"/>
          <w:szCs w:val="20"/>
        </w:rPr>
      </w:pPr>
      <w:r w:rsidRPr="008F21F3">
        <w:rPr>
          <w:rFonts w:ascii="Arial" w:eastAsia="Times New Roman" w:hAnsi="Arial" w:cs="Arial"/>
          <w:bCs/>
          <w:sz w:val="20"/>
          <w:szCs w:val="20"/>
        </w:rPr>
        <w:t>В составе накладных</w:t>
      </w:r>
      <w:r w:rsidRPr="00F5796D">
        <w:rPr>
          <w:rFonts w:ascii="Arial" w:eastAsia="Times New Roman" w:hAnsi="Arial" w:cs="Arial"/>
          <w:bCs/>
          <w:sz w:val="20"/>
          <w:szCs w:val="20"/>
        </w:rPr>
        <w:t xml:space="preserve"> расходов при формировании себестоимости услуг (готовой продукции) учитываются расходы:</w:t>
      </w:r>
    </w:p>
    <w:p w:rsidR="002E4539" w:rsidRPr="00F5796D" w:rsidRDefault="002E4539" w:rsidP="00F5796D">
      <w:pPr>
        <w:pStyle w:val="a3"/>
        <w:ind w:firstLine="567"/>
        <w:jc w:val="both"/>
        <w:rPr>
          <w:rFonts w:ascii="Arial" w:eastAsia="Times New Roman" w:hAnsi="Arial" w:cs="Arial"/>
          <w:bCs/>
          <w:sz w:val="20"/>
          <w:szCs w:val="20"/>
        </w:rPr>
      </w:pPr>
      <w:r w:rsidRPr="00F5796D">
        <w:rPr>
          <w:rFonts w:ascii="Arial" w:eastAsia="Times New Roman" w:hAnsi="Arial" w:cs="Arial"/>
          <w:bCs/>
          <w:sz w:val="20"/>
          <w:szCs w:val="20"/>
        </w:rPr>
        <w:t>•</w:t>
      </w:r>
      <w:r w:rsidRPr="00F5796D">
        <w:rPr>
          <w:rFonts w:ascii="Arial" w:eastAsia="Times New Roman" w:hAnsi="Arial" w:cs="Arial"/>
          <w:bCs/>
          <w:sz w:val="20"/>
          <w:szCs w:val="20"/>
        </w:rPr>
        <w:tab/>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2E4539" w:rsidRPr="00F5796D" w:rsidRDefault="002E4539" w:rsidP="00F5796D">
      <w:pPr>
        <w:pStyle w:val="a3"/>
        <w:ind w:firstLine="567"/>
        <w:jc w:val="both"/>
        <w:rPr>
          <w:rFonts w:ascii="Arial" w:eastAsia="Times New Roman" w:hAnsi="Arial" w:cs="Arial"/>
          <w:bCs/>
          <w:sz w:val="20"/>
          <w:szCs w:val="20"/>
        </w:rPr>
      </w:pPr>
      <w:r w:rsidRPr="00F5796D">
        <w:rPr>
          <w:rFonts w:ascii="Arial" w:eastAsia="Times New Roman" w:hAnsi="Arial" w:cs="Arial"/>
          <w:bCs/>
          <w:sz w:val="20"/>
          <w:szCs w:val="20"/>
        </w:rPr>
        <w:t>•</w:t>
      </w:r>
      <w:r w:rsidRPr="00F5796D">
        <w:rPr>
          <w:rFonts w:ascii="Arial" w:eastAsia="Times New Roman" w:hAnsi="Arial" w:cs="Arial"/>
          <w:bCs/>
          <w:sz w:val="20"/>
          <w:szCs w:val="20"/>
        </w:rPr>
        <w:tab/>
        <w:t>материальные запасы, израсходованные на нужды учреждения, естественная убыль;</w:t>
      </w:r>
    </w:p>
    <w:p w:rsidR="002E4539" w:rsidRPr="00F5796D" w:rsidRDefault="002E4539" w:rsidP="00F5796D">
      <w:pPr>
        <w:pStyle w:val="a3"/>
        <w:ind w:firstLine="567"/>
        <w:jc w:val="both"/>
        <w:rPr>
          <w:rFonts w:ascii="Arial" w:eastAsia="Times New Roman" w:hAnsi="Arial" w:cs="Arial"/>
          <w:bCs/>
          <w:sz w:val="20"/>
          <w:szCs w:val="20"/>
        </w:rPr>
      </w:pPr>
      <w:r w:rsidRPr="00F5796D">
        <w:rPr>
          <w:rFonts w:ascii="Arial" w:eastAsia="Times New Roman" w:hAnsi="Arial" w:cs="Arial"/>
          <w:bCs/>
          <w:sz w:val="20"/>
          <w:szCs w:val="20"/>
        </w:rPr>
        <w:t>•</w:t>
      </w:r>
      <w:r w:rsidRPr="00F5796D">
        <w:rPr>
          <w:rFonts w:ascii="Arial" w:eastAsia="Times New Roman" w:hAnsi="Arial" w:cs="Arial"/>
          <w:bCs/>
          <w:sz w:val="20"/>
          <w:szCs w:val="20"/>
        </w:rPr>
        <w:tab/>
        <w:t>переданные в эксплуатацию объекты основных сре</w:t>
      </w:r>
      <w:proofErr w:type="gramStart"/>
      <w:r w:rsidRPr="00F5796D">
        <w:rPr>
          <w:rFonts w:ascii="Arial" w:eastAsia="Times New Roman" w:hAnsi="Arial" w:cs="Arial"/>
          <w:bCs/>
          <w:sz w:val="20"/>
          <w:szCs w:val="20"/>
        </w:rPr>
        <w:t>дств ст</w:t>
      </w:r>
      <w:proofErr w:type="gramEnd"/>
      <w:r w:rsidRPr="00F5796D">
        <w:rPr>
          <w:rFonts w:ascii="Arial" w:eastAsia="Times New Roman" w:hAnsi="Arial" w:cs="Arial"/>
          <w:bCs/>
          <w:sz w:val="20"/>
          <w:szCs w:val="20"/>
        </w:rPr>
        <w:t>оимостью до 10 000 руб. включительно в случае их использования для изготовления нескольких видов продукции, оказания услуг;</w:t>
      </w:r>
    </w:p>
    <w:p w:rsidR="002E4539" w:rsidRPr="00F5796D" w:rsidRDefault="002E4539" w:rsidP="00F5796D">
      <w:pPr>
        <w:pStyle w:val="a3"/>
        <w:ind w:firstLine="567"/>
        <w:jc w:val="both"/>
        <w:rPr>
          <w:rFonts w:ascii="Arial" w:eastAsia="Times New Roman" w:hAnsi="Arial" w:cs="Arial"/>
          <w:bCs/>
          <w:sz w:val="20"/>
          <w:szCs w:val="20"/>
        </w:rPr>
      </w:pPr>
      <w:r w:rsidRPr="00F5796D">
        <w:rPr>
          <w:rFonts w:ascii="Arial" w:eastAsia="Times New Roman" w:hAnsi="Arial" w:cs="Arial"/>
          <w:bCs/>
          <w:sz w:val="20"/>
          <w:szCs w:val="20"/>
        </w:rPr>
        <w:t>•</w:t>
      </w:r>
      <w:r w:rsidRPr="00F5796D">
        <w:rPr>
          <w:rFonts w:ascii="Arial" w:eastAsia="Times New Roman" w:hAnsi="Arial" w:cs="Arial"/>
          <w:bCs/>
          <w:sz w:val="20"/>
          <w:szCs w:val="20"/>
        </w:rPr>
        <w:tab/>
        <w:t>амортизация основных средств, которые используются для изготовления разных видов продукции, оказания услуг;</w:t>
      </w:r>
    </w:p>
    <w:p w:rsidR="002E4539" w:rsidRPr="00F5796D" w:rsidRDefault="002E4539" w:rsidP="00F5796D">
      <w:pPr>
        <w:pStyle w:val="a3"/>
        <w:ind w:firstLine="567"/>
        <w:jc w:val="both"/>
        <w:rPr>
          <w:rFonts w:ascii="Arial" w:eastAsia="Times New Roman" w:hAnsi="Arial" w:cs="Arial"/>
          <w:bCs/>
          <w:sz w:val="20"/>
          <w:szCs w:val="20"/>
        </w:rPr>
      </w:pPr>
      <w:r w:rsidRPr="00F5796D">
        <w:rPr>
          <w:rFonts w:ascii="Arial" w:eastAsia="Times New Roman" w:hAnsi="Arial" w:cs="Arial"/>
          <w:bCs/>
          <w:sz w:val="20"/>
          <w:szCs w:val="20"/>
        </w:rPr>
        <w:t>•</w:t>
      </w:r>
      <w:r w:rsidRPr="00F5796D">
        <w:rPr>
          <w:rFonts w:ascii="Arial" w:eastAsia="Times New Roman" w:hAnsi="Arial" w:cs="Arial"/>
          <w:bCs/>
          <w:sz w:val="20"/>
          <w:szCs w:val="20"/>
        </w:rPr>
        <w:tab/>
        <w:t>расходы, связанные с ремонтом, техническим обслуживанием нефинансовых активов;</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lastRenderedPageBreak/>
        <w:t>Накладные расходы распределяются на себестоимость услуг (готовой продукции) по окончании месяца пропорционально прямым затратам в месяце распределения к объему выручки от реализации продукции (работ, услуг).</w:t>
      </w:r>
    </w:p>
    <w:p w:rsidR="002E4539" w:rsidRPr="00F5796D" w:rsidRDefault="005A663A" w:rsidP="00F5796D">
      <w:pPr>
        <w:pStyle w:val="a3"/>
        <w:ind w:firstLine="426"/>
        <w:jc w:val="both"/>
        <w:rPr>
          <w:rFonts w:ascii="Arial" w:hAnsi="Arial" w:cs="Arial"/>
          <w:sz w:val="20"/>
          <w:szCs w:val="20"/>
        </w:rPr>
      </w:pPr>
      <w:r>
        <w:rPr>
          <w:rFonts w:ascii="Arial" w:hAnsi="Arial" w:cs="Arial"/>
          <w:b/>
          <w:sz w:val="20"/>
          <w:szCs w:val="20"/>
        </w:rPr>
        <w:t>3.</w:t>
      </w:r>
      <w:r w:rsidR="00171537">
        <w:rPr>
          <w:rFonts w:ascii="Arial" w:hAnsi="Arial" w:cs="Arial"/>
          <w:b/>
          <w:sz w:val="20"/>
          <w:szCs w:val="20"/>
        </w:rPr>
        <w:t>6</w:t>
      </w:r>
      <w:r w:rsidR="002E4539" w:rsidRPr="003537D3">
        <w:rPr>
          <w:rFonts w:ascii="Arial" w:hAnsi="Arial" w:cs="Arial"/>
          <w:b/>
          <w:sz w:val="20"/>
          <w:szCs w:val="20"/>
        </w:rPr>
        <w:t>.</w:t>
      </w:r>
      <w:r w:rsidR="00331680">
        <w:rPr>
          <w:rFonts w:ascii="Arial" w:hAnsi="Arial" w:cs="Arial"/>
          <w:b/>
          <w:sz w:val="20"/>
          <w:szCs w:val="20"/>
        </w:rPr>
        <w:t>2</w:t>
      </w:r>
      <w:r w:rsidR="002E4539" w:rsidRPr="003537D3">
        <w:rPr>
          <w:rFonts w:ascii="Arial" w:hAnsi="Arial" w:cs="Arial"/>
          <w:b/>
          <w:sz w:val="20"/>
          <w:szCs w:val="20"/>
        </w:rPr>
        <w:t xml:space="preserve">. </w:t>
      </w:r>
      <w:r w:rsidR="002E4539" w:rsidRPr="00F5796D">
        <w:rPr>
          <w:rFonts w:ascii="Arial" w:hAnsi="Arial" w:cs="Arial"/>
          <w:sz w:val="20"/>
          <w:szCs w:val="20"/>
        </w:rPr>
        <w:t>В составе общехозяйственных расходов учитываются расходы, распределяемые между всеми видами услуг (продукции):</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t>•</w:t>
      </w:r>
      <w:r w:rsidRPr="00F5796D">
        <w:rPr>
          <w:rFonts w:ascii="Arial" w:hAnsi="Arial" w:cs="Arial"/>
          <w:sz w:val="20"/>
          <w:szCs w:val="20"/>
        </w:rPr>
        <w:tab/>
        <w:t>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t>•</w:t>
      </w:r>
      <w:r w:rsidRPr="00F5796D">
        <w:rPr>
          <w:rFonts w:ascii="Arial" w:hAnsi="Arial" w:cs="Arial"/>
          <w:sz w:val="20"/>
          <w:szCs w:val="20"/>
        </w:rPr>
        <w:tab/>
        <w:t>материальные 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услуг (изготовлением готовой продукции);</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t>•</w:t>
      </w:r>
      <w:r w:rsidRPr="00F5796D">
        <w:rPr>
          <w:rFonts w:ascii="Arial" w:hAnsi="Arial" w:cs="Arial"/>
          <w:sz w:val="20"/>
          <w:szCs w:val="20"/>
        </w:rPr>
        <w:tab/>
        <w:t>переданные в эксплуатацию объекты основных сре</w:t>
      </w:r>
      <w:proofErr w:type="gramStart"/>
      <w:r w:rsidRPr="00F5796D">
        <w:rPr>
          <w:rFonts w:ascii="Arial" w:hAnsi="Arial" w:cs="Arial"/>
          <w:sz w:val="20"/>
          <w:szCs w:val="20"/>
        </w:rPr>
        <w:t>дств ст</w:t>
      </w:r>
      <w:proofErr w:type="gramEnd"/>
      <w:r w:rsidRPr="00F5796D">
        <w:rPr>
          <w:rFonts w:ascii="Arial" w:hAnsi="Arial" w:cs="Arial"/>
          <w:sz w:val="20"/>
          <w:szCs w:val="20"/>
        </w:rPr>
        <w:t>оимостью до 10 000 руб. включительно на цели, не связанные напрямую с оказанием услуг (изготовлением готовой продукции);</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t>•</w:t>
      </w:r>
      <w:r w:rsidRPr="00F5796D">
        <w:rPr>
          <w:rFonts w:ascii="Arial" w:hAnsi="Arial" w:cs="Arial"/>
          <w:sz w:val="20"/>
          <w:szCs w:val="20"/>
        </w:rPr>
        <w:tab/>
        <w:t>амортизация основных средств, не связанных напрямую с оказанием услуг (выполнением работ, изготовлением готовой продукции);</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t>•</w:t>
      </w:r>
      <w:r w:rsidRPr="00F5796D">
        <w:rPr>
          <w:rFonts w:ascii="Arial" w:hAnsi="Arial" w:cs="Arial"/>
          <w:sz w:val="20"/>
          <w:szCs w:val="20"/>
        </w:rPr>
        <w:tab/>
        <w:t>коммунальные расходы;</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t>•</w:t>
      </w:r>
      <w:r w:rsidRPr="00F5796D">
        <w:rPr>
          <w:rFonts w:ascii="Arial" w:hAnsi="Arial" w:cs="Arial"/>
          <w:sz w:val="20"/>
          <w:szCs w:val="20"/>
        </w:rPr>
        <w:tab/>
        <w:t>расходы услуги связи;</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t>•</w:t>
      </w:r>
      <w:r w:rsidRPr="00F5796D">
        <w:rPr>
          <w:rFonts w:ascii="Arial" w:hAnsi="Arial" w:cs="Arial"/>
          <w:sz w:val="20"/>
          <w:szCs w:val="20"/>
        </w:rPr>
        <w:tab/>
        <w:t>расходы на транспортные услуги;</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t>•</w:t>
      </w:r>
      <w:r w:rsidRPr="00F5796D">
        <w:rPr>
          <w:rFonts w:ascii="Arial" w:hAnsi="Arial" w:cs="Arial"/>
          <w:sz w:val="20"/>
          <w:szCs w:val="20"/>
        </w:rPr>
        <w:tab/>
        <w:t>расходы на содержание транспорта, зданий, сооружений и инвентаря общехозяйственного назначения;</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t>•</w:t>
      </w:r>
      <w:r w:rsidRPr="00F5796D">
        <w:rPr>
          <w:rFonts w:ascii="Arial" w:hAnsi="Arial" w:cs="Arial"/>
          <w:sz w:val="20"/>
          <w:szCs w:val="20"/>
        </w:rPr>
        <w:tab/>
        <w:t>на охрану учреждения;</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t>•</w:t>
      </w:r>
      <w:r w:rsidRPr="00F5796D">
        <w:rPr>
          <w:rFonts w:ascii="Arial" w:hAnsi="Arial" w:cs="Arial"/>
          <w:sz w:val="20"/>
          <w:szCs w:val="20"/>
        </w:rPr>
        <w:tab/>
        <w:t>прочие работы и услуги на общехозяйственные нужды.</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t>Общехозяйственные расходы учреждения, произведенные за отчетный период (месяц), распределяются:</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t>– 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t xml:space="preserve">– в части </w:t>
      </w:r>
      <w:proofErr w:type="spellStart"/>
      <w:r w:rsidRPr="00F5796D">
        <w:rPr>
          <w:rFonts w:ascii="Arial" w:hAnsi="Arial" w:cs="Arial"/>
          <w:sz w:val="20"/>
          <w:szCs w:val="20"/>
        </w:rPr>
        <w:t>нераспределяемых</w:t>
      </w:r>
      <w:proofErr w:type="spellEnd"/>
      <w:r w:rsidRPr="00F5796D">
        <w:rPr>
          <w:rFonts w:ascii="Arial" w:hAnsi="Arial" w:cs="Arial"/>
          <w:sz w:val="20"/>
          <w:szCs w:val="20"/>
        </w:rPr>
        <w:t xml:space="preserve"> расходов – на увеличение расходов текущего финансового года (КБК Х.401.20.000).</w:t>
      </w:r>
    </w:p>
    <w:p w:rsidR="002E4539" w:rsidRPr="00F5796D" w:rsidRDefault="005A663A" w:rsidP="00F5796D">
      <w:pPr>
        <w:pStyle w:val="a3"/>
        <w:ind w:firstLine="426"/>
        <w:jc w:val="both"/>
        <w:rPr>
          <w:rFonts w:ascii="Arial" w:hAnsi="Arial" w:cs="Arial"/>
          <w:sz w:val="20"/>
          <w:szCs w:val="20"/>
        </w:rPr>
      </w:pPr>
      <w:r>
        <w:rPr>
          <w:rFonts w:ascii="Arial" w:hAnsi="Arial" w:cs="Arial"/>
          <w:b/>
          <w:sz w:val="20"/>
          <w:szCs w:val="20"/>
        </w:rPr>
        <w:t>3.</w:t>
      </w:r>
      <w:r w:rsidR="00171537">
        <w:rPr>
          <w:rFonts w:ascii="Arial" w:hAnsi="Arial" w:cs="Arial"/>
          <w:b/>
          <w:sz w:val="20"/>
          <w:szCs w:val="20"/>
        </w:rPr>
        <w:t>6</w:t>
      </w:r>
      <w:r w:rsidR="002E4539" w:rsidRPr="003537D3">
        <w:rPr>
          <w:rFonts w:ascii="Arial" w:hAnsi="Arial" w:cs="Arial"/>
          <w:b/>
          <w:sz w:val="20"/>
          <w:szCs w:val="20"/>
        </w:rPr>
        <w:t>.</w:t>
      </w:r>
      <w:r w:rsidR="00331680">
        <w:rPr>
          <w:rFonts w:ascii="Arial" w:hAnsi="Arial" w:cs="Arial"/>
          <w:b/>
          <w:sz w:val="20"/>
          <w:szCs w:val="20"/>
        </w:rPr>
        <w:t>3</w:t>
      </w:r>
      <w:r w:rsidR="002E4539" w:rsidRPr="003537D3">
        <w:rPr>
          <w:rFonts w:ascii="Arial" w:hAnsi="Arial" w:cs="Arial"/>
          <w:b/>
          <w:sz w:val="20"/>
          <w:szCs w:val="20"/>
        </w:rPr>
        <w:t xml:space="preserve">. </w:t>
      </w:r>
      <w:r w:rsidR="002E4539" w:rsidRPr="00F5796D">
        <w:rPr>
          <w:rFonts w:ascii="Arial" w:hAnsi="Arial" w:cs="Arial"/>
          <w:sz w:val="20"/>
          <w:szCs w:val="20"/>
        </w:rPr>
        <w:t>Расходами, которые не включаются в себестоимость (</w:t>
      </w:r>
      <w:proofErr w:type="spellStart"/>
      <w:r w:rsidR="002E4539" w:rsidRPr="00F5796D">
        <w:rPr>
          <w:rFonts w:ascii="Arial" w:hAnsi="Arial" w:cs="Arial"/>
          <w:sz w:val="20"/>
          <w:szCs w:val="20"/>
        </w:rPr>
        <w:t>нераспределяемые</w:t>
      </w:r>
      <w:proofErr w:type="spellEnd"/>
      <w:r w:rsidR="002E4539" w:rsidRPr="00F5796D">
        <w:rPr>
          <w:rFonts w:ascii="Arial" w:hAnsi="Arial" w:cs="Arial"/>
          <w:sz w:val="20"/>
          <w:szCs w:val="20"/>
        </w:rPr>
        <w:t xml:space="preserve"> расходы) и сразу списываются на финансовый результат (счет КБК Х.401.20.000), признаются:</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t>– расходы на социальное обеспечение населения;</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t>– расходы на транспортный налог;</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t>– расходы на налог на имущество;</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t>– штрафы и пени по налогам, штрафы, пени, неустойки за нарушение условий договоров;</w:t>
      </w:r>
    </w:p>
    <w:p w:rsidR="002E4539" w:rsidRPr="00F5796D" w:rsidRDefault="002E4539" w:rsidP="00F5796D">
      <w:pPr>
        <w:pStyle w:val="a3"/>
        <w:ind w:firstLine="426"/>
        <w:jc w:val="both"/>
        <w:rPr>
          <w:rFonts w:ascii="Arial" w:hAnsi="Arial" w:cs="Arial"/>
          <w:sz w:val="20"/>
          <w:szCs w:val="20"/>
        </w:rPr>
      </w:pPr>
      <w:r w:rsidRPr="00F5796D">
        <w:rPr>
          <w:rFonts w:ascii="Arial" w:hAnsi="Arial" w:cs="Arial"/>
          <w:sz w:val="20"/>
          <w:szCs w:val="20"/>
        </w:rP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8E0EB6" w:rsidRDefault="005A663A" w:rsidP="00331680">
      <w:pPr>
        <w:pStyle w:val="a3"/>
        <w:jc w:val="both"/>
        <w:rPr>
          <w:rFonts w:ascii="Arial" w:hAnsi="Arial" w:cs="Arial"/>
          <w:sz w:val="20"/>
          <w:szCs w:val="20"/>
        </w:rPr>
      </w:pPr>
      <w:r>
        <w:rPr>
          <w:rFonts w:ascii="Arial" w:hAnsi="Arial" w:cs="Arial"/>
          <w:b/>
          <w:sz w:val="20"/>
          <w:szCs w:val="20"/>
        </w:rPr>
        <w:t>3.</w:t>
      </w:r>
      <w:r w:rsidR="00171537">
        <w:rPr>
          <w:rFonts w:ascii="Arial" w:hAnsi="Arial" w:cs="Arial"/>
          <w:b/>
          <w:sz w:val="20"/>
          <w:szCs w:val="20"/>
        </w:rPr>
        <w:t>6</w:t>
      </w:r>
      <w:r w:rsidR="002E4539" w:rsidRPr="003537D3">
        <w:rPr>
          <w:rFonts w:ascii="Arial" w:hAnsi="Arial" w:cs="Arial"/>
          <w:b/>
          <w:sz w:val="20"/>
          <w:szCs w:val="20"/>
        </w:rPr>
        <w:t>.</w:t>
      </w:r>
      <w:r w:rsidR="00331680">
        <w:rPr>
          <w:rFonts w:ascii="Arial" w:hAnsi="Arial" w:cs="Arial"/>
          <w:b/>
          <w:sz w:val="20"/>
          <w:szCs w:val="20"/>
        </w:rPr>
        <w:t>4</w:t>
      </w:r>
      <w:r w:rsidR="002E4539" w:rsidRPr="003537D3">
        <w:rPr>
          <w:rFonts w:ascii="Arial" w:hAnsi="Arial" w:cs="Arial"/>
          <w:b/>
          <w:sz w:val="20"/>
          <w:szCs w:val="20"/>
        </w:rPr>
        <w:t xml:space="preserve">. </w:t>
      </w:r>
      <w:r w:rsidR="002E4539" w:rsidRPr="00F5796D">
        <w:rPr>
          <w:rFonts w:ascii="Arial" w:hAnsi="Arial" w:cs="Arial"/>
          <w:sz w:val="20"/>
          <w:szCs w:val="20"/>
        </w:rPr>
        <w:t>По окончании каждого месяца себестоимость услуг, сформированная на счете КБК Х.109.60.000, относится в дебет счета КБК Х.401.10.13</w:t>
      </w:r>
      <w:r w:rsidR="00073D09">
        <w:rPr>
          <w:rFonts w:ascii="Arial" w:hAnsi="Arial" w:cs="Arial"/>
          <w:sz w:val="20"/>
          <w:szCs w:val="20"/>
        </w:rPr>
        <w:t>1</w:t>
      </w:r>
      <w:r w:rsidR="002E4539" w:rsidRPr="00F5796D">
        <w:rPr>
          <w:rFonts w:ascii="Arial" w:hAnsi="Arial" w:cs="Arial"/>
          <w:sz w:val="20"/>
          <w:szCs w:val="20"/>
        </w:rPr>
        <w:t xml:space="preserve"> «Доходы от оказания платных услуг</w:t>
      </w:r>
      <w:r w:rsidR="00073D09">
        <w:rPr>
          <w:rFonts w:ascii="Arial" w:hAnsi="Arial" w:cs="Arial"/>
          <w:sz w:val="20"/>
          <w:szCs w:val="20"/>
        </w:rPr>
        <w:t xml:space="preserve"> (работ)</w:t>
      </w:r>
      <w:r w:rsidR="002E4539" w:rsidRPr="00F5796D">
        <w:rPr>
          <w:rFonts w:ascii="Arial" w:hAnsi="Arial" w:cs="Arial"/>
          <w:sz w:val="20"/>
          <w:szCs w:val="20"/>
        </w:rPr>
        <w:t>».</w:t>
      </w:r>
    </w:p>
    <w:p w:rsidR="00CB108F" w:rsidRPr="00CB108F" w:rsidRDefault="00CB108F" w:rsidP="00CB108F">
      <w:pPr>
        <w:pStyle w:val="a3"/>
        <w:ind w:firstLine="426"/>
        <w:jc w:val="center"/>
        <w:rPr>
          <w:rFonts w:ascii="Arial" w:hAnsi="Arial" w:cs="Arial"/>
          <w:b/>
          <w:sz w:val="20"/>
          <w:szCs w:val="20"/>
        </w:rPr>
      </w:pPr>
    </w:p>
    <w:p w:rsidR="00786480" w:rsidRPr="00F5796D" w:rsidRDefault="00786480" w:rsidP="00F5796D">
      <w:pPr>
        <w:pStyle w:val="a3"/>
        <w:ind w:firstLine="426"/>
        <w:jc w:val="both"/>
        <w:rPr>
          <w:rFonts w:ascii="Arial" w:hAnsi="Arial" w:cs="Arial"/>
          <w:b/>
          <w:sz w:val="20"/>
          <w:szCs w:val="20"/>
        </w:rPr>
      </w:pPr>
    </w:p>
    <w:p w:rsidR="00157B91" w:rsidRDefault="00157B91" w:rsidP="00F5796D">
      <w:pPr>
        <w:pStyle w:val="a3"/>
        <w:jc w:val="center"/>
        <w:rPr>
          <w:rFonts w:ascii="Arial" w:hAnsi="Arial" w:cs="Arial"/>
          <w:b/>
          <w:sz w:val="20"/>
          <w:szCs w:val="20"/>
        </w:rPr>
      </w:pPr>
    </w:p>
    <w:p w:rsidR="00CF7CF6" w:rsidRDefault="00786480" w:rsidP="00F5796D">
      <w:pPr>
        <w:pStyle w:val="a3"/>
        <w:jc w:val="center"/>
        <w:rPr>
          <w:rFonts w:ascii="Arial" w:hAnsi="Arial" w:cs="Arial"/>
          <w:b/>
          <w:sz w:val="20"/>
          <w:szCs w:val="20"/>
        </w:rPr>
      </w:pPr>
      <w:r w:rsidRPr="003537D3">
        <w:rPr>
          <w:rFonts w:ascii="Arial" w:hAnsi="Arial" w:cs="Arial"/>
          <w:b/>
          <w:sz w:val="20"/>
          <w:szCs w:val="20"/>
        </w:rPr>
        <w:t>3.</w:t>
      </w:r>
      <w:r w:rsidR="00171537">
        <w:rPr>
          <w:rFonts w:ascii="Arial" w:hAnsi="Arial" w:cs="Arial"/>
          <w:b/>
          <w:sz w:val="20"/>
          <w:szCs w:val="20"/>
        </w:rPr>
        <w:t>7</w:t>
      </w:r>
      <w:r w:rsidR="00CF7CF6" w:rsidRPr="003537D3">
        <w:rPr>
          <w:rFonts w:ascii="Arial" w:hAnsi="Arial" w:cs="Arial"/>
          <w:b/>
          <w:sz w:val="20"/>
          <w:szCs w:val="20"/>
        </w:rPr>
        <w:t xml:space="preserve">. </w:t>
      </w:r>
      <w:r w:rsidR="00CF7CF6" w:rsidRPr="00F5796D">
        <w:rPr>
          <w:rFonts w:ascii="Arial" w:hAnsi="Arial" w:cs="Arial"/>
          <w:b/>
          <w:sz w:val="20"/>
          <w:szCs w:val="20"/>
        </w:rPr>
        <w:t>Расчеты с дебиторами и кредиторами</w:t>
      </w:r>
    </w:p>
    <w:p w:rsidR="00F5796D" w:rsidRPr="00F5796D" w:rsidRDefault="00F5796D" w:rsidP="00F5796D">
      <w:pPr>
        <w:pStyle w:val="a3"/>
        <w:ind w:firstLine="426"/>
        <w:jc w:val="center"/>
        <w:rPr>
          <w:rFonts w:ascii="Arial" w:hAnsi="Arial" w:cs="Arial"/>
          <w:b/>
          <w:sz w:val="20"/>
          <w:szCs w:val="20"/>
        </w:rPr>
      </w:pPr>
    </w:p>
    <w:p w:rsidR="00CF7CF6" w:rsidRDefault="00786480" w:rsidP="00F5796D">
      <w:pPr>
        <w:pStyle w:val="a3"/>
        <w:ind w:firstLine="284"/>
        <w:jc w:val="both"/>
        <w:rPr>
          <w:rFonts w:ascii="Arial" w:hAnsi="Arial" w:cs="Arial"/>
          <w:sz w:val="20"/>
          <w:szCs w:val="20"/>
        </w:rPr>
      </w:pPr>
      <w:r w:rsidRPr="003537D3">
        <w:rPr>
          <w:rFonts w:ascii="Arial" w:hAnsi="Arial" w:cs="Arial"/>
          <w:b/>
          <w:sz w:val="20"/>
          <w:szCs w:val="20"/>
        </w:rPr>
        <w:t>3.</w:t>
      </w:r>
      <w:r w:rsidR="00171537">
        <w:rPr>
          <w:rFonts w:ascii="Arial" w:hAnsi="Arial" w:cs="Arial"/>
          <w:b/>
          <w:sz w:val="20"/>
          <w:szCs w:val="20"/>
        </w:rPr>
        <w:t>7</w:t>
      </w:r>
      <w:r w:rsidRPr="003537D3">
        <w:rPr>
          <w:rFonts w:ascii="Arial" w:hAnsi="Arial" w:cs="Arial"/>
          <w:b/>
          <w:sz w:val="20"/>
          <w:szCs w:val="20"/>
        </w:rPr>
        <w:t>1</w:t>
      </w:r>
      <w:r w:rsidR="00CF7CF6" w:rsidRPr="003537D3">
        <w:rPr>
          <w:rFonts w:ascii="Arial" w:hAnsi="Arial" w:cs="Arial"/>
          <w:b/>
          <w:sz w:val="20"/>
          <w:szCs w:val="20"/>
        </w:rPr>
        <w:t xml:space="preserve">. </w:t>
      </w:r>
      <w:r w:rsidR="00CF7CF6" w:rsidRPr="00F5796D">
        <w:rPr>
          <w:rFonts w:ascii="Arial" w:hAnsi="Arial" w:cs="Arial"/>
          <w:sz w:val="20"/>
          <w:szCs w:val="20"/>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521F95" w:rsidRDefault="00521F95" w:rsidP="00521F95">
      <w:pPr>
        <w:autoSpaceDE w:val="0"/>
        <w:autoSpaceDN w:val="0"/>
        <w:adjustRightInd w:val="0"/>
        <w:spacing w:after="0" w:line="240" w:lineRule="auto"/>
        <w:ind w:firstLine="284"/>
        <w:jc w:val="both"/>
        <w:rPr>
          <w:rFonts w:ascii="Arial" w:hAnsi="Arial" w:cs="Arial"/>
          <w:sz w:val="20"/>
          <w:szCs w:val="20"/>
        </w:rPr>
      </w:pPr>
      <w:r w:rsidRPr="00D375FE">
        <w:rPr>
          <w:rFonts w:ascii="Arial" w:hAnsi="Arial" w:cs="Arial"/>
          <w:sz w:val="20"/>
          <w:szCs w:val="20"/>
        </w:rP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p>
    <w:p w:rsidR="00CF7CF6" w:rsidRDefault="00CF7CF6" w:rsidP="00F5796D">
      <w:pPr>
        <w:pStyle w:val="a3"/>
        <w:ind w:firstLine="284"/>
        <w:jc w:val="both"/>
        <w:rPr>
          <w:rFonts w:ascii="Arial" w:hAnsi="Arial" w:cs="Arial"/>
          <w:sz w:val="20"/>
          <w:szCs w:val="20"/>
        </w:rPr>
      </w:pPr>
      <w:r w:rsidRPr="00F5796D">
        <w:rPr>
          <w:rFonts w:ascii="Arial" w:hAnsi="Arial" w:cs="Arial"/>
          <w:sz w:val="20"/>
          <w:szCs w:val="20"/>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521F95" w:rsidRPr="00521F95" w:rsidRDefault="00521F95" w:rsidP="00521F95">
      <w:pPr>
        <w:autoSpaceDE w:val="0"/>
        <w:autoSpaceDN w:val="0"/>
        <w:adjustRightInd w:val="0"/>
        <w:spacing w:after="0" w:line="240" w:lineRule="auto"/>
        <w:ind w:firstLine="284"/>
        <w:jc w:val="both"/>
        <w:rPr>
          <w:rFonts w:ascii="Arial" w:hAnsi="Arial" w:cs="Arial"/>
          <w:sz w:val="20"/>
          <w:szCs w:val="20"/>
        </w:rPr>
      </w:pPr>
      <w:r w:rsidRPr="00521F95">
        <w:rPr>
          <w:rFonts w:ascii="Arial" w:hAnsi="Arial" w:cs="Arial"/>
          <w:b/>
          <w:iCs/>
          <w:sz w:val="20"/>
          <w:szCs w:val="20"/>
        </w:rPr>
        <w:t>Основание:</w:t>
      </w:r>
      <w:r w:rsidRPr="00521F95">
        <w:rPr>
          <w:rFonts w:ascii="Arial" w:hAnsi="Arial" w:cs="Arial"/>
          <w:iCs/>
          <w:sz w:val="20"/>
          <w:szCs w:val="20"/>
        </w:rPr>
        <w:t xml:space="preserve"> п. 9 СГС "Учетная политика"</w:t>
      </w:r>
    </w:p>
    <w:p w:rsidR="00CF7CF6" w:rsidRPr="00F5796D" w:rsidRDefault="00786480" w:rsidP="00F5796D">
      <w:pPr>
        <w:pStyle w:val="a3"/>
        <w:ind w:firstLine="284"/>
        <w:jc w:val="both"/>
        <w:rPr>
          <w:rFonts w:ascii="Arial" w:hAnsi="Arial" w:cs="Arial"/>
          <w:sz w:val="20"/>
          <w:szCs w:val="20"/>
        </w:rPr>
      </w:pPr>
      <w:r w:rsidRPr="003537D3">
        <w:rPr>
          <w:rFonts w:ascii="Arial" w:hAnsi="Arial" w:cs="Arial"/>
          <w:b/>
          <w:sz w:val="20"/>
          <w:szCs w:val="20"/>
        </w:rPr>
        <w:t>3.</w:t>
      </w:r>
      <w:r w:rsidR="00171537">
        <w:rPr>
          <w:rFonts w:ascii="Arial" w:hAnsi="Arial" w:cs="Arial"/>
          <w:b/>
          <w:sz w:val="20"/>
          <w:szCs w:val="20"/>
        </w:rPr>
        <w:t>7</w:t>
      </w:r>
      <w:r w:rsidRPr="003537D3">
        <w:rPr>
          <w:rFonts w:ascii="Arial" w:hAnsi="Arial" w:cs="Arial"/>
          <w:b/>
          <w:sz w:val="20"/>
          <w:szCs w:val="20"/>
        </w:rPr>
        <w:t>.2.</w:t>
      </w:r>
      <w:r w:rsidR="00CF7CF6" w:rsidRPr="00F5796D">
        <w:rPr>
          <w:rFonts w:ascii="Arial" w:hAnsi="Arial" w:cs="Arial"/>
          <w:sz w:val="20"/>
          <w:szCs w:val="20"/>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F5796D" w:rsidRPr="00DD0902" w:rsidRDefault="000E2F5F" w:rsidP="00F5796D">
      <w:pPr>
        <w:pStyle w:val="a3"/>
        <w:ind w:firstLine="284"/>
        <w:jc w:val="both"/>
        <w:rPr>
          <w:rFonts w:ascii="Arial" w:hAnsi="Arial" w:cs="Arial"/>
          <w:sz w:val="20"/>
          <w:szCs w:val="20"/>
        </w:rPr>
      </w:pPr>
      <w:r w:rsidRPr="00DD0902">
        <w:rPr>
          <w:rFonts w:ascii="Arial" w:hAnsi="Arial" w:cs="Arial"/>
          <w:b/>
          <w:sz w:val="20"/>
          <w:szCs w:val="20"/>
        </w:rPr>
        <w:t>3.</w:t>
      </w:r>
      <w:r w:rsidR="00171537">
        <w:rPr>
          <w:rFonts w:ascii="Arial" w:hAnsi="Arial" w:cs="Arial"/>
          <w:b/>
          <w:sz w:val="20"/>
          <w:szCs w:val="20"/>
        </w:rPr>
        <w:t>7</w:t>
      </w:r>
      <w:r w:rsidRPr="00DD0902">
        <w:rPr>
          <w:rFonts w:ascii="Arial" w:hAnsi="Arial" w:cs="Arial"/>
          <w:b/>
          <w:sz w:val="20"/>
          <w:szCs w:val="20"/>
        </w:rPr>
        <w:t xml:space="preserve">.3. </w:t>
      </w:r>
      <w:r w:rsidR="00F5796D" w:rsidRPr="00DD0902">
        <w:rPr>
          <w:rFonts w:ascii="Arial" w:hAnsi="Arial" w:cs="Arial"/>
          <w:sz w:val="20"/>
          <w:szCs w:val="20"/>
        </w:rPr>
        <w:t xml:space="preserve">Начисление </w:t>
      </w:r>
      <w:r w:rsidR="00D375FE" w:rsidRPr="00DD0902">
        <w:rPr>
          <w:rFonts w:ascii="Arial" w:hAnsi="Arial" w:cs="Arial"/>
          <w:sz w:val="20"/>
          <w:szCs w:val="20"/>
        </w:rPr>
        <w:t xml:space="preserve">задолженности дебиторов по </w:t>
      </w:r>
      <w:r w:rsidR="00F5796D" w:rsidRPr="00DD0902">
        <w:rPr>
          <w:rFonts w:ascii="Arial" w:hAnsi="Arial" w:cs="Arial"/>
          <w:sz w:val="20"/>
          <w:szCs w:val="20"/>
        </w:rPr>
        <w:t>доход</w:t>
      </w:r>
      <w:r w:rsidR="00D375FE" w:rsidRPr="00DD0902">
        <w:rPr>
          <w:rFonts w:ascii="Arial" w:hAnsi="Arial" w:cs="Arial"/>
          <w:sz w:val="20"/>
          <w:szCs w:val="20"/>
        </w:rPr>
        <w:t>ам</w:t>
      </w:r>
      <w:r w:rsidR="00F5796D" w:rsidRPr="00DD0902">
        <w:rPr>
          <w:rFonts w:ascii="Arial" w:hAnsi="Arial" w:cs="Arial"/>
          <w:sz w:val="20"/>
          <w:szCs w:val="20"/>
        </w:rPr>
        <w:t>, полученны</w:t>
      </w:r>
      <w:r w:rsidR="00D375FE" w:rsidRPr="00DD0902">
        <w:rPr>
          <w:rFonts w:ascii="Arial" w:hAnsi="Arial" w:cs="Arial"/>
          <w:sz w:val="20"/>
          <w:szCs w:val="20"/>
        </w:rPr>
        <w:t>м</w:t>
      </w:r>
      <w:r w:rsidR="00F5796D" w:rsidRPr="00DD0902">
        <w:rPr>
          <w:rFonts w:ascii="Arial" w:hAnsi="Arial" w:cs="Arial"/>
          <w:sz w:val="20"/>
          <w:szCs w:val="20"/>
        </w:rPr>
        <w:t xml:space="preserve">  от предпринимательской деятельности,  ведется   в следующем порядке:</w:t>
      </w:r>
    </w:p>
    <w:p w:rsidR="00F5796D" w:rsidRPr="00DD0902" w:rsidRDefault="00F5796D" w:rsidP="00F5796D">
      <w:pPr>
        <w:pStyle w:val="a3"/>
        <w:ind w:firstLine="284"/>
        <w:jc w:val="both"/>
        <w:rPr>
          <w:rFonts w:ascii="Arial" w:hAnsi="Arial" w:cs="Arial"/>
          <w:sz w:val="20"/>
          <w:szCs w:val="20"/>
        </w:rPr>
      </w:pPr>
      <w:r w:rsidRPr="00DD0902">
        <w:rPr>
          <w:rFonts w:ascii="Arial" w:hAnsi="Arial" w:cs="Arial"/>
          <w:sz w:val="20"/>
          <w:szCs w:val="20"/>
        </w:rPr>
        <w:t xml:space="preserve">- по услугам, оказываемым юридическим лицам, </w:t>
      </w:r>
      <w:r w:rsidR="002B4D11" w:rsidRPr="00DD0902">
        <w:rPr>
          <w:rFonts w:ascii="Arial" w:hAnsi="Arial" w:cs="Arial"/>
          <w:sz w:val="20"/>
          <w:szCs w:val="20"/>
        </w:rPr>
        <w:t>задолженность</w:t>
      </w:r>
      <w:r w:rsidRPr="00DD0902">
        <w:rPr>
          <w:rFonts w:ascii="Arial" w:hAnsi="Arial" w:cs="Arial"/>
          <w:sz w:val="20"/>
          <w:szCs w:val="20"/>
        </w:rPr>
        <w:t xml:space="preserve"> начисляется на дату подписания акта оказанных услуг;</w:t>
      </w:r>
    </w:p>
    <w:p w:rsidR="00F5796D" w:rsidRPr="00DD0902" w:rsidRDefault="00F5796D" w:rsidP="00F5796D">
      <w:pPr>
        <w:pStyle w:val="a3"/>
        <w:ind w:firstLine="284"/>
        <w:jc w:val="both"/>
        <w:rPr>
          <w:rFonts w:ascii="Arial" w:hAnsi="Arial" w:cs="Arial"/>
          <w:sz w:val="20"/>
          <w:szCs w:val="20"/>
        </w:rPr>
      </w:pPr>
      <w:r w:rsidRPr="00DD0902">
        <w:rPr>
          <w:rFonts w:ascii="Arial" w:hAnsi="Arial" w:cs="Arial"/>
          <w:sz w:val="20"/>
          <w:szCs w:val="20"/>
        </w:rPr>
        <w:t>- по услугам, оказываемым физическим лицам,</w:t>
      </w:r>
      <w:r w:rsidR="002B4D11" w:rsidRPr="00DD0902">
        <w:rPr>
          <w:rFonts w:ascii="Arial" w:hAnsi="Arial" w:cs="Arial"/>
          <w:sz w:val="20"/>
          <w:szCs w:val="20"/>
        </w:rPr>
        <w:t xml:space="preserve"> задолженность </w:t>
      </w:r>
      <w:r w:rsidRPr="00DD0902">
        <w:rPr>
          <w:rFonts w:ascii="Arial" w:hAnsi="Arial" w:cs="Arial"/>
          <w:sz w:val="20"/>
          <w:szCs w:val="20"/>
        </w:rPr>
        <w:t>начисляется последним днем месяца оказания услуги,</w:t>
      </w:r>
    </w:p>
    <w:p w:rsidR="00F5796D" w:rsidRPr="00DD0902" w:rsidRDefault="00F5796D" w:rsidP="00F5796D">
      <w:pPr>
        <w:pStyle w:val="a3"/>
        <w:ind w:firstLine="284"/>
        <w:jc w:val="both"/>
        <w:rPr>
          <w:rFonts w:ascii="Arial" w:hAnsi="Arial" w:cs="Arial"/>
          <w:sz w:val="20"/>
          <w:szCs w:val="20"/>
        </w:rPr>
      </w:pPr>
      <w:r w:rsidRPr="00DD0902">
        <w:rPr>
          <w:rFonts w:ascii="Arial" w:hAnsi="Arial" w:cs="Arial"/>
          <w:sz w:val="20"/>
          <w:szCs w:val="20"/>
        </w:rPr>
        <w:lastRenderedPageBreak/>
        <w:t>- по доходам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начисление производится на дату признания поставщиком (исполнителем, подрядчиком) требования об уплате неустойки (штрафа, пени). Днем признания должником требования об уплате  неустойки считается дата оплаты неустойки (штрафа, пени) или письменное согласие должника на уплату неустойки (пени, штрафа),</w:t>
      </w:r>
    </w:p>
    <w:p w:rsidR="00F5796D" w:rsidRPr="00DD0902" w:rsidRDefault="00F5796D" w:rsidP="00F5796D">
      <w:pPr>
        <w:pStyle w:val="a3"/>
        <w:ind w:firstLine="284"/>
        <w:jc w:val="both"/>
        <w:rPr>
          <w:rFonts w:ascii="Arial" w:hAnsi="Arial" w:cs="Arial"/>
          <w:sz w:val="20"/>
          <w:szCs w:val="20"/>
        </w:rPr>
      </w:pPr>
      <w:r w:rsidRPr="00DD0902">
        <w:rPr>
          <w:rFonts w:ascii="Arial" w:hAnsi="Arial" w:cs="Arial"/>
          <w:sz w:val="20"/>
          <w:szCs w:val="20"/>
        </w:rPr>
        <w:t>- по доходам от реализации нефинансовых активов, в том числе активов, приобретенных за счет средств  субсидии, начисление производится на дату реализации активов (перехода права собственности),</w:t>
      </w:r>
    </w:p>
    <w:p w:rsidR="000E2F5F" w:rsidRPr="00F5796D" w:rsidRDefault="00F5796D" w:rsidP="00F5796D">
      <w:pPr>
        <w:pStyle w:val="a3"/>
        <w:ind w:firstLine="284"/>
        <w:jc w:val="both"/>
        <w:rPr>
          <w:rFonts w:ascii="Arial" w:hAnsi="Arial" w:cs="Arial"/>
          <w:sz w:val="20"/>
          <w:szCs w:val="20"/>
        </w:rPr>
      </w:pPr>
      <w:r w:rsidRPr="00DD0902">
        <w:rPr>
          <w:rFonts w:ascii="Arial" w:hAnsi="Arial" w:cs="Arial"/>
          <w:sz w:val="20"/>
          <w:szCs w:val="20"/>
        </w:rPr>
        <w:t>- по доходам от возмещения ущерба начисление производится на дату выявления недостач, хищений имущества.</w:t>
      </w:r>
    </w:p>
    <w:p w:rsidR="00786480" w:rsidRPr="00F5796D" w:rsidRDefault="00786480" w:rsidP="004903CC">
      <w:pPr>
        <w:pStyle w:val="a3"/>
        <w:jc w:val="both"/>
        <w:rPr>
          <w:rFonts w:ascii="Arial" w:hAnsi="Arial" w:cs="Arial"/>
          <w:sz w:val="20"/>
          <w:szCs w:val="20"/>
        </w:rPr>
      </w:pPr>
    </w:p>
    <w:p w:rsidR="00D07D03" w:rsidRDefault="002700AA" w:rsidP="00D07D03">
      <w:pPr>
        <w:autoSpaceDE w:val="0"/>
        <w:autoSpaceDN w:val="0"/>
        <w:adjustRightInd w:val="0"/>
        <w:spacing w:after="0" w:line="240" w:lineRule="auto"/>
        <w:ind w:firstLine="284"/>
        <w:jc w:val="both"/>
        <w:rPr>
          <w:rFonts w:ascii="Arial" w:hAnsi="Arial" w:cs="Arial"/>
          <w:sz w:val="20"/>
          <w:szCs w:val="20"/>
        </w:rPr>
      </w:pPr>
      <w:r>
        <w:rPr>
          <w:rFonts w:ascii="Arial" w:hAnsi="Arial" w:cs="Arial"/>
          <w:b/>
          <w:sz w:val="20"/>
          <w:szCs w:val="20"/>
        </w:rPr>
        <w:t>3.</w:t>
      </w:r>
      <w:r w:rsidR="00171537">
        <w:rPr>
          <w:rFonts w:ascii="Arial" w:hAnsi="Arial" w:cs="Arial"/>
          <w:b/>
          <w:sz w:val="20"/>
          <w:szCs w:val="20"/>
        </w:rPr>
        <w:t>7</w:t>
      </w:r>
      <w:r w:rsidR="00D07D03" w:rsidRPr="003537D3">
        <w:rPr>
          <w:rFonts w:ascii="Arial" w:hAnsi="Arial" w:cs="Arial"/>
          <w:b/>
          <w:sz w:val="20"/>
          <w:szCs w:val="20"/>
        </w:rPr>
        <w:t>.</w:t>
      </w:r>
      <w:r w:rsidR="004903CC">
        <w:rPr>
          <w:rFonts w:ascii="Arial" w:hAnsi="Arial" w:cs="Arial"/>
          <w:b/>
          <w:sz w:val="20"/>
          <w:szCs w:val="20"/>
        </w:rPr>
        <w:t>4</w:t>
      </w:r>
      <w:r w:rsidR="00D07D03" w:rsidRPr="003537D3">
        <w:rPr>
          <w:rFonts w:ascii="Arial" w:hAnsi="Arial" w:cs="Arial"/>
          <w:b/>
          <w:sz w:val="20"/>
          <w:szCs w:val="20"/>
        </w:rPr>
        <w:t xml:space="preserve">. </w:t>
      </w:r>
      <w:r w:rsidR="00D07D03">
        <w:rPr>
          <w:rFonts w:ascii="Arial" w:hAnsi="Arial" w:cs="Arial"/>
          <w:sz w:val="20"/>
          <w:szCs w:val="20"/>
        </w:rPr>
        <w:t>На суммы изменений показателя счета 0 210 06 000 учредителю направляется извещение (ф. 0504805).</w:t>
      </w:r>
    </w:p>
    <w:p w:rsidR="00D07D03" w:rsidRPr="00521F95" w:rsidRDefault="00D07D03" w:rsidP="00D07D03">
      <w:pPr>
        <w:autoSpaceDE w:val="0"/>
        <w:autoSpaceDN w:val="0"/>
        <w:adjustRightInd w:val="0"/>
        <w:spacing w:after="0" w:line="240" w:lineRule="auto"/>
        <w:ind w:firstLine="284"/>
        <w:jc w:val="both"/>
        <w:rPr>
          <w:rFonts w:ascii="Arial" w:hAnsi="Arial" w:cs="Arial"/>
          <w:sz w:val="20"/>
          <w:szCs w:val="20"/>
        </w:rPr>
      </w:pPr>
      <w:r w:rsidRPr="00521F95">
        <w:rPr>
          <w:rFonts w:ascii="Arial" w:hAnsi="Arial" w:cs="Arial"/>
          <w:b/>
          <w:iCs/>
          <w:sz w:val="20"/>
          <w:szCs w:val="20"/>
        </w:rPr>
        <w:t>Основание:</w:t>
      </w:r>
      <w:r w:rsidRPr="00521F95">
        <w:rPr>
          <w:rFonts w:ascii="Arial" w:hAnsi="Arial" w:cs="Arial"/>
          <w:iCs/>
          <w:sz w:val="20"/>
          <w:szCs w:val="20"/>
        </w:rPr>
        <w:t xml:space="preserve"> п. 9 СГС "Учетная политика"</w:t>
      </w:r>
    </w:p>
    <w:p w:rsidR="00B13924" w:rsidRDefault="002700AA" w:rsidP="00B13924">
      <w:pPr>
        <w:autoSpaceDE w:val="0"/>
        <w:autoSpaceDN w:val="0"/>
        <w:adjustRightInd w:val="0"/>
        <w:spacing w:after="0" w:line="240" w:lineRule="auto"/>
        <w:ind w:firstLine="284"/>
        <w:jc w:val="both"/>
        <w:rPr>
          <w:rFonts w:ascii="Arial" w:hAnsi="Arial" w:cs="Arial"/>
          <w:sz w:val="20"/>
          <w:szCs w:val="20"/>
        </w:rPr>
      </w:pPr>
      <w:r>
        <w:rPr>
          <w:rFonts w:ascii="Arial" w:hAnsi="Arial" w:cs="Arial"/>
          <w:b/>
          <w:sz w:val="20"/>
          <w:szCs w:val="20"/>
        </w:rPr>
        <w:t>3.</w:t>
      </w:r>
      <w:r w:rsidR="00171537">
        <w:rPr>
          <w:rFonts w:ascii="Arial" w:hAnsi="Arial" w:cs="Arial"/>
          <w:b/>
          <w:sz w:val="20"/>
          <w:szCs w:val="20"/>
        </w:rPr>
        <w:t>7</w:t>
      </w:r>
      <w:r w:rsidR="00EE51D1" w:rsidRPr="003537D3">
        <w:rPr>
          <w:rFonts w:ascii="Arial" w:hAnsi="Arial" w:cs="Arial"/>
          <w:b/>
          <w:sz w:val="20"/>
          <w:szCs w:val="20"/>
        </w:rPr>
        <w:t>.</w:t>
      </w:r>
      <w:r w:rsidR="004903CC">
        <w:rPr>
          <w:rFonts w:ascii="Arial" w:hAnsi="Arial" w:cs="Arial"/>
          <w:b/>
          <w:sz w:val="20"/>
          <w:szCs w:val="20"/>
        </w:rPr>
        <w:t>5</w:t>
      </w:r>
      <w:r w:rsidR="00EE51D1" w:rsidRPr="003537D3">
        <w:rPr>
          <w:rFonts w:ascii="Arial" w:hAnsi="Arial" w:cs="Arial"/>
          <w:b/>
          <w:sz w:val="20"/>
          <w:szCs w:val="20"/>
        </w:rPr>
        <w:t xml:space="preserve">. </w:t>
      </w:r>
      <w:r w:rsidR="00B13924">
        <w:rPr>
          <w:rFonts w:ascii="Arial" w:hAnsi="Arial" w:cs="Arial"/>
          <w:sz w:val="20"/>
          <w:szCs w:val="20"/>
        </w:rPr>
        <w:t>Аналитический учет расчетов с подотчетными лицами ведется в карточке учета средств и расчетов (ф. 0504051).</w:t>
      </w:r>
    </w:p>
    <w:p w:rsidR="00B13924" w:rsidRDefault="00B13924" w:rsidP="00B13924">
      <w:pPr>
        <w:autoSpaceDE w:val="0"/>
        <w:autoSpaceDN w:val="0"/>
        <w:adjustRightInd w:val="0"/>
        <w:spacing w:after="0" w:line="240" w:lineRule="auto"/>
        <w:ind w:firstLine="284"/>
        <w:jc w:val="both"/>
        <w:rPr>
          <w:rFonts w:ascii="Arial" w:hAnsi="Arial" w:cs="Arial"/>
          <w:iCs/>
          <w:sz w:val="20"/>
          <w:szCs w:val="20"/>
        </w:rPr>
      </w:pPr>
      <w:r w:rsidRPr="00B13924">
        <w:rPr>
          <w:rFonts w:ascii="Arial" w:hAnsi="Arial" w:cs="Arial"/>
          <w:b/>
          <w:iCs/>
          <w:sz w:val="20"/>
          <w:szCs w:val="20"/>
        </w:rPr>
        <w:t>Основание:</w:t>
      </w:r>
      <w:r w:rsidRPr="00B13924">
        <w:rPr>
          <w:rFonts w:ascii="Arial" w:hAnsi="Arial" w:cs="Arial"/>
          <w:iCs/>
          <w:sz w:val="20"/>
          <w:szCs w:val="20"/>
        </w:rPr>
        <w:t xml:space="preserve"> п. 218 Инструкции </w:t>
      </w:r>
      <w:r w:rsidR="004C5365">
        <w:rPr>
          <w:rFonts w:ascii="Arial" w:hAnsi="Arial" w:cs="Arial"/>
          <w:iCs/>
          <w:sz w:val="20"/>
          <w:szCs w:val="20"/>
        </w:rPr>
        <w:t>№</w:t>
      </w:r>
      <w:r w:rsidRPr="00B13924">
        <w:rPr>
          <w:rFonts w:ascii="Arial" w:hAnsi="Arial" w:cs="Arial"/>
          <w:iCs/>
          <w:sz w:val="20"/>
          <w:szCs w:val="20"/>
        </w:rPr>
        <w:t xml:space="preserve"> 157н</w:t>
      </w:r>
    </w:p>
    <w:p w:rsidR="00B13924" w:rsidRDefault="00B87CCC" w:rsidP="00B13924">
      <w:pPr>
        <w:autoSpaceDE w:val="0"/>
        <w:autoSpaceDN w:val="0"/>
        <w:adjustRightInd w:val="0"/>
        <w:spacing w:after="0" w:line="240" w:lineRule="auto"/>
        <w:ind w:firstLine="284"/>
        <w:jc w:val="both"/>
        <w:rPr>
          <w:rFonts w:ascii="Arial" w:hAnsi="Arial" w:cs="Arial"/>
          <w:sz w:val="20"/>
          <w:szCs w:val="20"/>
        </w:rPr>
      </w:pPr>
      <w:r>
        <w:rPr>
          <w:rFonts w:ascii="Arial" w:hAnsi="Arial" w:cs="Arial"/>
          <w:b/>
          <w:sz w:val="20"/>
          <w:szCs w:val="20"/>
        </w:rPr>
        <w:t>3.</w:t>
      </w:r>
      <w:r w:rsidR="00171537">
        <w:rPr>
          <w:rFonts w:ascii="Arial" w:hAnsi="Arial" w:cs="Arial"/>
          <w:b/>
          <w:sz w:val="20"/>
          <w:szCs w:val="20"/>
        </w:rPr>
        <w:t>7</w:t>
      </w:r>
      <w:r w:rsidR="00B13924" w:rsidRPr="003537D3">
        <w:rPr>
          <w:rFonts w:ascii="Arial" w:hAnsi="Arial" w:cs="Arial"/>
          <w:b/>
          <w:sz w:val="20"/>
          <w:szCs w:val="20"/>
        </w:rPr>
        <w:t>.</w:t>
      </w:r>
      <w:r w:rsidR="004903CC">
        <w:rPr>
          <w:rFonts w:ascii="Arial" w:hAnsi="Arial" w:cs="Arial"/>
          <w:b/>
          <w:sz w:val="20"/>
          <w:szCs w:val="20"/>
        </w:rPr>
        <w:t>6</w:t>
      </w:r>
      <w:r w:rsidR="00B13924" w:rsidRPr="003537D3">
        <w:rPr>
          <w:rFonts w:ascii="Arial" w:hAnsi="Arial" w:cs="Arial"/>
          <w:b/>
          <w:sz w:val="20"/>
          <w:szCs w:val="20"/>
        </w:rPr>
        <w:t xml:space="preserve">. </w:t>
      </w:r>
      <w:r w:rsidR="00B13924">
        <w:rPr>
          <w:rFonts w:ascii="Arial" w:hAnsi="Arial" w:cs="Arial"/>
          <w:sz w:val="20"/>
          <w:szCs w:val="20"/>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(ф. 0504051).</w:t>
      </w:r>
    </w:p>
    <w:p w:rsidR="007D25C5" w:rsidRDefault="00B13924" w:rsidP="007D25C5">
      <w:pPr>
        <w:autoSpaceDE w:val="0"/>
        <w:autoSpaceDN w:val="0"/>
        <w:adjustRightInd w:val="0"/>
        <w:spacing w:after="0" w:line="240" w:lineRule="auto"/>
        <w:ind w:firstLine="284"/>
        <w:jc w:val="both"/>
        <w:rPr>
          <w:rFonts w:ascii="Arial" w:hAnsi="Arial" w:cs="Arial"/>
          <w:iCs/>
          <w:sz w:val="20"/>
          <w:szCs w:val="20"/>
        </w:rPr>
      </w:pPr>
      <w:r w:rsidRPr="00B13924">
        <w:rPr>
          <w:rFonts w:ascii="Arial" w:hAnsi="Arial" w:cs="Arial"/>
          <w:b/>
          <w:iCs/>
          <w:sz w:val="20"/>
          <w:szCs w:val="20"/>
        </w:rPr>
        <w:t>Основание:</w:t>
      </w:r>
      <w:r w:rsidRPr="00B13924">
        <w:rPr>
          <w:rFonts w:ascii="Arial" w:hAnsi="Arial" w:cs="Arial"/>
          <w:iCs/>
          <w:sz w:val="20"/>
          <w:szCs w:val="20"/>
        </w:rPr>
        <w:t xml:space="preserve"> п. 2</w:t>
      </w:r>
      <w:r>
        <w:rPr>
          <w:rFonts w:ascii="Arial" w:hAnsi="Arial" w:cs="Arial"/>
          <w:iCs/>
          <w:sz w:val="20"/>
          <w:szCs w:val="20"/>
        </w:rPr>
        <w:t>57</w:t>
      </w:r>
      <w:r w:rsidRPr="00B13924">
        <w:rPr>
          <w:rFonts w:ascii="Arial" w:hAnsi="Arial" w:cs="Arial"/>
          <w:iCs/>
          <w:sz w:val="20"/>
          <w:szCs w:val="20"/>
        </w:rPr>
        <w:t xml:space="preserve"> Инструкции </w:t>
      </w:r>
      <w:r w:rsidR="004C5365">
        <w:rPr>
          <w:rFonts w:ascii="Arial" w:hAnsi="Arial" w:cs="Arial"/>
          <w:iCs/>
          <w:sz w:val="20"/>
          <w:szCs w:val="20"/>
        </w:rPr>
        <w:t>№</w:t>
      </w:r>
      <w:r w:rsidRPr="00B13924">
        <w:rPr>
          <w:rFonts w:ascii="Arial" w:hAnsi="Arial" w:cs="Arial"/>
          <w:iCs/>
          <w:sz w:val="20"/>
          <w:szCs w:val="20"/>
        </w:rPr>
        <w:t xml:space="preserve"> 157н</w:t>
      </w:r>
    </w:p>
    <w:p w:rsidR="00B13924" w:rsidRDefault="002700AA" w:rsidP="007D25C5">
      <w:pPr>
        <w:autoSpaceDE w:val="0"/>
        <w:autoSpaceDN w:val="0"/>
        <w:adjustRightInd w:val="0"/>
        <w:spacing w:after="0" w:line="240" w:lineRule="auto"/>
        <w:ind w:firstLine="284"/>
        <w:jc w:val="both"/>
        <w:rPr>
          <w:rFonts w:ascii="Arial" w:hAnsi="Arial" w:cs="Arial"/>
          <w:sz w:val="20"/>
          <w:szCs w:val="20"/>
        </w:rPr>
      </w:pPr>
      <w:r>
        <w:rPr>
          <w:rFonts w:ascii="Arial" w:hAnsi="Arial" w:cs="Arial"/>
          <w:b/>
          <w:sz w:val="20"/>
          <w:szCs w:val="20"/>
        </w:rPr>
        <w:t>3.</w:t>
      </w:r>
      <w:r w:rsidR="00171537">
        <w:rPr>
          <w:rFonts w:ascii="Arial" w:hAnsi="Arial" w:cs="Arial"/>
          <w:b/>
          <w:sz w:val="20"/>
          <w:szCs w:val="20"/>
        </w:rPr>
        <w:t>7</w:t>
      </w:r>
      <w:r w:rsidR="007D25C5" w:rsidRPr="003537D3">
        <w:rPr>
          <w:rFonts w:ascii="Arial" w:hAnsi="Arial" w:cs="Arial"/>
          <w:b/>
          <w:sz w:val="20"/>
          <w:szCs w:val="20"/>
        </w:rPr>
        <w:t>.</w:t>
      </w:r>
      <w:r w:rsidR="004903CC">
        <w:rPr>
          <w:rFonts w:ascii="Arial" w:hAnsi="Arial" w:cs="Arial"/>
          <w:b/>
          <w:sz w:val="20"/>
          <w:szCs w:val="20"/>
        </w:rPr>
        <w:t>7</w:t>
      </w:r>
      <w:r w:rsidR="007D25C5" w:rsidRPr="003537D3">
        <w:rPr>
          <w:rFonts w:ascii="Arial" w:hAnsi="Arial" w:cs="Arial"/>
          <w:b/>
          <w:sz w:val="20"/>
          <w:szCs w:val="20"/>
        </w:rPr>
        <w:t xml:space="preserve">. </w:t>
      </w:r>
      <w:r w:rsidR="00B13924">
        <w:rPr>
          <w:rFonts w:ascii="Arial" w:hAnsi="Arial" w:cs="Arial"/>
          <w:sz w:val="20"/>
          <w:szCs w:val="20"/>
        </w:rPr>
        <w:t>Аналитический учет расчетов по платежам в бюджеты ведется в карточке учета средств и расчетов (ф. 0504051).</w:t>
      </w:r>
    </w:p>
    <w:p w:rsidR="00D60D9B" w:rsidRDefault="00D60D9B" w:rsidP="00D60D9B">
      <w:pPr>
        <w:autoSpaceDE w:val="0"/>
        <w:autoSpaceDN w:val="0"/>
        <w:adjustRightInd w:val="0"/>
        <w:spacing w:after="0" w:line="240" w:lineRule="auto"/>
        <w:ind w:firstLine="284"/>
        <w:jc w:val="both"/>
        <w:rPr>
          <w:rFonts w:ascii="Arial" w:hAnsi="Arial" w:cs="Arial"/>
          <w:iCs/>
          <w:sz w:val="20"/>
          <w:szCs w:val="20"/>
        </w:rPr>
      </w:pPr>
      <w:r w:rsidRPr="00B13924">
        <w:rPr>
          <w:rFonts w:ascii="Arial" w:hAnsi="Arial" w:cs="Arial"/>
          <w:b/>
          <w:iCs/>
          <w:sz w:val="20"/>
          <w:szCs w:val="20"/>
        </w:rPr>
        <w:t>Основание:</w:t>
      </w:r>
      <w:r w:rsidRPr="00B13924">
        <w:rPr>
          <w:rFonts w:ascii="Arial" w:hAnsi="Arial" w:cs="Arial"/>
          <w:iCs/>
          <w:sz w:val="20"/>
          <w:szCs w:val="20"/>
        </w:rPr>
        <w:t xml:space="preserve"> п. 2</w:t>
      </w:r>
      <w:r>
        <w:rPr>
          <w:rFonts w:ascii="Arial" w:hAnsi="Arial" w:cs="Arial"/>
          <w:iCs/>
          <w:sz w:val="20"/>
          <w:szCs w:val="20"/>
        </w:rPr>
        <w:t>64</w:t>
      </w:r>
      <w:r w:rsidRPr="00B13924">
        <w:rPr>
          <w:rFonts w:ascii="Arial" w:hAnsi="Arial" w:cs="Arial"/>
          <w:iCs/>
          <w:sz w:val="20"/>
          <w:szCs w:val="20"/>
        </w:rPr>
        <w:t xml:space="preserve"> Инструкции </w:t>
      </w:r>
      <w:r w:rsidR="004C5365">
        <w:rPr>
          <w:rFonts w:ascii="Arial" w:hAnsi="Arial" w:cs="Arial"/>
          <w:iCs/>
          <w:sz w:val="20"/>
          <w:szCs w:val="20"/>
        </w:rPr>
        <w:t>№</w:t>
      </w:r>
      <w:r w:rsidRPr="00B13924">
        <w:rPr>
          <w:rFonts w:ascii="Arial" w:hAnsi="Arial" w:cs="Arial"/>
          <w:iCs/>
          <w:sz w:val="20"/>
          <w:szCs w:val="20"/>
        </w:rPr>
        <w:t xml:space="preserve"> 157н</w:t>
      </w:r>
    </w:p>
    <w:p w:rsidR="00B13924" w:rsidRDefault="002700AA" w:rsidP="00D60D9B">
      <w:pPr>
        <w:autoSpaceDE w:val="0"/>
        <w:autoSpaceDN w:val="0"/>
        <w:adjustRightInd w:val="0"/>
        <w:spacing w:after="0" w:line="240" w:lineRule="auto"/>
        <w:ind w:firstLine="284"/>
        <w:jc w:val="both"/>
        <w:rPr>
          <w:rFonts w:ascii="Arial" w:hAnsi="Arial" w:cs="Arial"/>
          <w:sz w:val="20"/>
          <w:szCs w:val="20"/>
        </w:rPr>
      </w:pPr>
      <w:r>
        <w:rPr>
          <w:rFonts w:ascii="Arial" w:hAnsi="Arial" w:cs="Arial"/>
          <w:b/>
          <w:sz w:val="20"/>
          <w:szCs w:val="20"/>
        </w:rPr>
        <w:t>3.</w:t>
      </w:r>
      <w:r w:rsidR="00171537">
        <w:rPr>
          <w:rFonts w:ascii="Arial" w:hAnsi="Arial" w:cs="Arial"/>
          <w:b/>
          <w:sz w:val="20"/>
          <w:szCs w:val="20"/>
        </w:rPr>
        <w:t>7</w:t>
      </w:r>
      <w:r w:rsidR="007D25C5" w:rsidRPr="003537D3">
        <w:rPr>
          <w:rFonts w:ascii="Arial" w:hAnsi="Arial" w:cs="Arial"/>
          <w:b/>
          <w:sz w:val="20"/>
          <w:szCs w:val="20"/>
        </w:rPr>
        <w:t>.</w:t>
      </w:r>
      <w:r w:rsidR="004903CC">
        <w:rPr>
          <w:rFonts w:ascii="Arial" w:hAnsi="Arial" w:cs="Arial"/>
          <w:b/>
          <w:sz w:val="20"/>
          <w:szCs w:val="20"/>
        </w:rPr>
        <w:t>8</w:t>
      </w:r>
      <w:r w:rsidR="007D25C5" w:rsidRPr="003537D3">
        <w:rPr>
          <w:rFonts w:ascii="Arial" w:hAnsi="Arial" w:cs="Arial"/>
          <w:b/>
          <w:sz w:val="20"/>
          <w:szCs w:val="20"/>
        </w:rPr>
        <w:t xml:space="preserve">. </w:t>
      </w:r>
      <w:r w:rsidR="00B13924">
        <w:rPr>
          <w:rFonts w:ascii="Arial" w:hAnsi="Arial" w:cs="Arial"/>
          <w:sz w:val="20"/>
          <w:szCs w:val="20"/>
        </w:rPr>
        <w:t>Аналитический учет расчетов по оплате труда ведется в разрезе структурных подразделений.</w:t>
      </w:r>
    </w:p>
    <w:p w:rsidR="00D60D9B" w:rsidRDefault="00D60D9B" w:rsidP="00D60D9B">
      <w:pPr>
        <w:autoSpaceDE w:val="0"/>
        <w:autoSpaceDN w:val="0"/>
        <w:adjustRightInd w:val="0"/>
        <w:spacing w:after="0" w:line="240" w:lineRule="auto"/>
        <w:ind w:firstLine="284"/>
        <w:jc w:val="both"/>
        <w:rPr>
          <w:rFonts w:ascii="Arial" w:hAnsi="Arial" w:cs="Arial"/>
          <w:iCs/>
          <w:sz w:val="20"/>
          <w:szCs w:val="20"/>
        </w:rPr>
      </w:pPr>
      <w:r w:rsidRPr="00B13924">
        <w:rPr>
          <w:rFonts w:ascii="Arial" w:hAnsi="Arial" w:cs="Arial"/>
          <w:b/>
          <w:iCs/>
          <w:sz w:val="20"/>
          <w:szCs w:val="20"/>
        </w:rPr>
        <w:t>Основание:</w:t>
      </w:r>
      <w:r w:rsidRPr="00B13924">
        <w:rPr>
          <w:rFonts w:ascii="Arial" w:hAnsi="Arial" w:cs="Arial"/>
          <w:iCs/>
          <w:sz w:val="20"/>
          <w:szCs w:val="20"/>
        </w:rPr>
        <w:t xml:space="preserve"> п. 2</w:t>
      </w:r>
      <w:r>
        <w:rPr>
          <w:rFonts w:ascii="Arial" w:hAnsi="Arial" w:cs="Arial"/>
          <w:iCs/>
          <w:sz w:val="20"/>
          <w:szCs w:val="20"/>
        </w:rPr>
        <w:t>57</w:t>
      </w:r>
      <w:r w:rsidRPr="00B13924">
        <w:rPr>
          <w:rFonts w:ascii="Arial" w:hAnsi="Arial" w:cs="Arial"/>
          <w:iCs/>
          <w:sz w:val="20"/>
          <w:szCs w:val="20"/>
        </w:rPr>
        <w:t xml:space="preserve"> Инструкции </w:t>
      </w:r>
      <w:r w:rsidR="004C5365">
        <w:rPr>
          <w:rFonts w:ascii="Arial" w:hAnsi="Arial" w:cs="Arial"/>
          <w:iCs/>
          <w:sz w:val="20"/>
          <w:szCs w:val="20"/>
        </w:rPr>
        <w:t>№</w:t>
      </w:r>
      <w:r w:rsidRPr="00B13924">
        <w:rPr>
          <w:rFonts w:ascii="Arial" w:hAnsi="Arial" w:cs="Arial"/>
          <w:iCs/>
          <w:sz w:val="20"/>
          <w:szCs w:val="20"/>
        </w:rPr>
        <w:t xml:space="preserve"> 157н</w:t>
      </w:r>
    </w:p>
    <w:p w:rsidR="00D60D9B" w:rsidRPr="005E2F72" w:rsidRDefault="007D25C5" w:rsidP="00D60D9B">
      <w:pPr>
        <w:autoSpaceDE w:val="0"/>
        <w:autoSpaceDN w:val="0"/>
        <w:adjustRightInd w:val="0"/>
        <w:spacing w:after="0" w:line="240" w:lineRule="auto"/>
        <w:ind w:firstLine="284"/>
        <w:jc w:val="both"/>
        <w:rPr>
          <w:rFonts w:ascii="Arial" w:hAnsi="Arial" w:cs="Arial"/>
          <w:sz w:val="20"/>
          <w:szCs w:val="20"/>
        </w:rPr>
      </w:pPr>
      <w:r w:rsidRPr="00F5796D">
        <w:rPr>
          <w:rFonts w:ascii="Arial" w:hAnsi="Arial" w:cs="Arial"/>
          <w:b/>
          <w:sz w:val="20"/>
          <w:szCs w:val="20"/>
        </w:rPr>
        <w:t>3.</w:t>
      </w:r>
      <w:r w:rsidR="00171537">
        <w:rPr>
          <w:rFonts w:ascii="Arial" w:hAnsi="Arial" w:cs="Arial"/>
          <w:b/>
          <w:sz w:val="20"/>
          <w:szCs w:val="20"/>
        </w:rPr>
        <w:t>7</w:t>
      </w:r>
      <w:r w:rsidRPr="003537D3">
        <w:rPr>
          <w:rFonts w:ascii="Arial" w:hAnsi="Arial" w:cs="Arial"/>
          <w:b/>
          <w:sz w:val="20"/>
          <w:szCs w:val="20"/>
        </w:rPr>
        <w:t>.</w:t>
      </w:r>
      <w:r w:rsidR="004903CC">
        <w:rPr>
          <w:rFonts w:ascii="Arial" w:hAnsi="Arial" w:cs="Arial"/>
          <w:b/>
          <w:sz w:val="20"/>
          <w:szCs w:val="20"/>
        </w:rPr>
        <w:t>9</w:t>
      </w:r>
      <w:r w:rsidRPr="003537D3">
        <w:rPr>
          <w:rFonts w:ascii="Arial" w:hAnsi="Arial" w:cs="Arial"/>
          <w:b/>
          <w:sz w:val="20"/>
          <w:szCs w:val="20"/>
        </w:rPr>
        <w:t xml:space="preserve">. </w:t>
      </w:r>
      <w:r w:rsidR="00B13924" w:rsidRPr="005E2F72">
        <w:rPr>
          <w:rFonts w:ascii="Arial" w:hAnsi="Arial" w:cs="Arial"/>
          <w:sz w:val="20"/>
          <w:szCs w:val="20"/>
        </w:rPr>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D60D9B" w:rsidRDefault="00B13924" w:rsidP="00D60D9B">
      <w:pPr>
        <w:autoSpaceDE w:val="0"/>
        <w:autoSpaceDN w:val="0"/>
        <w:adjustRightInd w:val="0"/>
        <w:spacing w:after="0" w:line="240" w:lineRule="auto"/>
        <w:ind w:firstLine="284"/>
        <w:jc w:val="both"/>
        <w:rPr>
          <w:rFonts w:ascii="Arial" w:hAnsi="Arial" w:cs="Arial"/>
          <w:iCs/>
          <w:sz w:val="20"/>
          <w:szCs w:val="20"/>
        </w:rPr>
      </w:pPr>
      <w:r w:rsidRPr="005E2F72">
        <w:rPr>
          <w:rFonts w:ascii="Arial" w:hAnsi="Arial" w:cs="Arial"/>
          <w:b/>
          <w:iCs/>
          <w:sz w:val="20"/>
          <w:szCs w:val="20"/>
        </w:rPr>
        <w:t>Основание:</w:t>
      </w:r>
      <w:r w:rsidRPr="005E2F72">
        <w:rPr>
          <w:rFonts w:ascii="Arial" w:hAnsi="Arial" w:cs="Arial"/>
          <w:iCs/>
          <w:sz w:val="20"/>
          <w:szCs w:val="20"/>
        </w:rPr>
        <w:t xml:space="preserve"> Методические указания </w:t>
      </w:r>
      <w:r w:rsidR="004C5365" w:rsidRPr="005E2F72">
        <w:rPr>
          <w:rFonts w:ascii="Arial" w:hAnsi="Arial" w:cs="Arial"/>
          <w:iCs/>
          <w:sz w:val="20"/>
          <w:szCs w:val="20"/>
        </w:rPr>
        <w:t>№</w:t>
      </w:r>
      <w:r w:rsidRPr="005E2F72">
        <w:rPr>
          <w:rFonts w:ascii="Arial" w:hAnsi="Arial" w:cs="Arial"/>
          <w:iCs/>
          <w:sz w:val="20"/>
          <w:szCs w:val="20"/>
        </w:rPr>
        <w:t xml:space="preserve"> 52н</w:t>
      </w:r>
    </w:p>
    <w:p w:rsidR="002700AA" w:rsidRPr="00F5796D" w:rsidRDefault="002700AA" w:rsidP="002700AA">
      <w:pPr>
        <w:autoSpaceDE w:val="0"/>
        <w:autoSpaceDN w:val="0"/>
        <w:adjustRightInd w:val="0"/>
        <w:spacing w:after="0" w:line="240" w:lineRule="auto"/>
        <w:ind w:firstLine="284"/>
        <w:jc w:val="both"/>
        <w:rPr>
          <w:rFonts w:ascii="Arial" w:hAnsi="Arial" w:cs="Arial"/>
          <w:b/>
          <w:sz w:val="20"/>
          <w:szCs w:val="20"/>
        </w:rPr>
      </w:pPr>
    </w:p>
    <w:p w:rsidR="00CF7CF6" w:rsidRDefault="00786480" w:rsidP="00AE3EAD">
      <w:pPr>
        <w:pStyle w:val="a3"/>
        <w:ind w:firstLine="284"/>
        <w:jc w:val="center"/>
        <w:rPr>
          <w:rFonts w:ascii="Arial" w:hAnsi="Arial" w:cs="Arial"/>
          <w:b/>
          <w:sz w:val="20"/>
          <w:szCs w:val="20"/>
        </w:rPr>
      </w:pPr>
      <w:r w:rsidRPr="003537D3">
        <w:rPr>
          <w:rFonts w:ascii="Arial" w:hAnsi="Arial" w:cs="Arial"/>
          <w:b/>
          <w:sz w:val="20"/>
          <w:szCs w:val="20"/>
        </w:rPr>
        <w:t>3.</w:t>
      </w:r>
      <w:r w:rsidR="00171537">
        <w:rPr>
          <w:rFonts w:ascii="Arial" w:hAnsi="Arial" w:cs="Arial"/>
          <w:b/>
          <w:sz w:val="20"/>
          <w:szCs w:val="20"/>
        </w:rPr>
        <w:t xml:space="preserve">8 </w:t>
      </w:r>
      <w:r w:rsidR="00CF7CF6" w:rsidRPr="00F5796D">
        <w:rPr>
          <w:rFonts w:ascii="Arial" w:hAnsi="Arial" w:cs="Arial"/>
          <w:b/>
          <w:sz w:val="20"/>
          <w:szCs w:val="20"/>
        </w:rPr>
        <w:t>Расчеты по обязательствам</w:t>
      </w:r>
    </w:p>
    <w:p w:rsidR="00AE3EAD" w:rsidRPr="00F5796D" w:rsidRDefault="00AE3EAD" w:rsidP="00AE3EAD">
      <w:pPr>
        <w:pStyle w:val="a3"/>
        <w:ind w:firstLine="284"/>
        <w:jc w:val="center"/>
        <w:rPr>
          <w:rFonts w:ascii="Arial" w:hAnsi="Arial" w:cs="Arial"/>
          <w:b/>
          <w:sz w:val="20"/>
          <w:szCs w:val="20"/>
        </w:rPr>
      </w:pPr>
    </w:p>
    <w:p w:rsidR="008529B1" w:rsidRDefault="008529B1" w:rsidP="008529B1">
      <w:pPr>
        <w:pStyle w:val="a3"/>
        <w:ind w:firstLine="284"/>
        <w:jc w:val="both"/>
        <w:rPr>
          <w:rFonts w:ascii="Arial" w:hAnsi="Arial" w:cs="Arial"/>
          <w:sz w:val="20"/>
          <w:szCs w:val="20"/>
        </w:rPr>
      </w:pPr>
      <w:r w:rsidRPr="00F5796D">
        <w:rPr>
          <w:rFonts w:ascii="Arial" w:hAnsi="Arial" w:cs="Arial"/>
          <w:b/>
          <w:sz w:val="20"/>
          <w:szCs w:val="20"/>
        </w:rPr>
        <w:t>3.</w:t>
      </w:r>
      <w:r w:rsidR="00171537">
        <w:rPr>
          <w:rFonts w:ascii="Arial" w:hAnsi="Arial" w:cs="Arial"/>
          <w:b/>
          <w:sz w:val="20"/>
          <w:szCs w:val="20"/>
        </w:rPr>
        <w:t>8</w:t>
      </w:r>
      <w:r w:rsidRPr="00F5796D">
        <w:rPr>
          <w:rFonts w:ascii="Arial" w:hAnsi="Arial" w:cs="Arial"/>
          <w:b/>
          <w:sz w:val="20"/>
          <w:szCs w:val="20"/>
        </w:rPr>
        <w:t>.</w:t>
      </w:r>
      <w:r>
        <w:rPr>
          <w:rFonts w:ascii="Arial" w:hAnsi="Arial" w:cs="Arial"/>
          <w:b/>
          <w:sz w:val="20"/>
          <w:szCs w:val="20"/>
        </w:rPr>
        <w:t>1</w:t>
      </w:r>
      <w:r w:rsidRPr="008529B1">
        <w:rPr>
          <w:rFonts w:ascii="Arial" w:hAnsi="Arial" w:cs="Arial"/>
          <w:b/>
          <w:sz w:val="20"/>
          <w:szCs w:val="20"/>
        </w:rPr>
        <w:t xml:space="preserve">. </w:t>
      </w:r>
      <w:r w:rsidRPr="008529B1">
        <w:rPr>
          <w:rFonts w:ascii="Arial" w:hAnsi="Arial" w:cs="Arial"/>
          <w:sz w:val="20"/>
          <w:szCs w:val="20"/>
        </w:rPr>
        <w:t xml:space="preserve">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r>
        <w:rPr>
          <w:rFonts w:ascii="Arial" w:hAnsi="Arial" w:cs="Arial"/>
          <w:sz w:val="20"/>
          <w:szCs w:val="20"/>
        </w:rPr>
        <w:t>(</w:t>
      </w:r>
      <w:r w:rsidRPr="008529B1">
        <w:rPr>
          <w:rFonts w:ascii="Arial" w:hAnsi="Arial" w:cs="Arial"/>
          <w:sz w:val="20"/>
          <w:szCs w:val="20"/>
        </w:rPr>
        <w:t>либо в Журнале операций по расчетам с поставщиками и подрядчиками</w:t>
      </w:r>
      <w:r>
        <w:rPr>
          <w:rFonts w:ascii="Arial" w:hAnsi="Arial" w:cs="Arial"/>
          <w:sz w:val="20"/>
          <w:szCs w:val="20"/>
        </w:rPr>
        <w:t>)</w:t>
      </w:r>
      <w:r w:rsidRPr="008529B1">
        <w:rPr>
          <w:rFonts w:ascii="Arial" w:hAnsi="Arial" w:cs="Arial"/>
          <w:sz w:val="20"/>
          <w:szCs w:val="20"/>
        </w:rPr>
        <w:t xml:space="preserve"> в разрезе кредиторов (поставщиков (продавцов), подрядчиков, исполнителей, иного участника договора в </w:t>
      </w:r>
      <w:proofErr w:type="gramStart"/>
      <w:r w:rsidRPr="008529B1">
        <w:rPr>
          <w:rFonts w:ascii="Arial" w:hAnsi="Arial" w:cs="Arial"/>
          <w:sz w:val="20"/>
          <w:szCs w:val="20"/>
        </w:rPr>
        <w:t>отношении</w:t>
      </w:r>
      <w:proofErr w:type="gramEnd"/>
      <w:r w:rsidRPr="008529B1">
        <w:rPr>
          <w:rFonts w:ascii="Arial" w:hAnsi="Arial" w:cs="Arial"/>
          <w:sz w:val="20"/>
          <w:szCs w:val="20"/>
        </w:rPr>
        <w:t xml:space="preserve"> которого принимаются обязательства), правовых оснований, учетных номеров денежных обязательств.</w:t>
      </w:r>
    </w:p>
    <w:p w:rsidR="002416ED" w:rsidRPr="008529B1" w:rsidRDefault="002416ED" w:rsidP="008529B1">
      <w:pPr>
        <w:pStyle w:val="a3"/>
        <w:ind w:firstLine="284"/>
        <w:jc w:val="both"/>
        <w:rPr>
          <w:rFonts w:ascii="Arial" w:hAnsi="Arial" w:cs="Arial"/>
          <w:sz w:val="20"/>
          <w:szCs w:val="20"/>
        </w:rPr>
      </w:pPr>
    </w:p>
    <w:p w:rsidR="00CF7CF6" w:rsidRDefault="002700AA" w:rsidP="00F5796D">
      <w:pPr>
        <w:pStyle w:val="a3"/>
        <w:ind w:firstLine="284"/>
        <w:jc w:val="both"/>
        <w:rPr>
          <w:rFonts w:ascii="Arial" w:hAnsi="Arial" w:cs="Arial"/>
          <w:sz w:val="20"/>
          <w:szCs w:val="20"/>
        </w:rPr>
      </w:pPr>
      <w:r>
        <w:rPr>
          <w:rFonts w:ascii="Arial" w:hAnsi="Arial" w:cs="Arial"/>
          <w:b/>
          <w:sz w:val="20"/>
          <w:szCs w:val="20"/>
        </w:rPr>
        <w:t>3.</w:t>
      </w:r>
      <w:r w:rsidR="00171537">
        <w:rPr>
          <w:rFonts w:ascii="Arial" w:hAnsi="Arial" w:cs="Arial"/>
          <w:b/>
          <w:sz w:val="20"/>
          <w:szCs w:val="20"/>
        </w:rPr>
        <w:t>8</w:t>
      </w:r>
      <w:r w:rsidR="000E2F5F" w:rsidRPr="003537D3">
        <w:rPr>
          <w:rFonts w:ascii="Arial" w:hAnsi="Arial" w:cs="Arial"/>
          <w:b/>
          <w:sz w:val="20"/>
          <w:szCs w:val="20"/>
        </w:rPr>
        <w:t>.</w:t>
      </w:r>
      <w:r w:rsidR="004903CC">
        <w:rPr>
          <w:rFonts w:ascii="Arial" w:hAnsi="Arial" w:cs="Arial"/>
          <w:b/>
          <w:sz w:val="20"/>
          <w:szCs w:val="20"/>
        </w:rPr>
        <w:t>2</w:t>
      </w:r>
      <w:r w:rsidR="000E2F5F" w:rsidRPr="003537D3">
        <w:rPr>
          <w:rFonts w:ascii="Arial" w:hAnsi="Arial" w:cs="Arial"/>
          <w:b/>
          <w:sz w:val="20"/>
          <w:szCs w:val="20"/>
        </w:rPr>
        <w:t xml:space="preserve">. </w:t>
      </w:r>
      <w:r w:rsidR="000E2F5F" w:rsidRPr="00F5796D">
        <w:rPr>
          <w:rFonts w:ascii="Arial" w:hAnsi="Arial" w:cs="Arial"/>
          <w:sz w:val="20"/>
          <w:szCs w:val="20"/>
        </w:rPr>
        <w:t xml:space="preserve"> Аналитический учет удержаний из заработной платы ведется в разрезе каждого сотрудника и  удержаний из заработной платы.</w:t>
      </w:r>
    </w:p>
    <w:p w:rsidR="004903CC" w:rsidRDefault="004903CC" w:rsidP="00F5796D">
      <w:pPr>
        <w:pStyle w:val="a3"/>
        <w:ind w:firstLine="284"/>
        <w:jc w:val="both"/>
        <w:rPr>
          <w:rFonts w:ascii="Arial" w:hAnsi="Arial" w:cs="Arial"/>
          <w:sz w:val="20"/>
          <w:szCs w:val="20"/>
        </w:rPr>
      </w:pPr>
    </w:p>
    <w:p w:rsidR="006C7ECE" w:rsidRPr="00F5796D" w:rsidRDefault="004903CC" w:rsidP="004903CC">
      <w:pPr>
        <w:pStyle w:val="a3"/>
        <w:ind w:firstLine="284"/>
        <w:jc w:val="both"/>
        <w:rPr>
          <w:rFonts w:ascii="Arial" w:hAnsi="Arial" w:cs="Arial"/>
          <w:b/>
          <w:sz w:val="20"/>
          <w:szCs w:val="20"/>
        </w:rPr>
      </w:pPr>
      <w:r>
        <w:rPr>
          <w:rFonts w:ascii="Arial" w:hAnsi="Arial" w:cs="Arial"/>
          <w:b/>
          <w:sz w:val="20"/>
          <w:szCs w:val="20"/>
        </w:rPr>
        <w:t xml:space="preserve">                      </w:t>
      </w:r>
      <w:r w:rsidR="006C7ECE" w:rsidRPr="00D2729A">
        <w:rPr>
          <w:rFonts w:ascii="Arial" w:hAnsi="Arial" w:cs="Arial"/>
          <w:b/>
          <w:sz w:val="20"/>
          <w:szCs w:val="20"/>
        </w:rPr>
        <w:t>3.</w:t>
      </w:r>
      <w:r w:rsidR="00171537">
        <w:rPr>
          <w:rFonts w:ascii="Arial" w:hAnsi="Arial" w:cs="Arial"/>
          <w:b/>
          <w:sz w:val="20"/>
          <w:szCs w:val="20"/>
        </w:rPr>
        <w:t>9</w:t>
      </w:r>
      <w:r w:rsidR="000E4907">
        <w:rPr>
          <w:rFonts w:ascii="Arial" w:hAnsi="Arial" w:cs="Arial"/>
          <w:b/>
          <w:sz w:val="20"/>
          <w:szCs w:val="20"/>
        </w:rPr>
        <w:t>.</w:t>
      </w:r>
      <w:r w:rsidR="006C7ECE" w:rsidRPr="00D2729A">
        <w:rPr>
          <w:rFonts w:ascii="Arial" w:hAnsi="Arial" w:cs="Arial"/>
          <w:b/>
          <w:sz w:val="20"/>
          <w:szCs w:val="20"/>
        </w:rPr>
        <w:t xml:space="preserve">  Дебиторская и кредиторская задолженность</w:t>
      </w:r>
    </w:p>
    <w:p w:rsidR="006C7ECE" w:rsidRPr="00F5796D" w:rsidRDefault="006C7ECE" w:rsidP="006C7ECE">
      <w:pPr>
        <w:pStyle w:val="a3"/>
        <w:ind w:firstLine="426"/>
        <w:rPr>
          <w:rFonts w:ascii="Arial" w:hAnsi="Arial" w:cs="Arial"/>
          <w:sz w:val="20"/>
          <w:szCs w:val="20"/>
        </w:rPr>
      </w:pPr>
    </w:p>
    <w:p w:rsidR="006C7ECE" w:rsidRPr="0043014D" w:rsidRDefault="006C7ECE" w:rsidP="00F5796D">
      <w:pPr>
        <w:pStyle w:val="a3"/>
        <w:ind w:firstLine="284"/>
        <w:jc w:val="both"/>
        <w:rPr>
          <w:rFonts w:ascii="Arial" w:hAnsi="Arial" w:cs="Arial"/>
          <w:sz w:val="20"/>
          <w:szCs w:val="20"/>
        </w:rPr>
      </w:pPr>
      <w:r w:rsidRPr="00D2729A">
        <w:rPr>
          <w:rFonts w:ascii="Arial" w:hAnsi="Arial" w:cs="Arial"/>
          <w:b/>
          <w:sz w:val="20"/>
          <w:szCs w:val="20"/>
        </w:rPr>
        <w:t>3.</w:t>
      </w:r>
      <w:r w:rsidR="00171537">
        <w:rPr>
          <w:rFonts w:ascii="Arial" w:hAnsi="Arial" w:cs="Arial"/>
          <w:b/>
          <w:sz w:val="20"/>
          <w:szCs w:val="20"/>
        </w:rPr>
        <w:t>9</w:t>
      </w:r>
      <w:r w:rsidRPr="00D2729A">
        <w:rPr>
          <w:rFonts w:ascii="Arial" w:hAnsi="Arial" w:cs="Arial"/>
          <w:b/>
          <w:sz w:val="20"/>
          <w:szCs w:val="20"/>
        </w:rPr>
        <w:t>.1</w:t>
      </w:r>
      <w:r w:rsidRPr="0043014D">
        <w:rPr>
          <w:rFonts w:ascii="Arial" w:hAnsi="Arial" w:cs="Arial"/>
          <w:b/>
          <w:sz w:val="20"/>
          <w:szCs w:val="20"/>
        </w:rPr>
        <w:t xml:space="preserve">. </w:t>
      </w:r>
      <w:r w:rsidRPr="0043014D">
        <w:rPr>
          <w:rFonts w:ascii="Arial" w:hAnsi="Arial" w:cs="Arial"/>
          <w:sz w:val="20"/>
          <w:szCs w:val="20"/>
        </w:rPr>
        <w:t xml:space="preserve">Дебиторская задолженность списывается с балансового учета и отражается на </w:t>
      </w:r>
      <w:proofErr w:type="spellStart"/>
      <w:r w:rsidRPr="0043014D">
        <w:rPr>
          <w:rFonts w:ascii="Arial" w:hAnsi="Arial" w:cs="Arial"/>
          <w:sz w:val="20"/>
          <w:szCs w:val="20"/>
        </w:rPr>
        <w:t>забалансовом</w:t>
      </w:r>
      <w:proofErr w:type="spellEnd"/>
      <w:r w:rsidRPr="0043014D">
        <w:rPr>
          <w:rFonts w:ascii="Arial" w:hAnsi="Arial" w:cs="Arial"/>
          <w:sz w:val="20"/>
          <w:szCs w:val="20"/>
        </w:rPr>
        <w:t xml:space="preserve"> счете </w:t>
      </w:r>
      <w:r w:rsidRPr="0043014D">
        <w:rPr>
          <w:rFonts w:ascii="Arial" w:hAnsi="Arial" w:cs="Arial"/>
          <w:b/>
          <w:sz w:val="20"/>
          <w:szCs w:val="20"/>
        </w:rPr>
        <w:t>04</w:t>
      </w:r>
      <w:r w:rsidRPr="0043014D">
        <w:rPr>
          <w:rFonts w:ascii="Arial" w:hAnsi="Arial" w:cs="Arial"/>
          <w:sz w:val="20"/>
          <w:szCs w:val="20"/>
        </w:rPr>
        <w:t xml:space="preserve"> «</w:t>
      </w:r>
      <w:r w:rsidR="00BF41A0" w:rsidRPr="0043014D">
        <w:rPr>
          <w:rFonts w:ascii="Arial" w:hAnsi="Arial" w:cs="Arial"/>
          <w:sz w:val="20"/>
          <w:szCs w:val="20"/>
        </w:rPr>
        <w:t>Сомнительная з</w:t>
      </w:r>
      <w:r w:rsidRPr="0043014D">
        <w:rPr>
          <w:rFonts w:ascii="Arial" w:hAnsi="Arial" w:cs="Arial"/>
          <w:sz w:val="20"/>
          <w:szCs w:val="20"/>
        </w:rPr>
        <w:t>адолженност</w:t>
      </w:r>
      <w:r w:rsidR="00BF41A0" w:rsidRPr="0043014D">
        <w:rPr>
          <w:rFonts w:ascii="Arial" w:hAnsi="Arial" w:cs="Arial"/>
          <w:sz w:val="20"/>
          <w:szCs w:val="20"/>
        </w:rPr>
        <w:t>ь</w:t>
      </w:r>
      <w:r w:rsidRPr="0043014D">
        <w:rPr>
          <w:rFonts w:ascii="Arial" w:hAnsi="Arial" w:cs="Arial"/>
          <w:sz w:val="20"/>
          <w:szCs w:val="20"/>
        </w:rPr>
        <w:t xml:space="preserve">» </w:t>
      </w:r>
      <w:r w:rsidRPr="004903CC">
        <w:rPr>
          <w:rFonts w:ascii="Arial" w:hAnsi="Arial" w:cs="Arial"/>
          <w:sz w:val="20"/>
          <w:szCs w:val="20"/>
        </w:rPr>
        <w:t xml:space="preserve">на основании </w:t>
      </w:r>
      <w:r w:rsidR="008B6A28" w:rsidRPr="004903CC">
        <w:rPr>
          <w:rFonts w:ascii="Arial" w:hAnsi="Arial" w:cs="Arial"/>
          <w:sz w:val="20"/>
          <w:szCs w:val="20"/>
        </w:rPr>
        <w:t>Решения о признании (восстановлении) сомнительной задолженности по доходам (ф. 0510445).</w:t>
      </w:r>
      <w:r w:rsidR="000616B6" w:rsidRPr="0043014D">
        <w:rPr>
          <w:rFonts w:ascii="Arial" w:hAnsi="Arial" w:cs="Arial"/>
          <w:sz w:val="20"/>
          <w:szCs w:val="20"/>
        </w:rPr>
        <w:t xml:space="preserve">При отсутствии оснований для возобновления процедуры взыскания задолженности, предусмотренных законодательством РФ, списанная с балансового учета задолженность, признанная безнадежной к взысканию к </w:t>
      </w:r>
      <w:proofErr w:type="spellStart"/>
      <w:r w:rsidR="000616B6" w:rsidRPr="0043014D">
        <w:rPr>
          <w:rFonts w:ascii="Arial" w:hAnsi="Arial" w:cs="Arial"/>
          <w:sz w:val="20"/>
          <w:szCs w:val="20"/>
        </w:rPr>
        <w:t>забалансовому</w:t>
      </w:r>
      <w:proofErr w:type="spellEnd"/>
      <w:r w:rsidR="000616B6" w:rsidRPr="0043014D">
        <w:rPr>
          <w:rFonts w:ascii="Arial" w:hAnsi="Arial" w:cs="Arial"/>
          <w:sz w:val="20"/>
          <w:szCs w:val="20"/>
        </w:rPr>
        <w:t xml:space="preserve"> учету не принимается.  </w:t>
      </w:r>
      <w:r w:rsidRPr="0043014D">
        <w:rPr>
          <w:rFonts w:ascii="Arial" w:hAnsi="Arial" w:cs="Arial"/>
          <w:sz w:val="20"/>
          <w:szCs w:val="20"/>
        </w:rPr>
        <w:t xml:space="preserve">С </w:t>
      </w:r>
      <w:proofErr w:type="spellStart"/>
      <w:r w:rsidRPr="0043014D">
        <w:rPr>
          <w:rFonts w:ascii="Arial" w:hAnsi="Arial" w:cs="Arial"/>
          <w:sz w:val="20"/>
          <w:szCs w:val="20"/>
        </w:rPr>
        <w:t>забалансового</w:t>
      </w:r>
      <w:proofErr w:type="spellEnd"/>
      <w:r w:rsidRPr="0043014D">
        <w:rPr>
          <w:rFonts w:ascii="Arial" w:hAnsi="Arial" w:cs="Arial"/>
          <w:sz w:val="20"/>
          <w:szCs w:val="20"/>
        </w:rPr>
        <w:t xml:space="preserve"> счета задолженность списывается   на </w:t>
      </w:r>
      <w:r w:rsidRPr="004903CC">
        <w:rPr>
          <w:rFonts w:ascii="Arial" w:hAnsi="Arial" w:cs="Arial"/>
          <w:sz w:val="20"/>
          <w:szCs w:val="20"/>
        </w:rPr>
        <w:t xml:space="preserve">основании </w:t>
      </w:r>
      <w:r w:rsidR="008B6A28" w:rsidRPr="004903CC">
        <w:rPr>
          <w:rFonts w:ascii="Arial" w:hAnsi="Arial" w:cs="Arial"/>
          <w:sz w:val="20"/>
          <w:szCs w:val="20"/>
        </w:rPr>
        <w:t>Акта о признании безнадежной к взысканию задолженности по доходам (</w:t>
      </w:r>
      <w:hyperlink r:id="rId14" w:anchor="/document/140/45467/" w:tgtFrame="_self" w:tooltip="ОКУД 0510436. Акт о признании безнадежной к взысканию задолженности по доходам" w:history="1">
        <w:r w:rsidR="008B6A28" w:rsidRPr="004903CC">
          <w:rPr>
            <w:rFonts w:ascii="Arial" w:hAnsi="Arial" w:cs="Arial"/>
            <w:sz w:val="20"/>
            <w:szCs w:val="20"/>
          </w:rPr>
          <w:t>ф. 0510436</w:t>
        </w:r>
      </w:hyperlink>
      <w:r w:rsidR="008B6A28" w:rsidRPr="004903CC">
        <w:rPr>
          <w:rFonts w:ascii="Arial" w:hAnsi="Arial" w:cs="Arial"/>
          <w:sz w:val="20"/>
          <w:szCs w:val="20"/>
        </w:rPr>
        <w:t>)</w:t>
      </w:r>
      <w:r w:rsidRPr="0043014D">
        <w:rPr>
          <w:rFonts w:ascii="Arial" w:hAnsi="Arial" w:cs="Arial"/>
          <w:sz w:val="20"/>
          <w:szCs w:val="20"/>
        </w:rPr>
        <w:t>в порядке, утвержденном Положением о признании дебиторской задолженности безнадежной к взысканию.</w:t>
      </w:r>
    </w:p>
    <w:p w:rsidR="006C7ECE" w:rsidRPr="0043014D" w:rsidRDefault="006C7ECE" w:rsidP="00F5796D">
      <w:pPr>
        <w:pStyle w:val="a3"/>
        <w:ind w:firstLine="284"/>
        <w:jc w:val="both"/>
        <w:rPr>
          <w:rFonts w:ascii="Arial" w:hAnsi="Arial" w:cs="Arial"/>
          <w:sz w:val="20"/>
          <w:szCs w:val="20"/>
        </w:rPr>
      </w:pPr>
      <w:r w:rsidRPr="0043014D">
        <w:rPr>
          <w:rFonts w:ascii="Arial" w:hAnsi="Arial" w:cs="Arial"/>
          <w:b/>
          <w:sz w:val="20"/>
          <w:szCs w:val="20"/>
        </w:rPr>
        <w:t>Основание:</w:t>
      </w:r>
      <w:r w:rsidRPr="0043014D">
        <w:rPr>
          <w:rFonts w:ascii="Arial" w:hAnsi="Arial" w:cs="Arial"/>
          <w:sz w:val="20"/>
          <w:szCs w:val="20"/>
        </w:rPr>
        <w:t xml:space="preserve"> пункты 339, 340 Инструкции к Единому плану счетов № 157н.</w:t>
      </w:r>
    </w:p>
    <w:p w:rsidR="006C7ECE" w:rsidRPr="00F5796D" w:rsidRDefault="006C7ECE" w:rsidP="00F5796D">
      <w:pPr>
        <w:pStyle w:val="a3"/>
        <w:ind w:firstLine="284"/>
        <w:jc w:val="both"/>
        <w:rPr>
          <w:rFonts w:ascii="Arial" w:hAnsi="Arial" w:cs="Arial"/>
          <w:sz w:val="20"/>
          <w:szCs w:val="20"/>
        </w:rPr>
      </w:pPr>
      <w:r w:rsidRPr="0043014D">
        <w:rPr>
          <w:rFonts w:ascii="Arial" w:hAnsi="Arial" w:cs="Arial"/>
          <w:b/>
          <w:sz w:val="20"/>
          <w:szCs w:val="20"/>
        </w:rPr>
        <w:t>3.</w:t>
      </w:r>
      <w:r w:rsidR="00171537">
        <w:rPr>
          <w:rFonts w:ascii="Arial" w:hAnsi="Arial" w:cs="Arial"/>
          <w:b/>
          <w:sz w:val="20"/>
          <w:szCs w:val="20"/>
        </w:rPr>
        <w:t>9</w:t>
      </w:r>
      <w:r w:rsidRPr="0043014D">
        <w:rPr>
          <w:rFonts w:ascii="Arial" w:hAnsi="Arial" w:cs="Arial"/>
          <w:b/>
          <w:sz w:val="20"/>
          <w:szCs w:val="20"/>
        </w:rPr>
        <w:t xml:space="preserve">.2. </w:t>
      </w:r>
      <w:r w:rsidRPr="0043014D">
        <w:rPr>
          <w:rFonts w:ascii="Arial" w:hAnsi="Arial" w:cs="Arial"/>
          <w:sz w:val="20"/>
          <w:szCs w:val="20"/>
        </w:rPr>
        <w:t xml:space="preserve">Кредиторская задолженность, невостребованная кредитором, списывается на финансовый результат на основании </w:t>
      </w:r>
      <w:r w:rsidR="008B6A28" w:rsidRPr="004903CC">
        <w:rPr>
          <w:rFonts w:ascii="Arial" w:hAnsi="Arial" w:cs="Arial"/>
          <w:sz w:val="20"/>
          <w:szCs w:val="20"/>
        </w:rPr>
        <w:t>Решения о списании задолженности, не востребованной кредиторами (ф. 0510437).</w:t>
      </w:r>
      <w:r w:rsidRPr="0043014D">
        <w:rPr>
          <w:rFonts w:ascii="Arial" w:hAnsi="Arial" w:cs="Arial"/>
          <w:sz w:val="20"/>
          <w:szCs w:val="20"/>
        </w:rPr>
        <w:t>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6C7ECE" w:rsidRPr="00F5796D" w:rsidRDefault="006C7ECE" w:rsidP="00F5796D">
      <w:pPr>
        <w:pStyle w:val="a3"/>
        <w:ind w:firstLine="284"/>
        <w:jc w:val="both"/>
        <w:rPr>
          <w:rFonts w:ascii="Arial" w:hAnsi="Arial" w:cs="Arial"/>
          <w:sz w:val="20"/>
          <w:szCs w:val="20"/>
        </w:rPr>
      </w:pPr>
      <w:r w:rsidRPr="00F5796D">
        <w:rPr>
          <w:rFonts w:ascii="Arial" w:hAnsi="Arial" w:cs="Arial"/>
          <w:sz w:val="20"/>
          <w:szCs w:val="20"/>
        </w:rPr>
        <w:t xml:space="preserve">Одновременно списанная с балансового учета кредиторская задолженность отражается на </w:t>
      </w:r>
      <w:proofErr w:type="spellStart"/>
      <w:r w:rsidRPr="00F5796D">
        <w:rPr>
          <w:rFonts w:ascii="Arial" w:hAnsi="Arial" w:cs="Arial"/>
          <w:sz w:val="20"/>
          <w:szCs w:val="20"/>
        </w:rPr>
        <w:t>забалансовом</w:t>
      </w:r>
      <w:proofErr w:type="spellEnd"/>
      <w:r w:rsidRPr="00F5796D">
        <w:rPr>
          <w:rFonts w:ascii="Arial" w:hAnsi="Arial" w:cs="Arial"/>
          <w:sz w:val="20"/>
          <w:szCs w:val="20"/>
        </w:rPr>
        <w:t xml:space="preserve"> счете </w:t>
      </w:r>
      <w:r w:rsidRPr="00F5796D">
        <w:rPr>
          <w:rFonts w:ascii="Arial" w:hAnsi="Arial" w:cs="Arial"/>
          <w:b/>
          <w:sz w:val="20"/>
          <w:szCs w:val="20"/>
        </w:rPr>
        <w:t>20</w:t>
      </w:r>
      <w:r w:rsidRPr="00F5796D">
        <w:rPr>
          <w:rFonts w:ascii="Arial" w:hAnsi="Arial" w:cs="Arial"/>
          <w:sz w:val="20"/>
          <w:szCs w:val="20"/>
        </w:rPr>
        <w:t xml:space="preserve"> «Задолженность, невостребованная кредиторами».</w:t>
      </w:r>
    </w:p>
    <w:p w:rsidR="006C7ECE" w:rsidRPr="00F5796D" w:rsidRDefault="006C7ECE" w:rsidP="00F5796D">
      <w:pPr>
        <w:pStyle w:val="a3"/>
        <w:ind w:firstLine="284"/>
        <w:jc w:val="both"/>
        <w:rPr>
          <w:rFonts w:ascii="Arial" w:hAnsi="Arial" w:cs="Arial"/>
          <w:sz w:val="20"/>
          <w:szCs w:val="20"/>
        </w:rPr>
      </w:pPr>
      <w:r w:rsidRPr="00F5796D">
        <w:rPr>
          <w:rFonts w:ascii="Arial" w:hAnsi="Arial" w:cs="Arial"/>
          <w:sz w:val="20"/>
          <w:szCs w:val="20"/>
        </w:rPr>
        <w:lastRenderedPageBreak/>
        <w:t xml:space="preserve">Списание задолженности с </w:t>
      </w:r>
      <w:proofErr w:type="spellStart"/>
      <w:r w:rsidRPr="00F5796D">
        <w:rPr>
          <w:rFonts w:ascii="Arial" w:hAnsi="Arial" w:cs="Arial"/>
          <w:sz w:val="20"/>
          <w:szCs w:val="20"/>
        </w:rPr>
        <w:t>забалансового</w:t>
      </w:r>
      <w:proofErr w:type="spellEnd"/>
      <w:r w:rsidRPr="00F5796D">
        <w:rPr>
          <w:rFonts w:ascii="Arial" w:hAnsi="Arial" w:cs="Arial"/>
          <w:sz w:val="20"/>
          <w:szCs w:val="20"/>
        </w:rPr>
        <w:t xml:space="preserve"> учета осуществляется по итогам инвентаризации задолженности на основании решения инвентаризационной комиссии учреждения:</w:t>
      </w:r>
    </w:p>
    <w:p w:rsidR="006C7ECE" w:rsidRPr="00F5796D" w:rsidRDefault="006C7ECE" w:rsidP="00F5796D">
      <w:pPr>
        <w:pStyle w:val="a3"/>
        <w:ind w:firstLine="284"/>
        <w:jc w:val="both"/>
        <w:rPr>
          <w:rFonts w:ascii="Arial" w:hAnsi="Arial" w:cs="Arial"/>
          <w:sz w:val="20"/>
          <w:szCs w:val="20"/>
        </w:rPr>
      </w:pPr>
      <w:r w:rsidRPr="00F5796D">
        <w:rPr>
          <w:rFonts w:ascii="Arial" w:hAnsi="Arial" w:cs="Arial"/>
          <w:sz w:val="20"/>
          <w:szCs w:val="20"/>
        </w:rPr>
        <w:t xml:space="preserve">– по </w:t>
      </w:r>
      <w:r w:rsidR="00E4598D" w:rsidRPr="00F5796D">
        <w:rPr>
          <w:rFonts w:ascii="Arial" w:hAnsi="Arial" w:cs="Arial"/>
          <w:sz w:val="20"/>
          <w:szCs w:val="20"/>
        </w:rPr>
        <w:t>истечении срока исковой давности</w:t>
      </w:r>
      <w:r w:rsidRPr="00F5796D">
        <w:rPr>
          <w:rFonts w:ascii="Arial" w:hAnsi="Arial" w:cs="Arial"/>
          <w:sz w:val="20"/>
          <w:szCs w:val="20"/>
        </w:rPr>
        <w:t>.</w:t>
      </w:r>
    </w:p>
    <w:p w:rsidR="006C7ECE" w:rsidRPr="00F5796D" w:rsidRDefault="006C7ECE" w:rsidP="00F5796D">
      <w:pPr>
        <w:pStyle w:val="a3"/>
        <w:ind w:firstLine="284"/>
        <w:jc w:val="both"/>
        <w:rPr>
          <w:rFonts w:ascii="Arial" w:hAnsi="Arial" w:cs="Arial"/>
          <w:sz w:val="20"/>
          <w:szCs w:val="20"/>
        </w:rPr>
      </w:pPr>
      <w:r w:rsidRPr="00F5796D">
        <w:rPr>
          <w:rFonts w:ascii="Arial" w:hAnsi="Arial" w:cs="Arial"/>
          <w:sz w:val="20"/>
          <w:szCs w:val="20"/>
        </w:rPr>
        <w:t>Кредиторская задолженность списывается отдельно по каждому обязательству (кредитору).</w:t>
      </w:r>
    </w:p>
    <w:p w:rsidR="00786480" w:rsidRPr="00F5796D" w:rsidRDefault="006C7ECE" w:rsidP="00F5796D">
      <w:pPr>
        <w:pStyle w:val="a3"/>
        <w:ind w:firstLine="284"/>
        <w:jc w:val="both"/>
        <w:rPr>
          <w:rFonts w:ascii="Arial" w:hAnsi="Arial" w:cs="Arial"/>
          <w:sz w:val="20"/>
          <w:szCs w:val="20"/>
        </w:rPr>
      </w:pPr>
      <w:r w:rsidRPr="00F5796D">
        <w:rPr>
          <w:rFonts w:ascii="Arial" w:hAnsi="Arial" w:cs="Arial"/>
          <w:b/>
          <w:sz w:val="20"/>
          <w:szCs w:val="20"/>
        </w:rPr>
        <w:t>Основание:</w:t>
      </w:r>
      <w:r w:rsidRPr="00F5796D">
        <w:rPr>
          <w:rFonts w:ascii="Arial" w:hAnsi="Arial" w:cs="Arial"/>
          <w:sz w:val="20"/>
          <w:szCs w:val="20"/>
        </w:rPr>
        <w:t xml:space="preserve"> пункты 371, 372 Инструкции к Единому плану счетов № 157н.</w:t>
      </w:r>
    </w:p>
    <w:p w:rsidR="009221C1" w:rsidRPr="00F5796D" w:rsidRDefault="00CB664C" w:rsidP="009221C1">
      <w:pPr>
        <w:pStyle w:val="a3"/>
        <w:ind w:firstLine="284"/>
        <w:jc w:val="both"/>
        <w:rPr>
          <w:rFonts w:ascii="Arial" w:hAnsi="Arial" w:cs="Arial"/>
          <w:sz w:val="20"/>
          <w:szCs w:val="20"/>
        </w:rPr>
      </w:pPr>
      <w:r w:rsidRPr="003537D3">
        <w:rPr>
          <w:rFonts w:ascii="Arial" w:hAnsi="Arial" w:cs="Arial"/>
          <w:b/>
          <w:sz w:val="20"/>
          <w:szCs w:val="20"/>
        </w:rPr>
        <w:t>3.</w:t>
      </w:r>
      <w:r w:rsidR="00900EEB">
        <w:rPr>
          <w:rFonts w:ascii="Arial" w:hAnsi="Arial" w:cs="Arial"/>
          <w:b/>
          <w:sz w:val="20"/>
          <w:szCs w:val="20"/>
        </w:rPr>
        <w:t>9</w:t>
      </w:r>
      <w:r w:rsidRPr="003537D3">
        <w:rPr>
          <w:rFonts w:ascii="Arial" w:hAnsi="Arial" w:cs="Arial"/>
          <w:b/>
          <w:sz w:val="20"/>
          <w:szCs w:val="20"/>
        </w:rPr>
        <w:t xml:space="preserve">.3. </w:t>
      </w:r>
      <w:r>
        <w:rPr>
          <w:rFonts w:ascii="Arial" w:hAnsi="Arial" w:cs="Arial"/>
          <w:sz w:val="20"/>
          <w:szCs w:val="20"/>
        </w:rPr>
        <w:t xml:space="preserve">Особенности учета дебиторской и кредиторской задолженности </w:t>
      </w:r>
      <w:r w:rsidR="009221C1">
        <w:rPr>
          <w:rFonts w:ascii="Arial" w:hAnsi="Arial" w:cs="Arial"/>
          <w:sz w:val="20"/>
          <w:szCs w:val="20"/>
        </w:rPr>
        <w:t xml:space="preserve">определяются </w:t>
      </w:r>
      <w:r w:rsidR="009221C1" w:rsidRPr="002E4117">
        <w:rPr>
          <w:rFonts w:ascii="Arial" w:hAnsi="Arial" w:cs="Arial"/>
          <w:b/>
          <w:sz w:val="20"/>
          <w:szCs w:val="20"/>
        </w:rPr>
        <w:t xml:space="preserve">Приложением № </w:t>
      </w:r>
      <w:r w:rsidR="00355D39">
        <w:rPr>
          <w:rFonts w:ascii="Arial" w:hAnsi="Arial" w:cs="Arial"/>
          <w:b/>
          <w:sz w:val="20"/>
          <w:szCs w:val="20"/>
        </w:rPr>
        <w:t>12</w:t>
      </w:r>
      <w:r w:rsidR="009221C1" w:rsidRPr="002E4117">
        <w:rPr>
          <w:rFonts w:ascii="Arial" w:hAnsi="Arial" w:cs="Arial"/>
          <w:sz w:val="20"/>
          <w:szCs w:val="20"/>
        </w:rPr>
        <w:t>,</w:t>
      </w:r>
      <w:r w:rsidR="009221C1" w:rsidRPr="00F5796D">
        <w:rPr>
          <w:rFonts w:ascii="Arial" w:hAnsi="Arial" w:cs="Arial"/>
          <w:sz w:val="20"/>
          <w:szCs w:val="20"/>
        </w:rPr>
        <w:t>разраб</w:t>
      </w:r>
      <w:r w:rsidR="009221C1">
        <w:rPr>
          <w:rFonts w:ascii="Arial" w:hAnsi="Arial" w:cs="Arial"/>
          <w:sz w:val="20"/>
          <w:szCs w:val="20"/>
        </w:rPr>
        <w:t>отанным</w:t>
      </w:r>
      <w:r w:rsidR="009221C1" w:rsidRPr="00F5796D">
        <w:rPr>
          <w:rFonts w:ascii="Arial" w:hAnsi="Arial" w:cs="Arial"/>
          <w:sz w:val="20"/>
          <w:szCs w:val="20"/>
        </w:rPr>
        <w:t xml:space="preserve"> в дополнение к настоящей учетной политике.</w:t>
      </w:r>
    </w:p>
    <w:p w:rsidR="00CB664C" w:rsidRDefault="00CB664C" w:rsidP="00DD7F5C">
      <w:pPr>
        <w:pStyle w:val="a3"/>
        <w:ind w:firstLine="284"/>
        <w:jc w:val="center"/>
        <w:rPr>
          <w:rFonts w:ascii="Arial" w:hAnsi="Arial" w:cs="Arial"/>
          <w:b/>
          <w:sz w:val="20"/>
          <w:szCs w:val="20"/>
        </w:rPr>
      </w:pPr>
    </w:p>
    <w:p w:rsidR="00640D5D" w:rsidRPr="00F5796D" w:rsidRDefault="00640D5D" w:rsidP="00DD7F5C">
      <w:pPr>
        <w:pStyle w:val="a3"/>
        <w:ind w:firstLine="284"/>
        <w:jc w:val="center"/>
        <w:rPr>
          <w:rFonts w:ascii="Arial" w:hAnsi="Arial" w:cs="Arial"/>
          <w:b/>
          <w:sz w:val="20"/>
          <w:szCs w:val="20"/>
        </w:rPr>
      </w:pPr>
      <w:r w:rsidRPr="003537D3">
        <w:rPr>
          <w:rFonts w:ascii="Arial" w:hAnsi="Arial" w:cs="Arial"/>
          <w:b/>
          <w:sz w:val="20"/>
          <w:szCs w:val="20"/>
        </w:rPr>
        <w:t>3.</w:t>
      </w:r>
      <w:r w:rsidR="00212E66">
        <w:rPr>
          <w:rFonts w:ascii="Arial" w:hAnsi="Arial" w:cs="Arial"/>
          <w:b/>
          <w:sz w:val="20"/>
          <w:szCs w:val="20"/>
        </w:rPr>
        <w:t>1</w:t>
      </w:r>
      <w:r w:rsidR="00900EEB">
        <w:rPr>
          <w:rFonts w:ascii="Arial" w:hAnsi="Arial" w:cs="Arial"/>
          <w:b/>
          <w:sz w:val="20"/>
          <w:szCs w:val="20"/>
        </w:rPr>
        <w:t>0</w:t>
      </w:r>
      <w:r w:rsidRPr="003537D3">
        <w:rPr>
          <w:rFonts w:ascii="Arial" w:hAnsi="Arial" w:cs="Arial"/>
          <w:b/>
          <w:sz w:val="20"/>
          <w:szCs w:val="20"/>
        </w:rPr>
        <w:t xml:space="preserve">. </w:t>
      </w:r>
      <w:r w:rsidRPr="00F5796D">
        <w:rPr>
          <w:rFonts w:ascii="Arial" w:hAnsi="Arial" w:cs="Arial"/>
          <w:b/>
          <w:sz w:val="20"/>
          <w:szCs w:val="20"/>
        </w:rPr>
        <w:t>Финансовый результат</w:t>
      </w:r>
    </w:p>
    <w:p w:rsidR="00CD62B8" w:rsidRDefault="00CD62B8" w:rsidP="00F5796D">
      <w:pPr>
        <w:pStyle w:val="a3"/>
        <w:ind w:firstLine="284"/>
        <w:jc w:val="both"/>
        <w:rPr>
          <w:rFonts w:ascii="Arial" w:hAnsi="Arial" w:cs="Arial"/>
          <w:sz w:val="20"/>
          <w:szCs w:val="20"/>
        </w:rPr>
      </w:pPr>
    </w:p>
    <w:p w:rsidR="00617065" w:rsidRPr="00F5796D" w:rsidRDefault="00617065" w:rsidP="00F5796D">
      <w:pPr>
        <w:pStyle w:val="a3"/>
        <w:ind w:firstLine="284"/>
        <w:jc w:val="both"/>
        <w:rPr>
          <w:rFonts w:ascii="Arial" w:hAnsi="Arial" w:cs="Arial"/>
          <w:sz w:val="20"/>
          <w:szCs w:val="20"/>
        </w:rPr>
      </w:pPr>
      <w:r w:rsidRPr="00F5796D">
        <w:rPr>
          <w:rFonts w:ascii="Arial" w:hAnsi="Arial" w:cs="Arial"/>
          <w:sz w:val="20"/>
          <w:szCs w:val="20"/>
        </w:rPr>
        <w:t xml:space="preserve">В бухгалтерском учете </w:t>
      </w:r>
      <w:r w:rsidR="008631C8">
        <w:rPr>
          <w:rFonts w:ascii="Arial" w:hAnsi="Arial" w:cs="Arial"/>
          <w:sz w:val="20"/>
          <w:szCs w:val="20"/>
        </w:rPr>
        <w:t xml:space="preserve">операции по начислению </w:t>
      </w:r>
      <w:r w:rsidRPr="00F5796D">
        <w:rPr>
          <w:rFonts w:ascii="Arial" w:hAnsi="Arial" w:cs="Arial"/>
          <w:sz w:val="20"/>
          <w:szCs w:val="20"/>
        </w:rPr>
        <w:t>НДС и налогу на прибыль отражаются по статье КОСГУ 1</w:t>
      </w:r>
      <w:r w:rsidR="00942D70">
        <w:rPr>
          <w:rFonts w:ascii="Arial" w:hAnsi="Arial" w:cs="Arial"/>
          <w:sz w:val="20"/>
          <w:szCs w:val="20"/>
        </w:rPr>
        <w:t>89</w:t>
      </w:r>
      <w:r w:rsidRPr="00F5796D">
        <w:rPr>
          <w:rFonts w:ascii="Arial" w:hAnsi="Arial" w:cs="Arial"/>
          <w:sz w:val="20"/>
          <w:szCs w:val="20"/>
        </w:rPr>
        <w:t xml:space="preserve"> «</w:t>
      </w:r>
      <w:r w:rsidR="00942D70">
        <w:rPr>
          <w:rFonts w:ascii="Arial" w:hAnsi="Arial" w:cs="Arial"/>
          <w:sz w:val="20"/>
          <w:szCs w:val="20"/>
        </w:rPr>
        <w:t>Иные д</w:t>
      </w:r>
      <w:r w:rsidRPr="00F5796D">
        <w:rPr>
          <w:rFonts w:ascii="Arial" w:hAnsi="Arial" w:cs="Arial"/>
          <w:sz w:val="20"/>
          <w:szCs w:val="20"/>
        </w:rPr>
        <w:t>оходы»(</w:t>
      </w:r>
      <w:r w:rsidRPr="00F5796D">
        <w:rPr>
          <w:rFonts w:ascii="Arial" w:hAnsi="Arial" w:cs="Arial"/>
          <w:i/>
          <w:sz w:val="20"/>
          <w:szCs w:val="20"/>
        </w:rPr>
        <w:t xml:space="preserve">для </w:t>
      </w:r>
      <w:proofErr w:type="spellStart"/>
      <w:r w:rsidRPr="00F5796D">
        <w:rPr>
          <w:rFonts w:ascii="Arial" w:hAnsi="Arial" w:cs="Arial"/>
          <w:i/>
          <w:sz w:val="20"/>
          <w:szCs w:val="20"/>
        </w:rPr>
        <w:t>Би</w:t>
      </w:r>
      <w:proofErr w:type="spellEnd"/>
      <w:proofErr w:type="gramStart"/>
      <w:r w:rsidRPr="00F5796D">
        <w:rPr>
          <w:rFonts w:ascii="Arial" w:hAnsi="Arial" w:cs="Arial"/>
          <w:i/>
          <w:sz w:val="20"/>
          <w:szCs w:val="20"/>
        </w:rPr>
        <w:t xml:space="preserve"> А</w:t>
      </w:r>
      <w:proofErr w:type="gramEnd"/>
      <w:r w:rsidRPr="00F5796D">
        <w:rPr>
          <w:rFonts w:ascii="Arial" w:hAnsi="Arial" w:cs="Arial"/>
          <w:i/>
          <w:sz w:val="20"/>
          <w:szCs w:val="20"/>
        </w:rPr>
        <w:t xml:space="preserve"> учреждений</w:t>
      </w:r>
      <w:r w:rsidRPr="00F5796D">
        <w:rPr>
          <w:rFonts w:ascii="Arial" w:hAnsi="Arial" w:cs="Arial"/>
          <w:sz w:val="20"/>
          <w:szCs w:val="20"/>
        </w:rPr>
        <w:t>)</w:t>
      </w:r>
      <w:r w:rsidR="00BE73E2" w:rsidRPr="00F5796D">
        <w:rPr>
          <w:rFonts w:ascii="Arial" w:hAnsi="Arial" w:cs="Arial"/>
          <w:sz w:val="20"/>
          <w:szCs w:val="20"/>
        </w:rPr>
        <w:t>.</w:t>
      </w:r>
    </w:p>
    <w:p w:rsidR="00617065" w:rsidRPr="00F5796D" w:rsidRDefault="00617065" w:rsidP="00F5796D">
      <w:pPr>
        <w:pStyle w:val="a3"/>
        <w:ind w:firstLine="284"/>
        <w:jc w:val="both"/>
        <w:rPr>
          <w:rFonts w:ascii="Arial" w:hAnsi="Arial" w:cs="Arial"/>
          <w:sz w:val="20"/>
          <w:szCs w:val="20"/>
        </w:rPr>
      </w:pPr>
      <w:r w:rsidRPr="00F5796D">
        <w:rPr>
          <w:rFonts w:ascii="Arial" w:hAnsi="Arial" w:cs="Arial"/>
          <w:b/>
          <w:sz w:val="20"/>
          <w:szCs w:val="20"/>
        </w:rPr>
        <w:t>Основание:</w:t>
      </w:r>
      <w:r w:rsidR="00355D39">
        <w:rPr>
          <w:rFonts w:ascii="Arial" w:hAnsi="Arial" w:cs="Arial"/>
          <w:b/>
          <w:sz w:val="20"/>
          <w:szCs w:val="20"/>
        </w:rPr>
        <w:t xml:space="preserve"> </w:t>
      </w:r>
      <w:r w:rsidR="000320AC">
        <w:rPr>
          <w:rFonts w:ascii="Arial" w:hAnsi="Arial" w:cs="Arial"/>
          <w:sz w:val="20"/>
          <w:szCs w:val="20"/>
        </w:rPr>
        <w:t xml:space="preserve">пункт 9 Приказа </w:t>
      </w:r>
      <w:r w:rsidRPr="00F5796D">
        <w:rPr>
          <w:rFonts w:ascii="Arial" w:hAnsi="Arial" w:cs="Arial"/>
          <w:sz w:val="20"/>
          <w:szCs w:val="20"/>
        </w:rPr>
        <w:t xml:space="preserve">Минфина России от </w:t>
      </w:r>
      <w:r w:rsidR="000320AC">
        <w:rPr>
          <w:rFonts w:ascii="Arial" w:hAnsi="Arial" w:cs="Arial"/>
          <w:sz w:val="20"/>
          <w:szCs w:val="20"/>
        </w:rPr>
        <w:t>29ноября</w:t>
      </w:r>
      <w:r w:rsidRPr="00F5796D">
        <w:rPr>
          <w:rFonts w:ascii="Arial" w:hAnsi="Arial" w:cs="Arial"/>
          <w:sz w:val="20"/>
          <w:szCs w:val="20"/>
        </w:rPr>
        <w:t xml:space="preserve"> 201</w:t>
      </w:r>
      <w:r w:rsidR="000320AC">
        <w:rPr>
          <w:rFonts w:ascii="Arial" w:hAnsi="Arial" w:cs="Arial"/>
          <w:sz w:val="20"/>
          <w:szCs w:val="20"/>
        </w:rPr>
        <w:t>7</w:t>
      </w:r>
      <w:r w:rsidRPr="00F5796D">
        <w:rPr>
          <w:rFonts w:ascii="Arial" w:hAnsi="Arial" w:cs="Arial"/>
          <w:sz w:val="20"/>
          <w:szCs w:val="20"/>
        </w:rPr>
        <w:t xml:space="preserve"> № </w:t>
      </w:r>
      <w:r w:rsidR="000320AC">
        <w:rPr>
          <w:rFonts w:ascii="Arial" w:hAnsi="Arial" w:cs="Arial"/>
          <w:sz w:val="20"/>
          <w:szCs w:val="20"/>
        </w:rPr>
        <w:t>209</w:t>
      </w:r>
      <w:r w:rsidRPr="00F5796D">
        <w:rPr>
          <w:rFonts w:ascii="Arial" w:hAnsi="Arial" w:cs="Arial"/>
          <w:sz w:val="20"/>
          <w:szCs w:val="20"/>
        </w:rPr>
        <w:t>н.</w:t>
      </w:r>
    </w:p>
    <w:p w:rsidR="00640D5D" w:rsidRPr="00F5796D" w:rsidRDefault="00640D5D" w:rsidP="00F5796D">
      <w:pPr>
        <w:pStyle w:val="a3"/>
        <w:ind w:firstLine="284"/>
        <w:jc w:val="both"/>
        <w:rPr>
          <w:rFonts w:ascii="Arial" w:hAnsi="Arial" w:cs="Arial"/>
          <w:sz w:val="20"/>
          <w:szCs w:val="20"/>
        </w:rPr>
      </w:pPr>
      <w:r w:rsidRPr="003537D3">
        <w:rPr>
          <w:rFonts w:ascii="Arial" w:hAnsi="Arial" w:cs="Arial"/>
          <w:b/>
          <w:sz w:val="20"/>
          <w:szCs w:val="20"/>
        </w:rPr>
        <w:t>3.</w:t>
      </w:r>
      <w:r w:rsidR="000E4907">
        <w:rPr>
          <w:rFonts w:ascii="Arial" w:hAnsi="Arial" w:cs="Arial"/>
          <w:b/>
          <w:sz w:val="20"/>
          <w:szCs w:val="20"/>
        </w:rPr>
        <w:t>1</w:t>
      </w:r>
      <w:r w:rsidR="00900EEB">
        <w:rPr>
          <w:rFonts w:ascii="Arial" w:hAnsi="Arial" w:cs="Arial"/>
          <w:b/>
          <w:sz w:val="20"/>
          <w:szCs w:val="20"/>
        </w:rPr>
        <w:t>0</w:t>
      </w:r>
      <w:r w:rsidRPr="003537D3">
        <w:rPr>
          <w:rFonts w:ascii="Arial" w:hAnsi="Arial" w:cs="Arial"/>
          <w:b/>
          <w:sz w:val="20"/>
          <w:szCs w:val="20"/>
        </w:rPr>
        <w:t>.1</w:t>
      </w:r>
      <w:r w:rsidR="009B5F26" w:rsidRPr="003537D3">
        <w:rPr>
          <w:rFonts w:ascii="Arial" w:hAnsi="Arial" w:cs="Arial"/>
          <w:b/>
          <w:sz w:val="20"/>
          <w:szCs w:val="20"/>
        </w:rPr>
        <w:t>.</w:t>
      </w:r>
      <w:r w:rsidRPr="00F5796D">
        <w:rPr>
          <w:rFonts w:ascii="Arial" w:hAnsi="Arial" w:cs="Arial"/>
          <w:sz w:val="20"/>
          <w:szCs w:val="20"/>
        </w:rPr>
        <w:t xml:space="preserve">  На счете 401 40 «</w:t>
      </w:r>
      <w:r w:rsidR="00CD62B8">
        <w:rPr>
          <w:rFonts w:ascii="Arial" w:hAnsi="Arial" w:cs="Arial"/>
          <w:sz w:val="20"/>
          <w:szCs w:val="20"/>
        </w:rPr>
        <w:t>Д</w:t>
      </w:r>
      <w:r w:rsidRPr="00F5796D">
        <w:rPr>
          <w:rFonts w:ascii="Arial" w:hAnsi="Arial" w:cs="Arial"/>
          <w:sz w:val="20"/>
          <w:szCs w:val="20"/>
        </w:rPr>
        <w:t>оходы будущих периодов» учитываются доходы, полученные (начисленные) в текущем году</w:t>
      </w:r>
      <w:proofErr w:type="gramStart"/>
      <w:r w:rsidRPr="00F5796D">
        <w:rPr>
          <w:rFonts w:ascii="Arial" w:hAnsi="Arial" w:cs="Arial"/>
          <w:sz w:val="20"/>
          <w:szCs w:val="20"/>
        </w:rPr>
        <w:t xml:space="preserve"> :</w:t>
      </w:r>
      <w:proofErr w:type="gramEnd"/>
    </w:p>
    <w:p w:rsidR="00617065" w:rsidRPr="00F5796D" w:rsidRDefault="00CD62B8" w:rsidP="00F5796D">
      <w:pPr>
        <w:pStyle w:val="a3"/>
        <w:ind w:firstLine="284"/>
        <w:jc w:val="both"/>
        <w:rPr>
          <w:rFonts w:ascii="Arial" w:hAnsi="Arial" w:cs="Arial"/>
          <w:sz w:val="20"/>
          <w:szCs w:val="20"/>
        </w:rPr>
      </w:pPr>
      <w:r>
        <w:rPr>
          <w:rFonts w:ascii="Arial" w:hAnsi="Arial" w:cs="Arial"/>
          <w:sz w:val="20"/>
          <w:szCs w:val="20"/>
        </w:rPr>
        <w:t>-д</w:t>
      </w:r>
      <w:r w:rsidR="00640D5D" w:rsidRPr="00F5796D">
        <w:rPr>
          <w:rFonts w:ascii="Arial" w:hAnsi="Arial" w:cs="Arial"/>
          <w:sz w:val="20"/>
          <w:szCs w:val="20"/>
        </w:rPr>
        <w:t xml:space="preserve">оходы </w:t>
      </w:r>
      <w:r w:rsidR="00853A97">
        <w:rPr>
          <w:rFonts w:ascii="Arial" w:hAnsi="Arial" w:cs="Arial"/>
          <w:sz w:val="20"/>
          <w:szCs w:val="20"/>
        </w:rPr>
        <w:t>по</w:t>
      </w:r>
      <w:r w:rsidR="00640D5D" w:rsidRPr="00F5796D">
        <w:rPr>
          <w:rFonts w:ascii="Arial" w:hAnsi="Arial" w:cs="Arial"/>
          <w:sz w:val="20"/>
          <w:szCs w:val="20"/>
        </w:rPr>
        <w:t xml:space="preserve"> соглашени</w:t>
      </w:r>
      <w:r w:rsidR="00853A97">
        <w:rPr>
          <w:rFonts w:ascii="Arial" w:hAnsi="Arial" w:cs="Arial"/>
          <w:sz w:val="20"/>
          <w:szCs w:val="20"/>
        </w:rPr>
        <w:t>ям</w:t>
      </w:r>
      <w:r w:rsidR="00640D5D" w:rsidRPr="00F5796D">
        <w:rPr>
          <w:rFonts w:ascii="Arial" w:hAnsi="Arial" w:cs="Arial"/>
          <w:sz w:val="20"/>
          <w:szCs w:val="20"/>
        </w:rPr>
        <w:t xml:space="preserve"> о пред</w:t>
      </w:r>
      <w:r w:rsidR="00617065" w:rsidRPr="00F5796D">
        <w:rPr>
          <w:rFonts w:ascii="Arial" w:hAnsi="Arial" w:cs="Arial"/>
          <w:sz w:val="20"/>
          <w:szCs w:val="20"/>
        </w:rPr>
        <w:t>оставлении субсидии  в очередных финансовых годах;</w:t>
      </w:r>
    </w:p>
    <w:p w:rsidR="00617065" w:rsidRPr="00F5796D" w:rsidRDefault="00CD62B8" w:rsidP="00F5796D">
      <w:pPr>
        <w:pStyle w:val="a3"/>
        <w:ind w:firstLine="284"/>
        <w:jc w:val="both"/>
        <w:rPr>
          <w:rFonts w:ascii="Arial" w:hAnsi="Arial" w:cs="Arial"/>
          <w:sz w:val="20"/>
          <w:szCs w:val="20"/>
        </w:rPr>
      </w:pPr>
      <w:r>
        <w:rPr>
          <w:rFonts w:ascii="Arial" w:hAnsi="Arial" w:cs="Arial"/>
          <w:sz w:val="20"/>
          <w:szCs w:val="20"/>
        </w:rPr>
        <w:t>-д</w:t>
      </w:r>
      <w:r w:rsidR="00640D5D" w:rsidRPr="00F5796D">
        <w:rPr>
          <w:rFonts w:ascii="Arial" w:hAnsi="Arial" w:cs="Arial"/>
          <w:sz w:val="20"/>
          <w:szCs w:val="20"/>
        </w:rPr>
        <w:t>оходы от предоставления права пользования активом (арендная плата)</w:t>
      </w:r>
      <w:r>
        <w:rPr>
          <w:rFonts w:ascii="Arial" w:hAnsi="Arial" w:cs="Arial"/>
          <w:sz w:val="20"/>
          <w:szCs w:val="20"/>
        </w:rPr>
        <w:t>;</w:t>
      </w:r>
    </w:p>
    <w:p w:rsidR="00CD62B8" w:rsidRDefault="00CD62B8" w:rsidP="00CD62B8">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-доходы от безвозмездных поступлений денежных средств (включая гранты) или доходы от безвозмездно полученных иных активов, предоставленных на условиях при передаче актива;</w:t>
      </w:r>
    </w:p>
    <w:p w:rsidR="00D64365" w:rsidRDefault="00D64365" w:rsidP="00CD62B8">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-иные аналогичные доходы.</w:t>
      </w:r>
    </w:p>
    <w:p w:rsidR="00CD62B8" w:rsidRDefault="00CD62B8" w:rsidP="00CD62B8">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 xml:space="preserve">По мере реализации условий при передаче активов в части, относящейся к отчетному периоду, доходы будущих периодов </w:t>
      </w:r>
      <w:proofErr w:type="gramStart"/>
      <w:r>
        <w:rPr>
          <w:rFonts w:ascii="Arial" w:hAnsi="Arial" w:cs="Arial"/>
          <w:sz w:val="20"/>
          <w:szCs w:val="20"/>
        </w:rPr>
        <w:t>от</w:t>
      </w:r>
      <w:proofErr w:type="gramEnd"/>
      <w:r>
        <w:rPr>
          <w:rFonts w:ascii="Arial" w:hAnsi="Arial" w:cs="Arial"/>
          <w:sz w:val="20"/>
          <w:szCs w:val="20"/>
        </w:rPr>
        <w:t xml:space="preserve"> признаются </w:t>
      </w:r>
      <w:proofErr w:type="gramStart"/>
      <w:r>
        <w:rPr>
          <w:rFonts w:ascii="Arial" w:hAnsi="Arial" w:cs="Arial"/>
          <w:sz w:val="20"/>
          <w:szCs w:val="20"/>
        </w:rPr>
        <w:t>в</w:t>
      </w:r>
      <w:proofErr w:type="gramEnd"/>
      <w:r>
        <w:rPr>
          <w:rFonts w:ascii="Arial" w:hAnsi="Arial" w:cs="Arial"/>
          <w:sz w:val="20"/>
          <w:szCs w:val="20"/>
        </w:rPr>
        <w:t xml:space="preserve"> бухгалтерском учете в составе доходов текущего отчетного периода.</w:t>
      </w:r>
    </w:p>
    <w:p w:rsidR="00617065" w:rsidRPr="00F5796D" w:rsidRDefault="00617065" w:rsidP="00F5796D">
      <w:pPr>
        <w:pStyle w:val="a3"/>
        <w:ind w:firstLine="284"/>
        <w:jc w:val="both"/>
        <w:rPr>
          <w:rFonts w:ascii="Arial" w:hAnsi="Arial" w:cs="Arial"/>
          <w:sz w:val="20"/>
          <w:szCs w:val="20"/>
        </w:rPr>
      </w:pPr>
      <w:r w:rsidRPr="00F5796D">
        <w:rPr>
          <w:rFonts w:ascii="Arial" w:hAnsi="Arial" w:cs="Arial"/>
          <w:sz w:val="20"/>
          <w:szCs w:val="20"/>
        </w:rPr>
        <w:t>Для отражения операции на счетах учета оформляется расчет и справка бухгалтера ф. 0504833.</w:t>
      </w:r>
    </w:p>
    <w:p w:rsidR="00063D9B" w:rsidRDefault="00640D5D" w:rsidP="00063D9B">
      <w:pPr>
        <w:spacing w:after="0" w:line="240" w:lineRule="auto"/>
        <w:ind w:firstLine="284"/>
        <w:jc w:val="both"/>
        <w:rPr>
          <w:rFonts w:ascii="Arial" w:hAnsi="Arial" w:cs="Arial"/>
          <w:sz w:val="20"/>
          <w:szCs w:val="20"/>
        </w:rPr>
      </w:pPr>
      <w:r w:rsidRPr="00F5796D">
        <w:rPr>
          <w:rFonts w:ascii="Arial" w:hAnsi="Arial" w:cs="Arial"/>
          <w:b/>
          <w:sz w:val="20"/>
          <w:szCs w:val="20"/>
        </w:rPr>
        <w:t>Основание:</w:t>
      </w:r>
      <w:r w:rsidR="00617065" w:rsidRPr="00F5796D">
        <w:rPr>
          <w:rFonts w:ascii="Arial" w:hAnsi="Arial" w:cs="Arial"/>
          <w:sz w:val="20"/>
          <w:szCs w:val="20"/>
        </w:rPr>
        <w:t xml:space="preserve"> пункт 301 Инструкции к Единому плану счетов № 157н</w:t>
      </w:r>
      <w:proofErr w:type="gramStart"/>
      <w:r w:rsidR="00617065" w:rsidRPr="00F5796D">
        <w:rPr>
          <w:rFonts w:ascii="Arial" w:hAnsi="Arial" w:cs="Arial"/>
          <w:sz w:val="20"/>
          <w:szCs w:val="20"/>
        </w:rPr>
        <w:t xml:space="preserve"> ,</w:t>
      </w:r>
      <w:proofErr w:type="gramEnd"/>
      <w:r w:rsidRPr="00F5796D">
        <w:rPr>
          <w:rFonts w:ascii="Arial" w:hAnsi="Arial" w:cs="Arial"/>
          <w:sz w:val="20"/>
          <w:szCs w:val="20"/>
        </w:rPr>
        <w:t>пункт 25 Стандарта «Аренда»</w:t>
      </w:r>
      <w:r w:rsidR="00063D9B">
        <w:rPr>
          <w:rFonts w:ascii="Arial" w:hAnsi="Arial" w:cs="Arial"/>
          <w:sz w:val="20"/>
          <w:szCs w:val="20"/>
        </w:rPr>
        <w:t xml:space="preserve">,пункты 40,54 Стандарта </w:t>
      </w:r>
      <w:r w:rsidR="00063D9B" w:rsidRPr="00F5796D">
        <w:rPr>
          <w:rFonts w:ascii="Arial" w:hAnsi="Arial" w:cs="Arial"/>
          <w:sz w:val="20"/>
          <w:szCs w:val="20"/>
        </w:rPr>
        <w:t>«</w:t>
      </w:r>
      <w:r w:rsidR="00063D9B">
        <w:rPr>
          <w:rFonts w:ascii="Arial" w:hAnsi="Arial" w:cs="Arial"/>
          <w:sz w:val="20"/>
          <w:szCs w:val="20"/>
        </w:rPr>
        <w:t>Доходы</w:t>
      </w:r>
      <w:r w:rsidR="00063D9B" w:rsidRPr="00F5796D">
        <w:rPr>
          <w:rFonts w:ascii="Arial" w:hAnsi="Arial" w:cs="Arial"/>
          <w:sz w:val="20"/>
          <w:szCs w:val="20"/>
        </w:rPr>
        <w:t>»</w:t>
      </w:r>
      <w:r w:rsidR="00063D9B">
        <w:rPr>
          <w:rFonts w:ascii="Arial" w:hAnsi="Arial" w:cs="Arial"/>
          <w:sz w:val="20"/>
          <w:szCs w:val="20"/>
        </w:rPr>
        <w:t>.</w:t>
      </w:r>
    </w:p>
    <w:p w:rsidR="000E0B20" w:rsidRPr="00DD0902" w:rsidRDefault="00621E53" w:rsidP="000E0B20">
      <w:pPr>
        <w:autoSpaceDE w:val="0"/>
        <w:autoSpaceDN w:val="0"/>
        <w:adjustRightInd w:val="0"/>
        <w:spacing w:after="0" w:line="240" w:lineRule="auto"/>
        <w:ind w:firstLine="284"/>
        <w:jc w:val="both"/>
        <w:rPr>
          <w:rFonts w:ascii="Arial" w:eastAsia="Times New Roman" w:hAnsi="Arial" w:cs="Arial"/>
          <w:sz w:val="20"/>
          <w:szCs w:val="20"/>
        </w:rPr>
      </w:pPr>
      <w:proofErr w:type="gramStart"/>
      <w:r w:rsidRPr="00DD0902">
        <w:rPr>
          <w:rFonts w:ascii="Arial" w:hAnsi="Arial" w:cs="Arial"/>
          <w:b/>
          <w:sz w:val="20"/>
          <w:szCs w:val="20"/>
        </w:rPr>
        <w:t>3.</w:t>
      </w:r>
      <w:r w:rsidR="000E4907">
        <w:rPr>
          <w:rFonts w:ascii="Arial" w:hAnsi="Arial" w:cs="Arial"/>
          <w:b/>
          <w:sz w:val="20"/>
          <w:szCs w:val="20"/>
        </w:rPr>
        <w:t>1</w:t>
      </w:r>
      <w:r w:rsidR="00900EEB">
        <w:rPr>
          <w:rFonts w:ascii="Arial" w:hAnsi="Arial" w:cs="Arial"/>
          <w:b/>
          <w:sz w:val="20"/>
          <w:szCs w:val="20"/>
        </w:rPr>
        <w:t>0</w:t>
      </w:r>
      <w:r w:rsidRPr="00DD0902">
        <w:rPr>
          <w:rFonts w:ascii="Arial" w:hAnsi="Arial" w:cs="Arial"/>
          <w:b/>
          <w:sz w:val="20"/>
          <w:szCs w:val="20"/>
        </w:rPr>
        <w:t>.2.</w:t>
      </w:r>
      <w:r w:rsidR="00343811" w:rsidRPr="00DD0902">
        <w:rPr>
          <w:rFonts w:ascii="Arial" w:hAnsi="Arial" w:cs="Arial"/>
          <w:sz w:val="20"/>
          <w:szCs w:val="20"/>
        </w:rPr>
        <w:t>П</w:t>
      </w:r>
      <w:r w:rsidR="00343811" w:rsidRPr="00DD0902">
        <w:rPr>
          <w:rFonts w:ascii="Arial" w:hAnsi="Arial" w:cs="Arial"/>
          <w:sz w:val="20"/>
          <w:szCs w:val="20"/>
          <w:shd w:val="clear" w:color="auto" w:fill="FFFFFF"/>
        </w:rPr>
        <w:t>ри отражении в бухгалтерском</w:t>
      </w:r>
      <w:r w:rsidR="00343811" w:rsidRPr="00DD0902">
        <w:rPr>
          <w:rStyle w:val="matches"/>
          <w:rFonts w:ascii="Arial" w:hAnsi="Arial" w:cs="Arial"/>
          <w:sz w:val="20"/>
          <w:szCs w:val="20"/>
        </w:rPr>
        <w:t> учете</w:t>
      </w:r>
      <w:r w:rsidR="00343811" w:rsidRPr="00DD0902">
        <w:rPr>
          <w:rFonts w:ascii="Arial" w:hAnsi="Arial" w:cs="Arial"/>
          <w:sz w:val="20"/>
          <w:szCs w:val="20"/>
          <w:shd w:val="clear" w:color="auto" w:fill="FFFFFF"/>
        </w:rPr>
        <w:t> доходов, расходов, фактов хозяйственной жизни, иных объектов бухгалтерского</w:t>
      </w:r>
      <w:r w:rsidR="00343811" w:rsidRPr="00DD0902">
        <w:rPr>
          <w:rStyle w:val="matches"/>
          <w:rFonts w:ascii="Arial" w:hAnsi="Arial" w:cs="Arial"/>
          <w:sz w:val="20"/>
          <w:szCs w:val="20"/>
        </w:rPr>
        <w:t> учета</w:t>
      </w:r>
      <w:r w:rsidR="00343811" w:rsidRPr="00DD0902">
        <w:rPr>
          <w:rFonts w:ascii="Arial" w:hAnsi="Arial" w:cs="Arial"/>
          <w:sz w:val="20"/>
          <w:szCs w:val="20"/>
          <w:shd w:val="clear" w:color="auto" w:fill="FFFFFF"/>
        </w:rPr>
        <w:t>, возникающих в результате заключения учреждением</w:t>
      </w:r>
      <w:r w:rsidR="00343811" w:rsidRPr="00DD0902">
        <w:rPr>
          <w:rStyle w:val="matches"/>
          <w:rFonts w:ascii="Arial" w:hAnsi="Arial" w:cs="Arial"/>
          <w:sz w:val="20"/>
          <w:szCs w:val="20"/>
        </w:rPr>
        <w:t> договоров</w:t>
      </w:r>
      <w:r w:rsidR="00343811" w:rsidRPr="00DD0902">
        <w:rPr>
          <w:rFonts w:ascii="Arial" w:hAnsi="Arial" w:cs="Arial"/>
          <w:sz w:val="20"/>
          <w:szCs w:val="20"/>
          <w:shd w:val="clear" w:color="auto" w:fill="FFFFFF"/>
        </w:rPr>
        <w:t> подряда, возмездного оказания услуг, срок действия которых превышает один год (далее –</w:t>
      </w:r>
      <w:r w:rsidR="00343811" w:rsidRPr="00DD0902">
        <w:rPr>
          <w:rStyle w:val="matches"/>
          <w:rFonts w:ascii="Arial" w:hAnsi="Arial" w:cs="Arial"/>
          <w:sz w:val="20"/>
          <w:szCs w:val="20"/>
        </w:rPr>
        <w:t> долгосрочные договоры</w:t>
      </w:r>
      <w:r w:rsidR="00343811" w:rsidRPr="00DD0902">
        <w:rPr>
          <w:rFonts w:ascii="Arial" w:hAnsi="Arial" w:cs="Arial"/>
          <w:sz w:val="20"/>
          <w:szCs w:val="20"/>
          <w:shd w:val="clear" w:color="auto" w:fill="FFFFFF"/>
        </w:rPr>
        <w:t xml:space="preserve">) и выполнения </w:t>
      </w:r>
      <w:r w:rsidR="000E0B20" w:rsidRPr="00DD0902">
        <w:rPr>
          <w:rFonts w:ascii="Arial" w:hAnsi="Arial" w:cs="Arial"/>
          <w:sz w:val="20"/>
          <w:szCs w:val="20"/>
          <w:shd w:val="clear" w:color="auto" w:fill="FFFFFF"/>
        </w:rPr>
        <w:t xml:space="preserve">учреждением </w:t>
      </w:r>
      <w:r w:rsidR="00343811" w:rsidRPr="00DD0902">
        <w:rPr>
          <w:rFonts w:ascii="Arial" w:hAnsi="Arial" w:cs="Arial"/>
          <w:sz w:val="20"/>
          <w:szCs w:val="20"/>
          <w:shd w:val="clear" w:color="auto" w:fill="FFFFFF"/>
        </w:rPr>
        <w:t> работ (услуг) по</w:t>
      </w:r>
      <w:r w:rsidR="00343811" w:rsidRPr="00DD0902">
        <w:rPr>
          <w:rStyle w:val="matches"/>
          <w:rFonts w:ascii="Arial" w:hAnsi="Arial" w:cs="Arial"/>
          <w:sz w:val="20"/>
          <w:szCs w:val="20"/>
        </w:rPr>
        <w:t> долгосрочным договорам</w:t>
      </w:r>
      <w:r w:rsidR="00343811" w:rsidRPr="00DD0902">
        <w:rPr>
          <w:rFonts w:ascii="Arial" w:hAnsi="Arial" w:cs="Arial"/>
          <w:sz w:val="20"/>
          <w:szCs w:val="20"/>
          <w:shd w:val="clear" w:color="auto" w:fill="FFFFFF"/>
        </w:rPr>
        <w:t>, а также при раскрытии в бухгалтерской (финансовой) отчетности информации о таких объектах бухгалтерского</w:t>
      </w:r>
      <w:r w:rsidR="00343811" w:rsidRPr="00DD0902">
        <w:rPr>
          <w:rStyle w:val="matches"/>
          <w:rFonts w:ascii="Arial" w:hAnsi="Arial" w:cs="Arial"/>
          <w:sz w:val="20"/>
          <w:szCs w:val="20"/>
        </w:rPr>
        <w:t> учета</w:t>
      </w:r>
      <w:r w:rsidR="00343811" w:rsidRPr="00DD0902">
        <w:rPr>
          <w:rFonts w:ascii="Arial" w:hAnsi="Arial" w:cs="Arial"/>
          <w:sz w:val="20"/>
          <w:szCs w:val="20"/>
          <w:shd w:val="clear" w:color="auto" w:fill="FFFFFF"/>
        </w:rPr>
        <w:t>, если иное не установлено</w:t>
      </w:r>
      <w:proofErr w:type="gramEnd"/>
      <w:r w:rsidR="00343811" w:rsidRPr="00DD0902">
        <w:rPr>
          <w:rFonts w:ascii="Arial" w:hAnsi="Arial" w:cs="Arial"/>
          <w:sz w:val="20"/>
          <w:szCs w:val="20"/>
          <w:shd w:val="clear" w:color="auto" w:fill="FFFFFF"/>
        </w:rPr>
        <w:t xml:space="preserve"> </w:t>
      </w:r>
      <w:proofErr w:type="gramStart"/>
      <w:r w:rsidR="00343811" w:rsidRPr="00DD0902">
        <w:rPr>
          <w:rFonts w:ascii="Arial" w:hAnsi="Arial" w:cs="Arial"/>
          <w:sz w:val="20"/>
          <w:szCs w:val="20"/>
          <w:shd w:val="clear" w:color="auto" w:fill="FFFFFF"/>
        </w:rPr>
        <w:t>другими</w:t>
      </w:r>
      <w:r w:rsidR="00355D39">
        <w:rPr>
          <w:rFonts w:ascii="Arial" w:hAnsi="Arial" w:cs="Arial"/>
          <w:sz w:val="20"/>
          <w:szCs w:val="20"/>
          <w:shd w:val="clear" w:color="auto" w:fill="FFFFFF"/>
        </w:rPr>
        <w:t xml:space="preserve"> </w:t>
      </w:r>
      <w:r w:rsidR="00343811" w:rsidRPr="00DD0902">
        <w:rPr>
          <w:rFonts w:ascii="Arial" w:hAnsi="Arial" w:cs="Arial"/>
          <w:sz w:val="20"/>
          <w:szCs w:val="20"/>
          <w:shd w:val="clear" w:color="auto" w:fill="FFFFFF"/>
        </w:rPr>
        <w:t>федеральными стандартами бухгалтерского</w:t>
      </w:r>
      <w:r w:rsidR="00343811" w:rsidRPr="00DD0902">
        <w:rPr>
          <w:rStyle w:val="matches"/>
          <w:rFonts w:ascii="Arial" w:hAnsi="Arial" w:cs="Arial"/>
          <w:sz w:val="20"/>
          <w:szCs w:val="20"/>
        </w:rPr>
        <w:t> учета</w:t>
      </w:r>
      <w:r w:rsidR="00343811" w:rsidRPr="00DD0902">
        <w:rPr>
          <w:rFonts w:ascii="Arial" w:hAnsi="Arial" w:cs="Arial"/>
          <w:sz w:val="20"/>
          <w:szCs w:val="20"/>
          <w:shd w:val="clear" w:color="auto" w:fill="FFFFFF"/>
        </w:rPr>
        <w:t> для организаций государственного сектора, единой методологией бюджетного</w:t>
      </w:r>
      <w:r w:rsidR="00343811" w:rsidRPr="00DD0902">
        <w:rPr>
          <w:rStyle w:val="matches"/>
          <w:rFonts w:ascii="Arial" w:hAnsi="Arial" w:cs="Arial"/>
          <w:sz w:val="20"/>
          <w:szCs w:val="20"/>
        </w:rPr>
        <w:t> учета</w:t>
      </w:r>
      <w:r w:rsidR="00343811" w:rsidRPr="00DD0902">
        <w:rPr>
          <w:rFonts w:ascii="Arial" w:hAnsi="Arial" w:cs="Arial"/>
          <w:sz w:val="20"/>
          <w:szCs w:val="20"/>
          <w:shd w:val="clear" w:color="auto" w:fill="FFFFFF"/>
        </w:rPr>
        <w:t> и бюджетной отчетности, установленной в соответствии с  нормативными правовыми актами, регулирующими ведение бухгалтерского</w:t>
      </w:r>
      <w:r w:rsidR="00343811" w:rsidRPr="00DD0902">
        <w:rPr>
          <w:rStyle w:val="matches"/>
          <w:rFonts w:ascii="Arial" w:hAnsi="Arial" w:cs="Arial"/>
          <w:sz w:val="20"/>
          <w:szCs w:val="20"/>
        </w:rPr>
        <w:t> учета</w:t>
      </w:r>
      <w:r w:rsidR="00343811" w:rsidRPr="00DD0902">
        <w:rPr>
          <w:rFonts w:ascii="Arial" w:hAnsi="Arial" w:cs="Arial"/>
          <w:sz w:val="20"/>
          <w:szCs w:val="20"/>
          <w:shd w:val="clear" w:color="auto" w:fill="FFFFFF"/>
        </w:rPr>
        <w:t> и составление бухгалтерской (финансовой) отчетности)</w:t>
      </w:r>
      <w:r w:rsidR="000E0B20" w:rsidRPr="00DD0902">
        <w:rPr>
          <w:rFonts w:ascii="Arial" w:hAnsi="Arial" w:cs="Arial"/>
          <w:sz w:val="20"/>
          <w:szCs w:val="20"/>
          <w:shd w:val="clear" w:color="auto" w:fill="FFFFFF"/>
        </w:rPr>
        <w:t xml:space="preserve"> применяется Федеральный стандарт бухгалтерского</w:t>
      </w:r>
      <w:r w:rsidR="000E0B20" w:rsidRPr="00DD0902">
        <w:rPr>
          <w:rStyle w:val="matches"/>
          <w:rFonts w:ascii="Arial" w:hAnsi="Arial" w:cs="Arial"/>
          <w:sz w:val="20"/>
          <w:szCs w:val="20"/>
        </w:rPr>
        <w:t> учета</w:t>
      </w:r>
      <w:r w:rsidR="000E0B20" w:rsidRPr="00DD0902">
        <w:rPr>
          <w:rFonts w:ascii="Arial" w:hAnsi="Arial" w:cs="Arial"/>
          <w:sz w:val="20"/>
          <w:szCs w:val="20"/>
          <w:shd w:val="clear" w:color="auto" w:fill="FFFFFF"/>
        </w:rPr>
        <w:t> для организаций государственного сектора </w:t>
      </w:r>
      <w:r w:rsidR="000E0B20" w:rsidRPr="00DD0902">
        <w:rPr>
          <w:rStyle w:val="matches"/>
          <w:rFonts w:ascii="Arial" w:hAnsi="Arial" w:cs="Arial"/>
          <w:sz w:val="20"/>
          <w:szCs w:val="20"/>
        </w:rPr>
        <w:t>"Долгосрочные договоры</w:t>
      </w:r>
      <w:r w:rsidR="000E0B20" w:rsidRPr="00DD0902">
        <w:rPr>
          <w:rFonts w:ascii="Arial" w:hAnsi="Arial" w:cs="Arial"/>
          <w:sz w:val="20"/>
          <w:szCs w:val="20"/>
          <w:shd w:val="clear" w:color="auto" w:fill="FFFFFF"/>
        </w:rPr>
        <w:t xml:space="preserve">" (далее </w:t>
      </w:r>
      <w:r w:rsidR="00F734BE" w:rsidRPr="00DD0902">
        <w:rPr>
          <w:rFonts w:ascii="Arial" w:hAnsi="Arial" w:cs="Arial"/>
          <w:sz w:val="20"/>
          <w:szCs w:val="20"/>
          <w:shd w:val="clear" w:color="auto" w:fill="FFFFFF"/>
        </w:rPr>
        <w:t>–</w:t>
      </w:r>
      <w:r w:rsidR="000E0B20" w:rsidRPr="00DD0902">
        <w:rPr>
          <w:rFonts w:ascii="Arial" w:hAnsi="Arial" w:cs="Arial"/>
          <w:sz w:val="20"/>
          <w:szCs w:val="20"/>
          <w:shd w:val="clear" w:color="auto" w:fill="FFFFFF"/>
        </w:rPr>
        <w:t xml:space="preserve"> С</w:t>
      </w:r>
      <w:r w:rsidR="00F734BE" w:rsidRPr="00DD0902">
        <w:rPr>
          <w:rFonts w:ascii="Arial" w:hAnsi="Arial" w:cs="Arial"/>
          <w:sz w:val="20"/>
          <w:szCs w:val="20"/>
          <w:shd w:val="clear" w:color="auto" w:fill="FFFFFF"/>
        </w:rPr>
        <w:t xml:space="preserve">ГС </w:t>
      </w:r>
      <w:r w:rsidR="00F734BE" w:rsidRPr="00DD0902">
        <w:rPr>
          <w:rStyle w:val="matches"/>
          <w:rFonts w:ascii="Arial" w:hAnsi="Arial" w:cs="Arial"/>
          <w:sz w:val="20"/>
          <w:szCs w:val="20"/>
        </w:rPr>
        <w:t>«Долгосрочные договоры</w:t>
      </w:r>
      <w:r w:rsidR="00F734BE" w:rsidRPr="00DD0902">
        <w:rPr>
          <w:rFonts w:ascii="Arial" w:hAnsi="Arial" w:cs="Arial"/>
          <w:sz w:val="20"/>
          <w:szCs w:val="20"/>
          <w:shd w:val="clear" w:color="auto" w:fill="FFFFFF"/>
        </w:rPr>
        <w:t>»</w:t>
      </w:r>
      <w:r w:rsidR="000E0B20" w:rsidRPr="00DD0902">
        <w:rPr>
          <w:rFonts w:ascii="Arial" w:hAnsi="Arial" w:cs="Arial"/>
          <w:sz w:val="20"/>
          <w:szCs w:val="20"/>
          <w:shd w:val="clear" w:color="auto" w:fill="FFFFFF"/>
        </w:rPr>
        <w:t xml:space="preserve">), утвержденный </w:t>
      </w:r>
      <w:r w:rsidR="000E0B20" w:rsidRPr="00DD0902">
        <w:rPr>
          <w:rFonts w:ascii="Arial" w:eastAsia="Times New Roman" w:hAnsi="Arial" w:cs="Arial"/>
          <w:sz w:val="20"/>
          <w:szCs w:val="20"/>
        </w:rPr>
        <w:t>Приказом Министерства финансов Российской Федерации</w:t>
      </w:r>
      <w:r w:rsidR="00355D39">
        <w:rPr>
          <w:rFonts w:ascii="Arial" w:eastAsia="Times New Roman" w:hAnsi="Arial" w:cs="Arial"/>
          <w:sz w:val="20"/>
          <w:szCs w:val="20"/>
        </w:rPr>
        <w:t xml:space="preserve"> </w:t>
      </w:r>
      <w:r w:rsidR="000E0B20" w:rsidRPr="00DD0902">
        <w:rPr>
          <w:rFonts w:ascii="Arial" w:eastAsia="Times New Roman" w:hAnsi="Arial" w:cs="Arial"/>
          <w:sz w:val="20"/>
          <w:szCs w:val="20"/>
        </w:rPr>
        <w:t>от 29 июня 2018 года № 145н</w:t>
      </w:r>
      <w:r w:rsidR="00F734BE" w:rsidRPr="00DD0902">
        <w:rPr>
          <w:rFonts w:ascii="Arial" w:eastAsia="Times New Roman" w:hAnsi="Arial" w:cs="Arial"/>
          <w:sz w:val="20"/>
          <w:szCs w:val="20"/>
        </w:rPr>
        <w:t>.</w:t>
      </w:r>
      <w:proofErr w:type="gramEnd"/>
    </w:p>
    <w:p w:rsidR="00725408" w:rsidRPr="00DD0902" w:rsidRDefault="00725408" w:rsidP="00725408">
      <w:pPr>
        <w:autoSpaceDE w:val="0"/>
        <w:autoSpaceDN w:val="0"/>
        <w:adjustRightInd w:val="0"/>
        <w:spacing w:after="0" w:line="240" w:lineRule="auto"/>
        <w:ind w:firstLine="284"/>
        <w:jc w:val="both"/>
        <w:rPr>
          <w:sz w:val="20"/>
          <w:szCs w:val="20"/>
        </w:rPr>
      </w:pPr>
      <w:r w:rsidRPr="00DD0902">
        <w:rPr>
          <w:rFonts w:ascii="Arial" w:hAnsi="Arial" w:cs="Arial"/>
          <w:sz w:val="20"/>
          <w:szCs w:val="20"/>
          <w:shd w:val="clear" w:color="auto" w:fill="FFFFFF"/>
        </w:rPr>
        <w:t xml:space="preserve">       Доходы от оказания платных услуг по</w:t>
      </w:r>
      <w:r w:rsidRPr="00DD0902">
        <w:rPr>
          <w:rStyle w:val="matches"/>
          <w:rFonts w:ascii="Arial" w:hAnsi="Arial" w:cs="Arial"/>
          <w:sz w:val="20"/>
          <w:szCs w:val="20"/>
        </w:rPr>
        <w:t> долгосрочным договорам</w:t>
      </w:r>
      <w:r w:rsidRPr="00DD0902">
        <w:rPr>
          <w:rFonts w:ascii="Arial" w:hAnsi="Arial" w:cs="Arial"/>
          <w:sz w:val="20"/>
          <w:szCs w:val="20"/>
          <w:shd w:val="clear" w:color="auto" w:fill="FFFFFF"/>
        </w:rPr>
        <w:t> (абонементам), срок исполнения которых превышает один год, признаются в</w:t>
      </w:r>
      <w:r w:rsidRPr="00DD0902">
        <w:rPr>
          <w:rStyle w:val="matches"/>
          <w:rFonts w:ascii="Arial" w:hAnsi="Arial" w:cs="Arial"/>
          <w:sz w:val="20"/>
          <w:szCs w:val="20"/>
        </w:rPr>
        <w:t> учете</w:t>
      </w:r>
      <w:r w:rsidRPr="00DD0902">
        <w:rPr>
          <w:rFonts w:ascii="Arial" w:hAnsi="Arial" w:cs="Arial"/>
          <w:sz w:val="20"/>
          <w:szCs w:val="20"/>
          <w:shd w:val="clear" w:color="auto" w:fill="FFFFFF"/>
        </w:rPr>
        <w:t> в составе доходов будущих периодов в сумме</w:t>
      </w:r>
      <w:r w:rsidRPr="00DD0902">
        <w:rPr>
          <w:rStyle w:val="matches"/>
          <w:rFonts w:ascii="Arial" w:hAnsi="Arial" w:cs="Arial"/>
          <w:sz w:val="20"/>
          <w:szCs w:val="20"/>
        </w:rPr>
        <w:t> договора</w:t>
      </w:r>
      <w:r w:rsidR="00AB6B24" w:rsidRPr="00DD0902">
        <w:rPr>
          <w:rStyle w:val="matches"/>
          <w:rFonts w:ascii="Arial" w:hAnsi="Arial" w:cs="Arial"/>
          <w:sz w:val="20"/>
          <w:szCs w:val="20"/>
        </w:rPr>
        <w:t xml:space="preserve"> на дату подписания договора</w:t>
      </w:r>
      <w:r w:rsidRPr="00DD0902">
        <w:rPr>
          <w:rFonts w:ascii="Arial" w:hAnsi="Arial" w:cs="Arial"/>
          <w:sz w:val="20"/>
          <w:szCs w:val="20"/>
          <w:shd w:val="clear" w:color="auto" w:fill="FFFFFF"/>
        </w:rPr>
        <w:t>. Доходы будущих периодов признаются в текущих доходах равномерно в последний день каждого месяца в разрезе каждого</w:t>
      </w:r>
      <w:r w:rsidRPr="00DD0902">
        <w:rPr>
          <w:rStyle w:val="matches"/>
          <w:rFonts w:ascii="Arial" w:hAnsi="Arial" w:cs="Arial"/>
          <w:sz w:val="20"/>
          <w:szCs w:val="20"/>
        </w:rPr>
        <w:t> договора</w:t>
      </w:r>
      <w:r w:rsidRPr="00DD0902">
        <w:rPr>
          <w:rFonts w:ascii="Arial" w:hAnsi="Arial" w:cs="Arial"/>
          <w:sz w:val="20"/>
          <w:szCs w:val="20"/>
          <w:shd w:val="clear" w:color="auto" w:fill="FFFFFF"/>
        </w:rPr>
        <w:t> (абонемента). Аналогичный порядок признания доходов в текущем периоде применяется к</w:t>
      </w:r>
      <w:r w:rsidRPr="00DD0902">
        <w:rPr>
          <w:rStyle w:val="matches"/>
          <w:rFonts w:ascii="Arial" w:hAnsi="Arial" w:cs="Arial"/>
          <w:sz w:val="20"/>
          <w:szCs w:val="20"/>
        </w:rPr>
        <w:t> договорам</w:t>
      </w:r>
      <w:r w:rsidRPr="00DD0902">
        <w:rPr>
          <w:rFonts w:ascii="Arial" w:hAnsi="Arial" w:cs="Arial"/>
          <w:sz w:val="20"/>
          <w:szCs w:val="20"/>
          <w:shd w:val="clear" w:color="auto" w:fill="FFFFFF"/>
        </w:rPr>
        <w:t>, в соответствии с которыми услуги оказываются неравномерно.</w:t>
      </w:r>
    </w:p>
    <w:p w:rsidR="00725408" w:rsidRPr="00DD0902" w:rsidRDefault="00725408" w:rsidP="00725408">
      <w:pPr>
        <w:autoSpaceDE w:val="0"/>
        <w:autoSpaceDN w:val="0"/>
        <w:adjustRightInd w:val="0"/>
        <w:spacing w:after="0" w:line="240" w:lineRule="auto"/>
        <w:ind w:firstLine="284"/>
        <w:jc w:val="both"/>
        <w:rPr>
          <w:rFonts w:ascii="Arial" w:hAnsi="Arial" w:cs="Arial"/>
          <w:sz w:val="20"/>
          <w:szCs w:val="20"/>
          <w:shd w:val="clear" w:color="auto" w:fill="FFFFFF"/>
        </w:rPr>
      </w:pPr>
      <w:r w:rsidRPr="00DD0902">
        <w:rPr>
          <w:rFonts w:ascii="Arial" w:hAnsi="Arial" w:cs="Arial"/>
          <w:b/>
          <w:sz w:val="20"/>
          <w:szCs w:val="20"/>
          <w:shd w:val="clear" w:color="auto" w:fill="FFFFFF"/>
        </w:rPr>
        <w:t>Основание:</w:t>
      </w:r>
      <w:proofErr w:type="gramStart"/>
      <w:r w:rsidRPr="00DD0902">
        <w:rPr>
          <w:rFonts w:ascii="Arial" w:hAnsi="Arial" w:cs="Arial"/>
          <w:sz w:val="20"/>
          <w:szCs w:val="20"/>
          <w:shd w:val="clear" w:color="auto" w:fill="FFFFFF"/>
        </w:rPr>
        <w:t xml:space="preserve"> ,</w:t>
      </w:r>
      <w:proofErr w:type="gramEnd"/>
      <w:r w:rsidRPr="002A3F83">
        <w:rPr>
          <w:rFonts w:ascii="Arial" w:hAnsi="Arial" w:cs="Arial"/>
          <w:sz w:val="20"/>
          <w:szCs w:val="20"/>
        </w:rPr>
        <w:t>пункт 11</w:t>
      </w:r>
      <w:r w:rsidRPr="00DD0902">
        <w:rPr>
          <w:rFonts w:ascii="Arial" w:hAnsi="Arial" w:cs="Arial"/>
          <w:sz w:val="20"/>
          <w:szCs w:val="20"/>
          <w:shd w:val="clear" w:color="auto" w:fill="FFFFFF"/>
        </w:rPr>
        <w:t> СГС </w:t>
      </w:r>
      <w:r w:rsidRPr="00DD0902">
        <w:rPr>
          <w:rStyle w:val="matches"/>
          <w:rFonts w:ascii="Arial" w:hAnsi="Arial" w:cs="Arial"/>
          <w:sz w:val="20"/>
          <w:szCs w:val="20"/>
        </w:rPr>
        <w:t>«Долгосрочные договоры</w:t>
      </w:r>
      <w:r w:rsidRPr="00DD0902">
        <w:rPr>
          <w:rFonts w:ascii="Arial" w:hAnsi="Arial" w:cs="Arial"/>
          <w:sz w:val="20"/>
          <w:szCs w:val="20"/>
          <w:shd w:val="clear" w:color="auto" w:fill="FFFFFF"/>
        </w:rPr>
        <w:t>»,.</w:t>
      </w:r>
      <w:r w:rsidRPr="002A3F83">
        <w:rPr>
          <w:rFonts w:ascii="Arial" w:hAnsi="Arial" w:cs="Arial"/>
          <w:sz w:val="20"/>
          <w:szCs w:val="20"/>
        </w:rPr>
        <w:t>пункт 301</w:t>
      </w:r>
      <w:r w:rsidRPr="00DD0902">
        <w:rPr>
          <w:rFonts w:ascii="Arial" w:hAnsi="Arial" w:cs="Arial"/>
          <w:sz w:val="20"/>
          <w:szCs w:val="20"/>
          <w:shd w:val="clear" w:color="auto" w:fill="FFFFFF"/>
        </w:rPr>
        <w:t> Инструкции к Единому плану счетов № 157н.</w:t>
      </w:r>
    </w:p>
    <w:p w:rsidR="0080187C" w:rsidRPr="00DD0902" w:rsidRDefault="0080187C" w:rsidP="0080187C">
      <w:pPr>
        <w:autoSpaceDE w:val="0"/>
        <w:autoSpaceDN w:val="0"/>
        <w:adjustRightInd w:val="0"/>
        <w:spacing w:after="0" w:line="240" w:lineRule="auto"/>
        <w:ind w:firstLine="284"/>
        <w:jc w:val="both"/>
        <w:rPr>
          <w:rFonts w:ascii="Arial" w:hAnsi="Arial" w:cs="Arial"/>
          <w:sz w:val="20"/>
          <w:szCs w:val="20"/>
          <w:shd w:val="clear" w:color="auto" w:fill="FFFFFF"/>
        </w:rPr>
      </w:pPr>
      <w:r w:rsidRPr="00DD0902">
        <w:rPr>
          <w:rFonts w:ascii="Arial" w:hAnsi="Arial" w:cs="Arial"/>
          <w:sz w:val="20"/>
          <w:szCs w:val="20"/>
          <w:shd w:val="clear" w:color="auto" w:fill="FFFFFF"/>
        </w:rPr>
        <w:t>В отношении платных услуг, по которым срок действия</w:t>
      </w:r>
      <w:r w:rsidRPr="00DD0902">
        <w:rPr>
          <w:rStyle w:val="matches"/>
          <w:rFonts w:ascii="Arial" w:hAnsi="Arial" w:cs="Arial"/>
          <w:sz w:val="20"/>
          <w:szCs w:val="20"/>
        </w:rPr>
        <w:t> договора</w:t>
      </w:r>
      <w:r w:rsidRPr="00DD0902">
        <w:rPr>
          <w:rFonts w:ascii="Arial" w:hAnsi="Arial" w:cs="Arial"/>
          <w:sz w:val="20"/>
          <w:szCs w:val="20"/>
          <w:shd w:val="clear" w:color="auto" w:fill="FFFFFF"/>
        </w:rPr>
        <w:t> менее года, а дата начала и окончания исполнения</w:t>
      </w:r>
      <w:r w:rsidRPr="00DD0902">
        <w:rPr>
          <w:rStyle w:val="matches"/>
          <w:rFonts w:ascii="Arial" w:hAnsi="Arial" w:cs="Arial"/>
          <w:sz w:val="20"/>
          <w:szCs w:val="20"/>
        </w:rPr>
        <w:t> договора</w:t>
      </w:r>
      <w:r w:rsidRPr="00DD0902">
        <w:rPr>
          <w:rFonts w:ascii="Arial" w:hAnsi="Arial" w:cs="Arial"/>
          <w:sz w:val="20"/>
          <w:szCs w:val="20"/>
          <w:shd w:val="clear" w:color="auto" w:fill="FFFFFF"/>
        </w:rPr>
        <w:t> приходятся на разные отчетные годы, учреждение применяет положения СГС </w:t>
      </w:r>
      <w:r w:rsidRPr="00DD0902">
        <w:rPr>
          <w:rStyle w:val="matches"/>
          <w:rFonts w:ascii="Arial" w:hAnsi="Arial" w:cs="Arial"/>
          <w:sz w:val="20"/>
          <w:szCs w:val="20"/>
        </w:rPr>
        <w:t>«Долгосрочные договоры</w:t>
      </w:r>
      <w:r w:rsidRPr="00DD0902">
        <w:rPr>
          <w:rFonts w:ascii="Arial" w:hAnsi="Arial" w:cs="Arial"/>
          <w:sz w:val="20"/>
          <w:szCs w:val="20"/>
          <w:shd w:val="clear" w:color="auto" w:fill="FFFFFF"/>
        </w:rPr>
        <w:t>».</w:t>
      </w:r>
      <w:r w:rsidRPr="00DD0902">
        <w:rPr>
          <w:rFonts w:ascii="Arial" w:hAnsi="Arial" w:cs="Arial"/>
          <w:sz w:val="20"/>
          <w:szCs w:val="20"/>
        </w:rPr>
        <w:br/>
      </w:r>
      <w:r w:rsidRPr="00DD0902">
        <w:rPr>
          <w:rFonts w:ascii="Arial" w:hAnsi="Arial" w:cs="Arial"/>
          <w:b/>
          <w:sz w:val="20"/>
          <w:szCs w:val="20"/>
          <w:shd w:val="clear" w:color="auto" w:fill="FFFFFF"/>
        </w:rPr>
        <w:t>Основание:</w:t>
      </w:r>
      <w:r w:rsidRPr="00DD0902">
        <w:rPr>
          <w:rFonts w:ascii="Arial" w:hAnsi="Arial" w:cs="Arial"/>
          <w:sz w:val="20"/>
          <w:szCs w:val="20"/>
          <w:shd w:val="clear" w:color="auto" w:fill="FFFFFF"/>
        </w:rPr>
        <w:t> </w:t>
      </w:r>
      <w:r w:rsidRPr="002A3F83">
        <w:rPr>
          <w:rFonts w:ascii="Arial" w:hAnsi="Arial" w:cs="Arial"/>
          <w:sz w:val="20"/>
          <w:szCs w:val="20"/>
        </w:rPr>
        <w:t>пункт 5</w:t>
      </w:r>
      <w:r w:rsidRPr="00DD0902">
        <w:rPr>
          <w:rFonts w:ascii="Arial" w:hAnsi="Arial" w:cs="Arial"/>
          <w:sz w:val="20"/>
          <w:szCs w:val="20"/>
          <w:shd w:val="clear" w:color="auto" w:fill="FFFFFF"/>
        </w:rPr>
        <w:t> СГС </w:t>
      </w:r>
      <w:r w:rsidRPr="00DD0902">
        <w:rPr>
          <w:rStyle w:val="matches"/>
          <w:rFonts w:ascii="Arial" w:hAnsi="Arial" w:cs="Arial"/>
          <w:sz w:val="20"/>
          <w:szCs w:val="20"/>
        </w:rPr>
        <w:t>«Долгосрочные договоры</w:t>
      </w:r>
      <w:r w:rsidRPr="00DD0902">
        <w:rPr>
          <w:rFonts w:ascii="Arial" w:hAnsi="Arial" w:cs="Arial"/>
          <w:sz w:val="20"/>
          <w:szCs w:val="20"/>
          <w:shd w:val="clear" w:color="auto" w:fill="FFFFFF"/>
        </w:rPr>
        <w:t>».</w:t>
      </w:r>
    </w:p>
    <w:p w:rsidR="00553FAE" w:rsidRPr="00DD0902" w:rsidRDefault="00553FAE" w:rsidP="00553FAE">
      <w:pPr>
        <w:autoSpaceDE w:val="0"/>
        <w:autoSpaceDN w:val="0"/>
        <w:adjustRightInd w:val="0"/>
        <w:spacing w:after="0" w:line="240" w:lineRule="auto"/>
        <w:ind w:firstLine="284"/>
        <w:jc w:val="both"/>
        <w:rPr>
          <w:rFonts w:ascii="Arial" w:hAnsi="Arial" w:cs="Arial"/>
          <w:b/>
          <w:sz w:val="20"/>
          <w:szCs w:val="20"/>
        </w:rPr>
      </w:pPr>
      <w:r w:rsidRPr="00DD0902">
        <w:rPr>
          <w:rFonts w:ascii="Arial" w:hAnsi="Arial" w:cs="Arial"/>
          <w:sz w:val="20"/>
          <w:szCs w:val="20"/>
          <w:shd w:val="clear" w:color="auto" w:fill="FFFFFF"/>
        </w:rPr>
        <w:t xml:space="preserve">Расходы учреждения, понесенные в связи с выполненными работами (оказанными услугами), формируют себестоимость выполнения работ по </w:t>
      </w:r>
      <w:r w:rsidRPr="00DD0902">
        <w:rPr>
          <w:rStyle w:val="matches"/>
          <w:rFonts w:ascii="Arial" w:hAnsi="Arial" w:cs="Arial"/>
          <w:sz w:val="20"/>
          <w:szCs w:val="20"/>
        </w:rPr>
        <w:t>долгосрочному договору</w:t>
      </w:r>
      <w:r w:rsidRPr="00DD0902">
        <w:rPr>
          <w:rFonts w:ascii="Arial" w:hAnsi="Arial" w:cs="Arial"/>
          <w:sz w:val="20"/>
          <w:szCs w:val="20"/>
          <w:shd w:val="clear" w:color="auto" w:fill="FFFFFF"/>
        </w:rPr>
        <w:t>, за отчетный период, относимую на финансовый результат отчетного периода.</w:t>
      </w:r>
    </w:p>
    <w:p w:rsidR="000E4D55" w:rsidRPr="00DD0902" w:rsidRDefault="000E4D55" w:rsidP="00553FAE">
      <w:pPr>
        <w:autoSpaceDE w:val="0"/>
        <w:autoSpaceDN w:val="0"/>
        <w:adjustRightInd w:val="0"/>
        <w:spacing w:after="0" w:line="240" w:lineRule="auto"/>
        <w:ind w:firstLine="284"/>
        <w:jc w:val="both"/>
        <w:rPr>
          <w:rFonts w:ascii="Arial" w:hAnsi="Arial" w:cs="Arial"/>
          <w:b/>
          <w:sz w:val="20"/>
          <w:szCs w:val="20"/>
        </w:rPr>
      </w:pPr>
      <w:r w:rsidRPr="00DD0902">
        <w:rPr>
          <w:rFonts w:ascii="Arial" w:hAnsi="Arial" w:cs="Arial"/>
          <w:b/>
          <w:sz w:val="20"/>
          <w:szCs w:val="20"/>
          <w:shd w:val="clear" w:color="auto" w:fill="FFFFFF"/>
        </w:rPr>
        <w:t>Основание:</w:t>
      </w:r>
      <w:r w:rsidRPr="00DD0902">
        <w:rPr>
          <w:rFonts w:ascii="Arial" w:hAnsi="Arial" w:cs="Arial"/>
          <w:sz w:val="20"/>
          <w:szCs w:val="20"/>
          <w:shd w:val="clear" w:color="auto" w:fill="FFFFFF"/>
        </w:rPr>
        <w:t> </w:t>
      </w:r>
      <w:r w:rsidRPr="002A3F83">
        <w:rPr>
          <w:rFonts w:ascii="Arial" w:hAnsi="Arial" w:cs="Arial"/>
          <w:sz w:val="20"/>
          <w:szCs w:val="20"/>
        </w:rPr>
        <w:t>пункт 12</w:t>
      </w:r>
      <w:r w:rsidRPr="00DD0902">
        <w:rPr>
          <w:rFonts w:ascii="Arial" w:hAnsi="Arial" w:cs="Arial"/>
          <w:sz w:val="20"/>
          <w:szCs w:val="20"/>
          <w:shd w:val="clear" w:color="auto" w:fill="FFFFFF"/>
        </w:rPr>
        <w:t> СГС </w:t>
      </w:r>
      <w:r w:rsidRPr="00DD0902">
        <w:rPr>
          <w:rStyle w:val="matches"/>
          <w:rFonts w:ascii="Arial" w:hAnsi="Arial" w:cs="Arial"/>
          <w:sz w:val="20"/>
          <w:szCs w:val="20"/>
        </w:rPr>
        <w:t>«Долгосрочные договоры</w:t>
      </w:r>
      <w:r w:rsidRPr="00DD0902">
        <w:rPr>
          <w:rFonts w:ascii="Arial" w:hAnsi="Arial" w:cs="Arial"/>
          <w:sz w:val="20"/>
          <w:szCs w:val="20"/>
          <w:shd w:val="clear" w:color="auto" w:fill="FFFFFF"/>
        </w:rPr>
        <w:t>».</w:t>
      </w:r>
    </w:p>
    <w:p w:rsidR="00640D5D" w:rsidRPr="00F5796D" w:rsidRDefault="007351F8" w:rsidP="00553FAE">
      <w:pPr>
        <w:autoSpaceDE w:val="0"/>
        <w:autoSpaceDN w:val="0"/>
        <w:adjustRightInd w:val="0"/>
        <w:spacing w:after="0" w:line="240" w:lineRule="auto"/>
        <w:ind w:firstLine="284"/>
        <w:jc w:val="both"/>
        <w:rPr>
          <w:rFonts w:ascii="Arial" w:hAnsi="Arial" w:cs="Arial"/>
          <w:sz w:val="20"/>
          <w:szCs w:val="20"/>
        </w:rPr>
      </w:pPr>
      <w:r w:rsidRPr="003537D3">
        <w:rPr>
          <w:rFonts w:ascii="Arial" w:hAnsi="Arial" w:cs="Arial"/>
          <w:b/>
          <w:sz w:val="20"/>
          <w:szCs w:val="20"/>
        </w:rPr>
        <w:t>3.</w:t>
      </w:r>
      <w:r w:rsidR="000E4907">
        <w:rPr>
          <w:rFonts w:ascii="Arial" w:hAnsi="Arial" w:cs="Arial"/>
          <w:b/>
          <w:sz w:val="20"/>
          <w:szCs w:val="20"/>
        </w:rPr>
        <w:t>1</w:t>
      </w:r>
      <w:r w:rsidR="00900EEB">
        <w:rPr>
          <w:rFonts w:ascii="Arial" w:hAnsi="Arial" w:cs="Arial"/>
          <w:b/>
          <w:sz w:val="20"/>
          <w:szCs w:val="20"/>
        </w:rPr>
        <w:t>0</w:t>
      </w:r>
      <w:r w:rsidRPr="003537D3">
        <w:rPr>
          <w:rFonts w:ascii="Arial" w:hAnsi="Arial" w:cs="Arial"/>
          <w:b/>
          <w:sz w:val="20"/>
          <w:szCs w:val="20"/>
        </w:rPr>
        <w:t>.</w:t>
      </w:r>
      <w:r w:rsidR="00621E53">
        <w:rPr>
          <w:rFonts w:ascii="Arial" w:hAnsi="Arial" w:cs="Arial"/>
          <w:b/>
          <w:sz w:val="20"/>
          <w:szCs w:val="20"/>
        </w:rPr>
        <w:t>3</w:t>
      </w:r>
      <w:r w:rsidR="009B5F26" w:rsidRPr="003537D3">
        <w:rPr>
          <w:rFonts w:ascii="Arial" w:hAnsi="Arial" w:cs="Arial"/>
          <w:b/>
          <w:sz w:val="20"/>
          <w:szCs w:val="20"/>
        </w:rPr>
        <w:t>.</w:t>
      </w:r>
      <w:r w:rsidR="00640D5D" w:rsidRPr="00F5796D">
        <w:rPr>
          <w:rFonts w:ascii="Arial" w:hAnsi="Arial" w:cs="Arial"/>
          <w:sz w:val="20"/>
          <w:szCs w:val="20"/>
        </w:rPr>
        <w:t xml:space="preserve">В составе расходов будущих периодов на счете КБК Х.401.50.000 «Расходы будущих периодов» отражаются расходы </w:t>
      </w:r>
      <w:proofErr w:type="gramStart"/>
      <w:r w:rsidR="00640D5D" w:rsidRPr="00F5796D">
        <w:rPr>
          <w:rFonts w:ascii="Arial" w:hAnsi="Arial" w:cs="Arial"/>
          <w:sz w:val="20"/>
          <w:szCs w:val="20"/>
        </w:rPr>
        <w:t>по</w:t>
      </w:r>
      <w:proofErr w:type="gramEnd"/>
      <w:r w:rsidR="00640D5D" w:rsidRPr="00F5796D">
        <w:rPr>
          <w:rFonts w:ascii="Arial" w:hAnsi="Arial" w:cs="Arial"/>
          <w:sz w:val="20"/>
          <w:szCs w:val="20"/>
        </w:rPr>
        <w:t>:</w:t>
      </w:r>
    </w:p>
    <w:p w:rsidR="00640D5D" w:rsidRPr="00F5796D" w:rsidRDefault="00640D5D" w:rsidP="00F5796D">
      <w:pPr>
        <w:pStyle w:val="a3"/>
        <w:ind w:firstLine="284"/>
        <w:jc w:val="both"/>
        <w:rPr>
          <w:rFonts w:ascii="Arial" w:hAnsi="Arial" w:cs="Arial"/>
          <w:sz w:val="20"/>
          <w:szCs w:val="20"/>
        </w:rPr>
      </w:pPr>
      <w:r w:rsidRPr="00F5796D">
        <w:rPr>
          <w:rFonts w:ascii="Arial" w:hAnsi="Arial" w:cs="Arial"/>
          <w:sz w:val="20"/>
          <w:szCs w:val="20"/>
        </w:rPr>
        <w:t>страхованию имущества, гражданской ответственности;</w:t>
      </w:r>
    </w:p>
    <w:p w:rsidR="00640D5D" w:rsidRPr="00F5796D" w:rsidRDefault="00640D5D" w:rsidP="00F5796D">
      <w:pPr>
        <w:pStyle w:val="a3"/>
        <w:ind w:firstLine="284"/>
        <w:jc w:val="both"/>
        <w:rPr>
          <w:rFonts w:ascii="Arial" w:hAnsi="Arial" w:cs="Arial"/>
          <w:sz w:val="20"/>
          <w:szCs w:val="20"/>
        </w:rPr>
      </w:pPr>
      <w:r w:rsidRPr="00F5796D">
        <w:rPr>
          <w:rFonts w:ascii="Arial" w:hAnsi="Arial" w:cs="Arial"/>
          <w:sz w:val="20"/>
          <w:szCs w:val="20"/>
        </w:rPr>
        <w:t>приобретению неисключительного права пользования нематериальными активами в течение нескольких отчетных периодов;</w:t>
      </w:r>
    </w:p>
    <w:p w:rsidR="00640D5D" w:rsidRPr="00F5796D" w:rsidRDefault="00B33896" w:rsidP="00F5796D">
      <w:pPr>
        <w:pStyle w:val="a3"/>
        <w:ind w:firstLine="284"/>
        <w:jc w:val="both"/>
        <w:rPr>
          <w:rFonts w:ascii="Arial" w:hAnsi="Arial" w:cs="Arial"/>
          <w:sz w:val="20"/>
          <w:szCs w:val="20"/>
        </w:rPr>
      </w:pPr>
      <w:r>
        <w:rPr>
          <w:rFonts w:ascii="Arial" w:hAnsi="Arial" w:cs="Arial"/>
          <w:sz w:val="20"/>
          <w:szCs w:val="20"/>
        </w:rPr>
        <w:t>иные расходы, начисленные в отчетном периоде, но относящиеся к будущим отчетным периодам.</w:t>
      </w:r>
    </w:p>
    <w:p w:rsidR="00F040DC" w:rsidRDefault="00F040DC" w:rsidP="00F040DC">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A9330D" w:rsidRPr="00A9330D" w:rsidRDefault="00A9330D" w:rsidP="00A9330D">
      <w:pPr>
        <w:autoSpaceDE w:val="0"/>
        <w:autoSpaceDN w:val="0"/>
        <w:adjustRightInd w:val="0"/>
        <w:spacing w:after="0" w:line="240" w:lineRule="auto"/>
        <w:ind w:firstLine="284"/>
        <w:jc w:val="both"/>
        <w:rPr>
          <w:rFonts w:ascii="Arial" w:hAnsi="Arial" w:cs="Arial"/>
          <w:bCs/>
          <w:sz w:val="20"/>
          <w:szCs w:val="20"/>
        </w:rPr>
      </w:pPr>
      <w:r w:rsidRPr="00DD0902">
        <w:rPr>
          <w:rFonts w:ascii="Arial" w:hAnsi="Arial" w:cs="Arial"/>
          <w:bCs/>
          <w:sz w:val="20"/>
          <w:szCs w:val="20"/>
        </w:rPr>
        <w:lastRenderedPageBreak/>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F040DC" w:rsidRDefault="00F040DC" w:rsidP="00F040DC">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646323" w:rsidRDefault="00646323" w:rsidP="00646323">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Иные расходы, относящиеся к будущим периодам, произведенные в отчетном периоде, относятся на финансовый результат текущего финансового года равномерно по 1/</w:t>
      </w:r>
      <w:proofErr w:type="spellStart"/>
      <w:r>
        <w:rPr>
          <w:rFonts w:ascii="Arial" w:hAnsi="Arial" w:cs="Arial"/>
          <w:sz w:val="20"/>
          <w:szCs w:val="20"/>
        </w:rPr>
        <w:t>n</w:t>
      </w:r>
      <w:proofErr w:type="spellEnd"/>
      <w:r>
        <w:rPr>
          <w:rFonts w:ascii="Arial" w:hAnsi="Arial" w:cs="Arial"/>
          <w:sz w:val="20"/>
          <w:szCs w:val="20"/>
        </w:rPr>
        <w:t xml:space="preserve"> за месяц в течение периода, к которому они относятся, где </w:t>
      </w:r>
      <w:proofErr w:type="spellStart"/>
      <w:r>
        <w:rPr>
          <w:rFonts w:ascii="Arial" w:hAnsi="Arial" w:cs="Arial"/>
          <w:sz w:val="20"/>
          <w:szCs w:val="20"/>
        </w:rPr>
        <w:t>n</w:t>
      </w:r>
      <w:proofErr w:type="spellEnd"/>
      <w:r>
        <w:rPr>
          <w:rFonts w:ascii="Arial" w:hAnsi="Arial" w:cs="Arial"/>
          <w:sz w:val="20"/>
          <w:szCs w:val="20"/>
        </w:rPr>
        <w:t xml:space="preserve"> - количество месяцев, в течение которых будет осуществляться списание.</w:t>
      </w:r>
    </w:p>
    <w:p w:rsidR="00640D5D" w:rsidRPr="00F5796D" w:rsidRDefault="007351F8" w:rsidP="00F5796D">
      <w:pPr>
        <w:pStyle w:val="a3"/>
        <w:ind w:firstLine="284"/>
        <w:jc w:val="both"/>
        <w:rPr>
          <w:rFonts w:ascii="Arial" w:hAnsi="Arial" w:cs="Arial"/>
          <w:sz w:val="20"/>
          <w:szCs w:val="20"/>
        </w:rPr>
      </w:pPr>
      <w:r w:rsidRPr="00F5796D">
        <w:rPr>
          <w:rFonts w:ascii="Arial" w:hAnsi="Arial" w:cs="Arial"/>
          <w:sz w:val="20"/>
          <w:szCs w:val="20"/>
        </w:rPr>
        <w:t>Для отражения операции на счетах учета оформляется расчет и справка бухгалтера ф. 0504833.</w:t>
      </w:r>
    </w:p>
    <w:p w:rsidR="00640D5D" w:rsidRPr="00F5796D" w:rsidRDefault="007351F8" w:rsidP="00F5796D">
      <w:pPr>
        <w:pStyle w:val="a3"/>
        <w:ind w:firstLine="284"/>
        <w:jc w:val="both"/>
        <w:rPr>
          <w:rFonts w:ascii="Arial" w:hAnsi="Arial" w:cs="Arial"/>
          <w:sz w:val="20"/>
          <w:szCs w:val="20"/>
        </w:rPr>
      </w:pPr>
      <w:r w:rsidRPr="00F5796D">
        <w:rPr>
          <w:rFonts w:ascii="Arial" w:hAnsi="Arial" w:cs="Arial"/>
          <w:b/>
          <w:sz w:val="20"/>
          <w:szCs w:val="20"/>
        </w:rPr>
        <w:t>Основание:</w:t>
      </w:r>
      <w:r w:rsidRPr="00F5796D">
        <w:rPr>
          <w:rFonts w:ascii="Arial" w:hAnsi="Arial" w:cs="Arial"/>
          <w:sz w:val="20"/>
          <w:szCs w:val="20"/>
        </w:rPr>
        <w:t xml:space="preserve"> пункты</w:t>
      </w:r>
      <w:r w:rsidR="00646323">
        <w:rPr>
          <w:rFonts w:ascii="Arial" w:hAnsi="Arial" w:cs="Arial"/>
          <w:sz w:val="20"/>
          <w:szCs w:val="20"/>
        </w:rPr>
        <w:t xml:space="preserve"> 66,</w:t>
      </w:r>
      <w:r w:rsidRPr="00F5796D">
        <w:rPr>
          <w:rFonts w:ascii="Arial" w:hAnsi="Arial" w:cs="Arial"/>
          <w:sz w:val="20"/>
          <w:szCs w:val="20"/>
        </w:rPr>
        <w:t xml:space="preserve"> 302, 302.1 Инструкции к Единому плану счетов № 157н</w:t>
      </w:r>
    </w:p>
    <w:p w:rsidR="00640D5D" w:rsidRPr="00662213" w:rsidRDefault="007351F8" w:rsidP="00F5796D">
      <w:pPr>
        <w:pStyle w:val="a3"/>
        <w:ind w:firstLine="284"/>
        <w:jc w:val="both"/>
        <w:rPr>
          <w:rFonts w:ascii="Arial" w:hAnsi="Arial" w:cs="Arial"/>
          <w:sz w:val="20"/>
          <w:szCs w:val="20"/>
        </w:rPr>
      </w:pPr>
      <w:r w:rsidRPr="003537D3">
        <w:rPr>
          <w:rFonts w:ascii="Arial" w:hAnsi="Arial" w:cs="Arial"/>
          <w:b/>
          <w:sz w:val="20"/>
          <w:szCs w:val="20"/>
        </w:rPr>
        <w:t>3.</w:t>
      </w:r>
      <w:r w:rsidR="000E4907">
        <w:rPr>
          <w:rFonts w:ascii="Arial" w:hAnsi="Arial" w:cs="Arial"/>
          <w:b/>
          <w:sz w:val="20"/>
          <w:szCs w:val="20"/>
        </w:rPr>
        <w:t>1</w:t>
      </w:r>
      <w:r w:rsidR="00900EEB">
        <w:rPr>
          <w:rFonts w:ascii="Arial" w:hAnsi="Arial" w:cs="Arial"/>
          <w:b/>
          <w:sz w:val="20"/>
          <w:szCs w:val="20"/>
        </w:rPr>
        <w:t>0</w:t>
      </w:r>
      <w:r w:rsidRPr="003537D3">
        <w:rPr>
          <w:rFonts w:ascii="Arial" w:hAnsi="Arial" w:cs="Arial"/>
          <w:b/>
          <w:sz w:val="20"/>
          <w:szCs w:val="20"/>
        </w:rPr>
        <w:t>.</w:t>
      </w:r>
      <w:r w:rsidR="00621E53">
        <w:rPr>
          <w:rFonts w:ascii="Arial" w:hAnsi="Arial" w:cs="Arial"/>
          <w:b/>
          <w:sz w:val="20"/>
          <w:szCs w:val="20"/>
        </w:rPr>
        <w:t>4</w:t>
      </w:r>
      <w:r w:rsidR="009B5F26" w:rsidRPr="003537D3">
        <w:rPr>
          <w:rFonts w:ascii="Arial" w:hAnsi="Arial" w:cs="Arial"/>
          <w:b/>
          <w:sz w:val="20"/>
          <w:szCs w:val="20"/>
        </w:rPr>
        <w:t>.</w:t>
      </w:r>
      <w:r w:rsidR="00640D5D" w:rsidRPr="00F5796D">
        <w:rPr>
          <w:rFonts w:ascii="Arial" w:hAnsi="Arial" w:cs="Arial"/>
          <w:sz w:val="20"/>
          <w:szCs w:val="20"/>
        </w:rPr>
        <w:t xml:space="preserve">В </w:t>
      </w:r>
      <w:r w:rsidR="00640D5D" w:rsidRPr="00662213">
        <w:rPr>
          <w:rFonts w:ascii="Arial" w:hAnsi="Arial" w:cs="Arial"/>
          <w:sz w:val="20"/>
          <w:szCs w:val="20"/>
        </w:rPr>
        <w:t>учреждении создаются:</w:t>
      </w:r>
    </w:p>
    <w:p w:rsidR="002926FA" w:rsidRPr="00662213" w:rsidRDefault="00640D5D" w:rsidP="00F5796D">
      <w:pPr>
        <w:pStyle w:val="a3"/>
        <w:ind w:firstLine="284"/>
        <w:jc w:val="both"/>
        <w:rPr>
          <w:rFonts w:ascii="Arial" w:hAnsi="Arial" w:cs="Arial"/>
          <w:sz w:val="20"/>
          <w:szCs w:val="20"/>
        </w:rPr>
      </w:pPr>
      <w:r w:rsidRPr="00DD0902">
        <w:rPr>
          <w:rFonts w:ascii="Arial" w:hAnsi="Arial" w:cs="Arial"/>
          <w:sz w:val="20"/>
          <w:szCs w:val="20"/>
        </w:rPr>
        <w:t xml:space="preserve">– резерв </w:t>
      </w:r>
      <w:r w:rsidR="002926FA" w:rsidRPr="00DD0902">
        <w:rPr>
          <w:rFonts w:ascii="Arial" w:hAnsi="Arial" w:cs="Arial"/>
          <w:sz w:val="20"/>
          <w:szCs w:val="20"/>
        </w:rPr>
        <w:t>на фактически произведенные расходы, по которым в срок не поступили документы при формировании годового отчета  (по приобретаемым услугам связи, коммунальным услугам и т.д.),</w:t>
      </w:r>
    </w:p>
    <w:p w:rsidR="002926FA" w:rsidRPr="00F5796D" w:rsidRDefault="002926FA" w:rsidP="00F5796D">
      <w:pPr>
        <w:pStyle w:val="a3"/>
        <w:ind w:firstLine="284"/>
        <w:jc w:val="both"/>
        <w:rPr>
          <w:rFonts w:ascii="Arial" w:hAnsi="Arial" w:cs="Arial"/>
          <w:sz w:val="20"/>
          <w:szCs w:val="20"/>
        </w:rPr>
      </w:pPr>
      <w:r w:rsidRPr="00662213">
        <w:rPr>
          <w:rFonts w:ascii="Arial" w:hAnsi="Arial" w:cs="Arial"/>
          <w:sz w:val="20"/>
          <w:szCs w:val="20"/>
        </w:rPr>
        <w:t>– резерв на предстоящую оплату отпусков;</w:t>
      </w:r>
    </w:p>
    <w:p w:rsidR="00640D5D" w:rsidRPr="00F5796D" w:rsidRDefault="00640D5D" w:rsidP="00F5796D">
      <w:pPr>
        <w:pStyle w:val="a3"/>
        <w:ind w:firstLine="284"/>
        <w:jc w:val="both"/>
        <w:rPr>
          <w:rFonts w:ascii="Arial" w:hAnsi="Arial" w:cs="Arial"/>
          <w:sz w:val="20"/>
          <w:szCs w:val="20"/>
        </w:rPr>
      </w:pPr>
      <w:r w:rsidRPr="00F5796D">
        <w:rPr>
          <w:rFonts w:ascii="Arial" w:hAnsi="Arial" w:cs="Arial"/>
          <w:b/>
          <w:sz w:val="20"/>
          <w:szCs w:val="20"/>
        </w:rPr>
        <w:t>Основание:</w:t>
      </w:r>
      <w:r w:rsidRPr="00F5796D">
        <w:rPr>
          <w:rFonts w:ascii="Arial" w:hAnsi="Arial" w:cs="Arial"/>
          <w:sz w:val="20"/>
          <w:szCs w:val="20"/>
        </w:rPr>
        <w:t xml:space="preserve"> пункты 302, 302.1 Инструкции к Единому плану счетов № 157н.</w:t>
      </w:r>
      <w:r w:rsidR="00D368D3" w:rsidRPr="00F5796D">
        <w:rPr>
          <w:rFonts w:ascii="Arial" w:hAnsi="Arial" w:cs="Arial"/>
          <w:sz w:val="20"/>
          <w:szCs w:val="20"/>
        </w:rPr>
        <w:t xml:space="preserve"> письмо Минфина РФ от 20 мая 2015 г. № 02-07-07/28998 «О порядке отражения в учете операций с отложенными обязательствами» (приложение 3 «Определение оценочного значения при определении резерва на оплату отпусков за фактически отработанное время»).</w:t>
      </w:r>
    </w:p>
    <w:p w:rsidR="00640D5D" w:rsidRDefault="009B5F26" w:rsidP="005D7446">
      <w:pPr>
        <w:pStyle w:val="a3"/>
        <w:ind w:firstLine="567"/>
        <w:rPr>
          <w:rFonts w:ascii="Arial" w:hAnsi="Arial" w:cs="Arial"/>
          <w:sz w:val="20"/>
          <w:szCs w:val="20"/>
        </w:rPr>
      </w:pPr>
      <w:r w:rsidRPr="003537D3">
        <w:rPr>
          <w:rFonts w:ascii="Arial" w:hAnsi="Arial" w:cs="Arial"/>
          <w:b/>
          <w:sz w:val="20"/>
          <w:szCs w:val="20"/>
        </w:rPr>
        <w:t>3.</w:t>
      </w:r>
      <w:r w:rsidR="000E4907">
        <w:rPr>
          <w:rFonts w:ascii="Arial" w:hAnsi="Arial" w:cs="Arial"/>
          <w:b/>
          <w:sz w:val="20"/>
          <w:szCs w:val="20"/>
        </w:rPr>
        <w:t>1</w:t>
      </w:r>
      <w:r w:rsidR="00900EEB">
        <w:rPr>
          <w:rFonts w:ascii="Arial" w:hAnsi="Arial" w:cs="Arial"/>
          <w:b/>
          <w:sz w:val="20"/>
          <w:szCs w:val="20"/>
        </w:rPr>
        <w:t>0</w:t>
      </w:r>
      <w:r w:rsidRPr="003537D3">
        <w:rPr>
          <w:rFonts w:ascii="Arial" w:hAnsi="Arial" w:cs="Arial"/>
          <w:b/>
          <w:sz w:val="20"/>
          <w:szCs w:val="20"/>
        </w:rPr>
        <w:t>.</w:t>
      </w:r>
      <w:r w:rsidR="00621E53">
        <w:rPr>
          <w:rFonts w:ascii="Arial" w:hAnsi="Arial" w:cs="Arial"/>
          <w:b/>
          <w:sz w:val="20"/>
          <w:szCs w:val="20"/>
        </w:rPr>
        <w:t>5</w:t>
      </w:r>
      <w:r w:rsidRPr="003537D3">
        <w:rPr>
          <w:rFonts w:ascii="Arial" w:hAnsi="Arial" w:cs="Arial"/>
          <w:b/>
          <w:sz w:val="20"/>
          <w:szCs w:val="20"/>
        </w:rPr>
        <w:t>.</w:t>
      </w:r>
      <w:r w:rsidR="009A4B8F">
        <w:rPr>
          <w:rFonts w:ascii="Arial" w:hAnsi="Arial" w:cs="Arial"/>
          <w:sz w:val="20"/>
          <w:szCs w:val="20"/>
        </w:rPr>
        <w:t xml:space="preserve">Особенности порядка формирования и использования резерва предстоящих расходов </w:t>
      </w:r>
      <w:r w:rsidR="009A4B8F" w:rsidRPr="00355D39">
        <w:rPr>
          <w:rFonts w:ascii="Arial" w:hAnsi="Arial" w:cs="Arial"/>
          <w:b/>
          <w:sz w:val="20"/>
          <w:szCs w:val="20"/>
        </w:rPr>
        <w:t xml:space="preserve">определяются Приложениями № </w:t>
      </w:r>
      <w:r w:rsidR="00355D39" w:rsidRPr="00355D39">
        <w:rPr>
          <w:rFonts w:ascii="Arial" w:hAnsi="Arial" w:cs="Arial"/>
          <w:b/>
          <w:sz w:val="20"/>
          <w:szCs w:val="20"/>
        </w:rPr>
        <w:t>13</w:t>
      </w:r>
      <w:r w:rsidR="00662213" w:rsidRPr="00355D39">
        <w:rPr>
          <w:rFonts w:ascii="Arial" w:hAnsi="Arial" w:cs="Arial"/>
          <w:b/>
          <w:sz w:val="20"/>
          <w:szCs w:val="20"/>
        </w:rPr>
        <w:t>,</w:t>
      </w:r>
      <w:r w:rsidR="009A4B8F" w:rsidRPr="00355D39">
        <w:rPr>
          <w:rFonts w:ascii="Arial" w:hAnsi="Arial" w:cs="Arial"/>
          <w:b/>
          <w:sz w:val="20"/>
          <w:szCs w:val="20"/>
        </w:rPr>
        <w:t>1</w:t>
      </w:r>
      <w:r w:rsidR="00355D39" w:rsidRPr="00355D39">
        <w:rPr>
          <w:rFonts w:ascii="Arial" w:hAnsi="Arial" w:cs="Arial"/>
          <w:b/>
          <w:sz w:val="20"/>
          <w:szCs w:val="20"/>
        </w:rPr>
        <w:t>4</w:t>
      </w:r>
      <w:r w:rsidR="00662213" w:rsidRPr="00355D39">
        <w:rPr>
          <w:rFonts w:ascii="Arial" w:hAnsi="Arial" w:cs="Arial"/>
          <w:b/>
          <w:sz w:val="20"/>
          <w:szCs w:val="20"/>
        </w:rPr>
        <w:t>,1</w:t>
      </w:r>
      <w:r w:rsidR="00355D39" w:rsidRPr="00355D39">
        <w:rPr>
          <w:rFonts w:ascii="Arial" w:hAnsi="Arial" w:cs="Arial"/>
          <w:b/>
          <w:sz w:val="20"/>
          <w:szCs w:val="20"/>
        </w:rPr>
        <w:t>5,16</w:t>
      </w:r>
      <w:r w:rsidR="009A4B8F">
        <w:rPr>
          <w:rFonts w:ascii="Arial" w:hAnsi="Arial" w:cs="Arial"/>
          <w:sz w:val="20"/>
          <w:szCs w:val="20"/>
        </w:rPr>
        <w:t xml:space="preserve">,разработанными в дополнение </w:t>
      </w:r>
      <w:proofErr w:type="gramStart"/>
      <w:r w:rsidR="009A4B8F">
        <w:rPr>
          <w:rFonts w:ascii="Arial" w:hAnsi="Arial" w:cs="Arial"/>
          <w:sz w:val="20"/>
          <w:szCs w:val="20"/>
        </w:rPr>
        <w:t>к</w:t>
      </w:r>
      <w:proofErr w:type="gramEnd"/>
      <w:r w:rsidR="009A4B8F">
        <w:rPr>
          <w:rFonts w:ascii="Arial" w:hAnsi="Arial" w:cs="Arial"/>
          <w:sz w:val="20"/>
          <w:szCs w:val="20"/>
        </w:rPr>
        <w:t xml:space="preserve"> настоящей учетной политики.</w:t>
      </w:r>
    </w:p>
    <w:p w:rsidR="00DE055E" w:rsidRDefault="00DE055E" w:rsidP="00721C4C">
      <w:pPr>
        <w:pStyle w:val="a3"/>
        <w:jc w:val="center"/>
        <w:rPr>
          <w:rFonts w:ascii="Arial" w:hAnsi="Arial" w:cs="Arial"/>
          <w:b/>
          <w:sz w:val="20"/>
          <w:szCs w:val="20"/>
        </w:rPr>
      </w:pPr>
    </w:p>
    <w:p w:rsidR="00721C4C" w:rsidRPr="00F5796D" w:rsidRDefault="00721C4C" w:rsidP="00721C4C">
      <w:pPr>
        <w:pStyle w:val="a3"/>
        <w:jc w:val="center"/>
        <w:rPr>
          <w:rFonts w:ascii="Arial" w:hAnsi="Arial" w:cs="Arial"/>
          <w:b/>
          <w:sz w:val="20"/>
          <w:szCs w:val="20"/>
        </w:rPr>
      </w:pPr>
      <w:r w:rsidRPr="003537D3">
        <w:rPr>
          <w:rFonts w:ascii="Arial" w:hAnsi="Arial" w:cs="Arial"/>
          <w:b/>
          <w:sz w:val="20"/>
          <w:szCs w:val="20"/>
        </w:rPr>
        <w:t>3.1</w:t>
      </w:r>
      <w:r w:rsidR="00766458">
        <w:rPr>
          <w:rFonts w:ascii="Arial" w:hAnsi="Arial" w:cs="Arial"/>
          <w:b/>
          <w:sz w:val="20"/>
          <w:szCs w:val="20"/>
        </w:rPr>
        <w:t>1</w:t>
      </w:r>
      <w:r w:rsidRPr="003537D3">
        <w:rPr>
          <w:rFonts w:ascii="Arial" w:hAnsi="Arial" w:cs="Arial"/>
          <w:b/>
          <w:sz w:val="20"/>
          <w:szCs w:val="20"/>
        </w:rPr>
        <w:t xml:space="preserve">. </w:t>
      </w:r>
      <w:r>
        <w:rPr>
          <w:rFonts w:ascii="Arial" w:hAnsi="Arial" w:cs="Arial"/>
          <w:b/>
          <w:sz w:val="20"/>
          <w:szCs w:val="20"/>
        </w:rPr>
        <w:t>Обесценение активов</w:t>
      </w:r>
    </w:p>
    <w:p w:rsidR="00D2164C" w:rsidRDefault="00D2164C" w:rsidP="002012CC">
      <w:pPr>
        <w:autoSpaceDE w:val="0"/>
        <w:autoSpaceDN w:val="0"/>
        <w:adjustRightInd w:val="0"/>
        <w:spacing w:after="0" w:line="240" w:lineRule="auto"/>
        <w:ind w:firstLine="284"/>
        <w:jc w:val="both"/>
        <w:rPr>
          <w:rFonts w:ascii="Arial" w:hAnsi="Arial" w:cs="Arial"/>
          <w:b/>
          <w:sz w:val="20"/>
          <w:szCs w:val="20"/>
        </w:rPr>
      </w:pPr>
    </w:p>
    <w:p w:rsidR="00475668" w:rsidRDefault="000C5513" w:rsidP="002012CC">
      <w:pPr>
        <w:autoSpaceDE w:val="0"/>
        <w:autoSpaceDN w:val="0"/>
        <w:adjustRightInd w:val="0"/>
        <w:spacing w:after="0" w:line="240" w:lineRule="auto"/>
        <w:ind w:firstLine="284"/>
        <w:jc w:val="both"/>
        <w:rPr>
          <w:rFonts w:ascii="Arial" w:hAnsi="Arial" w:cs="Arial"/>
          <w:sz w:val="20"/>
          <w:szCs w:val="20"/>
        </w:rPr>
      </w:pPr>
      <w:r w:rsidRPr="000C5513">
        <w:rPr>
          <w:rFonts w:ascii="Arial" w:hAnsi="Arial" w:cs="Arial"/>
          <w:b/>
          <w:sz w:val="20"/>
          <w:szCs w:val="20"/>
        </w:rPr>
        <w:t>3.1</w:t>
      </w:r>
      <w:r w:rsidR="00766458">
        <w:rPr>
          <w:rFonts w:ascii="Arial" w:hAnsi="Arial" w:cs="Arial"/>
          <w:b/>
          <w:sz w:val="20"/>
          <w:szCs w:val="20"/>
        </w:rPr>
        <w:t>1</w:t>
      </w:r>
      <w:r w:rsidRPr="003537D3">
        <w:rPr>
          <w:rFonts w:ascii="Arial" w:hAnsi="Arial" w:cs="Arial"/>
          <w:b/>
          <w:sz w:val="20"/>
          <w:szCs w:val="20"/>
        </w:rPr>
        <w:t xml:space="preserve">.1. </w:t>
      </w:r>
      <w:r>
        <w:rPr>
          <w:rFonts w:ascii="Arial" w:hAnsi="Arial" w:cs="Arial"/>
          <w:sz w:val="20"/>
          <w:szCs w:val="20"/>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475668" w:rsidRDefault="000C5513" w:rsidP="00BB689F">
      <w:pPr>
        <w:autoSpaceDE w:val="0"/>
        <w:autoSpaceDN w:val="0"/>
        <w:adjustRightInd w:val="0"/>
        <w:spacing w:after="0" w:line="240" w:lineRule="auto"/>
        <w:ind w:firstLine="284"/>
        <w:jc w:val="both"/>
        <w:rPr>
          <w:rFonts w:ascii="Arial" w:hAnsi="Arial" w:cs="Arial"/>
          <w:iCs/>
          <w:sz w:val="20"/>
          <w:szCs w:val="20"/>
        </w:rPr>
      </w:pPr>
      <w:r w:rsidRPr="000C5513">
        <w:rPr>
          <w:rFonts w:ascii="Arial" w:hAnsi="Arial" w:cs="Arial"/>
          <w:b/>
          <w:iCs/>
          <w:sz w:val="20"/>
          <w:szCs w:val="20"/>
        </w:rPr>
        <w:t>Основание:</w:t>
      </w:r>
      <w:r w:rsidRPr="000C5513">
        <w:rPr>
          <w:rFonts w:ascii="Arial" w:hAnsi="Arial" w:cs="Arial"/>
          <w:iCs/>
          <w:sz w:val="20"/>
          <w:szCs w:val="20"/>
        </w:rPr>
        <w:t xml:space="preserve"> п</w:t>
      </w:r>
      <w:r w:rsidR="00475668">
        <w:rPr>
          <w:rFonts w:ascii="Arial" w:hAnsi="Arial" w:cs="Arial"/>
          <w:iCs/>
          <w:sz w:val="20"/>
          <w:szCs w:val="20"/>
        </w:rPr>
        <w:t>ункт</w:t>
      </w:r>
      <w:r w:rsidRPr="000C5513">
        <w:rPr>
          <w:rFonts w:ascii="Arial" w:hAnsi="Arial" w:cs="Arial"/>
          <w:iCs/>
          <w:sz w:val="20"/>
          <w:szCs w:val="20"/>
        </w:rPr>
        <w:t xml:space="preserve"> 9 С</w:t>
      </w:r>
      <w:r>
        <w:rPr>
          <w:rFonts w:ascii="Arial" w:hAnsi="Arial" w:cs="Arial"/>
          <w:iCs/>
          <w:sz w:val="20"/>
          <w:szCs w:val="20"/>
        </w:rPr>
        <w:t>тандарта</w:t>
      </w:r>
      <w:r w:rsidRPr="000C5513">
        <w:rPr>
          <w:rFonts w:ascii="Arial" w:hAnsi="Arial" w:cs="Arial"/>
          <w:iCs/>
          <w:sz w:val="20"/>
          <w:szCs w:val="20"/>
        </w:rPr>
        <w:t xml:space="preserve"> "Учетная политика", п</w:t>
      </w:r>
      <w:r w:rsidR="00475668">
        <w:rPr>
          <w:rFonts w:ascii="Arial" w:hAnsi="Arial" w:cs="Arial"/>
          <w:iCs/>
          <w:sz w:val="20"/>
          <w:szCs w:val="20"/>
        </w:rPr>
        <w:t>ункты</w:t>
      </w:r>
      <w:r w:rsidRPr="000C5513">
        <w:rPr>
          <w:rFonts w:ascii="Arial" w:hAnsi="Arial" w:cs="Arial"/>
          <w:iCs/>
          <w:sz w:val="20"/>
          <w:szCs w:val="20"/>
        </w:rPr>
        <w:t xml:space="preserve">. 5, 6 </w:t>
      </w:r>
      <w:r>
        <w:rPr>
          <w:rFonts w:ascii="Arial" w:hAnsi="Arial" w:cs="Arial"/>
          <w:iCs/>
          <w:sz w:val="20"/>
          <w:szCs w:val="20"/>
        </w:rPr>
        <w:t>Стандарта</w:t>
      </w:r>
      <w:r w:rsidRPr="000C5513">
        <w:rPr>
          <w:rFonts w:ascii="Arial" w:hAnsi="Arial" w:cs="Arial"/>
          <w:iCs/>
          <w:sz w:val="20"/>
          <w:szCs w:val="20"/>
        </w:rPr>
        <w:t xml:space="preserve"> "Обесценение активов"</w:t>
      </w:r>
    </w:p>
    <w:p w:rsidR="00555C3D" w:rsidRDefault="000C5513" w:rsidP="002012CC">
      <w:pPr>
        <w:autoSpaceDE w:val="0"/>
        <w:autoSpaceDN w:val="0"/>
        <w:adjustRightInd w:val="0"/>
        <w:spacing w:after="0" w:line="240" w:lineRule="auto"/>
        <w:ind w:firstLine="284"/>
        <w:jc w:val="both"/>
        <w:rPr>
          <w:rFonts w:ascii="Arial" w:hAnsi="Arial" w:cs="Arial"/>
          <w:sz w:val="20"/>
          <w:szCs w:val="20"/>
        </w:rPr>
      </w:pPr>
      <w:r w:rsidRPr="000C5513">
        <w:rPr>
          <w:rFonts w:ascii="Arial" w:hAnsi="Arial" w:cs="Arial"/>
          <w:b/>
          <w:sz w:val="20"/>
          <w:szCs w:val="20"/>
        </w:rPr>
        <w:t>3.</w:t>
      </w:r>
      <w:r w:rsidR="000E4907">
        <w:rPr>
          <w:rFonts w:ascii="Arial" w:hAnsi="Arial" w:cs="Arial"/>
          <w:b/>
          <w:sz w:val="20"/>
          <w:szCs w:val="20"/>
        </w:rPr>
        <w:t>1</w:t>
      </w:r>
      <w:r w:rsidR="00766458">
        <w:rPr>
          <w:rFonts w:ascii="Arial" w:hAnsi="Arial" w:cs="Arial"/>
          <w:b/>
          <w:sz w:val="20"/>
          <w:szCs w:val="20"/>
        </w:rPr>
        <w:t>1</w:t>
      </w:r>
      <w:r w:rsidR="00212E66">
        <w:rPr>
          <w:rFonts w:ascii="Arial" w:hAnsi="Arial" w:cs="Arial"/>
          <w:b/>
          <w:sz w:val="20"/>
          <w:szCs w:val="20"/>
        </w:rPr>
        <w:t>.</w:t>
      </w:r>
      <w:r w:rsidRPr="003537D3">
        <w:rPr>
          <w:rFonts w:ascii="Arial" w:hAnsi="Arial" w:cs="Arial"/>
          <w:b/>
          <w:sz w:val="20"/>
          <w:szCs w:val="20"/>
        </w:rPr>
        <w:t xml:space="preserve">2. </w:t>
      </w:r>
      <w:r>
        <w:rPr>
          <w:rFonts w:ascii="Arial" w:hAnsi="Arial" w:cs="Arial"/>
          <w:sz w:val="20"/>
          <w:szCs w:val="20"/>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555C3D" w:rsidRDefault="000C5513" w:rsidP="00BB689F">
      <w:pPr>
        <w:autoSpaceDE w:val="0"/>
        <w:autoSpaceDN w:val="0"/>
        <w:adjustRightInd w:val="0"/>
        <w:spacing w:after="0" w:line="240" w:lineRule="auto"/>
        <w:ind w:firstLine="284"/>
        <w:jc w:val="both"/>
        <w:rPr>
          <w:rFonts w:ascii="Arial" w:hAnsi="Arial" w:cs="Arial"/>
          <w:iCs/>
          <w:sz w:val="20"/>
          <w:szCs w:val="20"/>
        </w:rPr>
      </w:pPr>
      <w:r w:rsidRPr="00475668">
        <w:rPr>
          <w:rFonts w:ascii="Arial" w:hAnsi="Arial" w:cs="Arial"/>
          <w:b/>
          <w:iCs/>
          <w:sz w:val="20"/>
          <w:szCs w:val="20"/>
        </w:rPr>
        <w:t>Основание:</w:t>
      </w:r>
      <w:r w:rsidRPr="00475668">
        <w:rPr>
          <w:rFonts w:ascii="Arial" w:hAnsi="Arial" w:cs="Arial"/>
          <w:iCs/>
          <w:sz w:val="20"/>
          <w:szCs w:val="20"/>
        </w:rPr>
        <w:t xml:space="preserve"> п</w:t>
      </w:r>
      <w:r w:rsidR="00475668">
        <w:rPr>
          <w:rFonts w:ascii="Arial" w:hAnsi="Arial" w:cs="Arial"/>
          <w:iCs/>
          <w:sz w:val="20"/>
          <w:szCs w:val="20"/>
        </w:rPr>
        <w:t>ункты</w:t>
      </w:r>
      <w:r w:rsidRPr="00475668">
        <w:rPr>
          <w:rFonts w:ascii="Arial" w:hAnsi="Arial" w:cs="Arial"/>
          <w:iCs/>
          <w:sz w:val="20"/>
          <w:szCs w:val="20"/>
        </w:rPr>
        <w:t xml:space="preserve"> 6, 18 </w:t>
      </w:r>
      <w:r w:rsidR="00475668">
        <w:rPr>
          <w:rFonts w:ascii="Arial" w:hAnsi="Arial" w:cs="Arial"/>
          <w:iCs/>
          <w:sz w:val="20"/>
          <w:szCs w:val="20"/>
        </w:rPr>
        <w:t>Стандарта</w:t>
      </w:r>
      <w:r w:rsidRPr="00475668">
        <w:rPr>
          <w:rFonts w:ascii="Arial" w:hAnsi="Arial" w:cs="Arial"/>
          <w:iCs/>
          <w:sz w:val="20"/>
          <w:szCs w:val="20"/>
        </w:rPr>
        <w:t xml:space="preserve"> "Обесценение активов"</w:t>
      </w:r>
    </w:p>
    <w:p w:rsidR="00555C3D" w:rsidRDefault="000C5513" w:rsidP="002012CC">
      <w:pPr>
        <w:autoSpaceDE w:val="0"/>
        <w:autoSpaceDN w:val="0"/>
        <w:adjustRightInd w:val="0"/>
        <w:spacing w:after="0" w:line="240" w:lineRule="auto"/>
        <w:ind w:firstLine="284"/>
        <w:jc w:val="both"/>
        <w:rPr>
          <w:rFonts w:ascii="Arial" w:hAnsi="Arial" w:cs="Arial"/>
          <w:sz w:val="20"/>
          <w:szCs w:val="20"/>
        </w:rPr>
      </w:pPr>
      <w:r w:rsidRPr="000C5513">
        <w:rPr>
          <w:rFonts w:ascii="Arial" w:hAnsi="Arial" w:cs="Arial"/>
          <w:b/>
          <w:sz w:val="20"/>
          <w:szCs w:val="20"/>
        </w:rPr>
        <w:t>3.1</w:t>
      </w:r>
      <w:r w:rsidR="00766458">
        <w:rPr>
          <w:rFonts w:ascii="Arial" w:hAnsi="Arial" w:cs="Arial"/>
          <w:b/>
          <w:sz w:val="20"/>
          <w:szCs w:val="20"/>
        </w:rPr>
        <w:t>1</w:t>
      </w:r>
      <w:r w:rsidRPr="003537D3">
        <w:rPr>
          <w:rFonts w:ascii="Arial" w:hAnsi="Arial" w:cs="Arial"/>
          <w:b/>
          <w:sz w:val="20"/>
          <w:szCs w:val="20"/>
        </w:rPr>
        <w:t xml:space="preserve">.3. </w:t>
      </w:r>
      <w:r>
        <w:rPr>
          <w:rFonts w:ascii="Arial" w:hAnsi="Arial" w:cs="Arial"/>
          <w:sz w:val="20"/>
          <w:szCs w:val="20"/>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555C3D" w:rsidRDefault="00555C3D" w:rsidP="00BB689F">
      <w:pPr>
        <w:autoSpaceDE w:val="0"/>
        <w:autoSpaceDN w:val="0"/>
        <w:adjustRightInd w:val="0"/>
        <w:spacing w:after="0" w:line="240" w:lineRule="auto"/>
        <w:ind w:firstLine="284"/>
        <w:jc w:val="both"/>
        <w:rPr>
          <w:rFonts w:ascii="Arial" w:hAnsi="Arial" w:cs="Arial"/>
          <w:iCs/>
          <w:sz w:val="20"/>
          <w:szCs w:val="20"/>
        </w:rPr>
      </w:pPr>
      <w:r w:rsidRPr="000C5513">
        <w:rPr>
          <w:rFonts w:ascii="Arial" w:hAnsi="Arial" w:cs="Arial"/>
          <w:b/>
          <w:iCs/>
          <w:sz w:val="20"/>
          <w:szCs w:val="20"/>
        </w:rPr>
        <w:t>Основание:</w:t>
      </w:r>
      <w:r w:rsidRPr="000C5513">
        <w:rPr>
          <w:rFonts w:ascii="Arial" w:hAnsi="Arial" w:cs="Arial"/>
          <w:iCs/>
          <w:sz w:val="20"/>
          <w:szCs w:val="20"/>
        </w:rPr>
        <w:t xml:space="preserve"> п</w:t>
      </w:r>
      <w:r>
        <w:rPr>
          <w:rFonts w:ascii="Arial" w:hAnsi="Arial" w:cs="Arial"/>
          <w:iCs/>
          <w:sz w:val="20"/>
          <w:szCs w:val="20"/>
        </w:rPr>
        <w:t>ункт</w:t>
      </w:r>
      <w:r w:rsidRPr="000C5513">
        <w:rPr>
          <w:rFonts w:ascii="Arial" w:hAnsi="Arial" w:cs="Arial"/>
          <w:iCs/>
          <w:sz w:val="20"/>
          <w:szCs w:val="20"/>
        </w:rPr>
        <w:t xml:space="preserve"> 9 С</w:t>
      </w:r>
      <w:r>
        <w:rPr>
          <w:rFonts w:ascii="Arial" w:hAnsi="Arial" w:cs="Arial"/>
          <w:iCs/>
          <w:sz w:val="20"/>
          <w:szCs w:val="20"/>
        </w:rPr>
        <w:t>тандарта</w:t>
      </w:r>
      <w:r w:rsidRPr="000C5513">
        <w:rPr>
          <w:rFonts w:ascii="Arial" w:hAnsi="Arial" w:cs="Arial"/>
          <w:iCs/>
          <w:sz w:val="20"/>
          <w:szCs w:val="20"/>
        </w:rPr>
        <w:t xml:space="preserve"> "Учетная политика"</w:t>
      </w:r>
    </w:p>
    <w:p w:rsidR="00555C3D" w:rsidRDefault="000C5513" w:rsidP="002012CC">
      <w:pPr>
        <w:autoSpaceDE w:val="0"/>
        <w:autoSpaceDN w:val="0"/>
        <w:adjustRightInd w:val="0"/>
        <w:spacing w:after="0" w:line="240" w:lineRule="auto"/>
        <w:ind w:firstLine="284"/>
        <w:jc w:val="both"/>
        <w:rPr>
          <w:rFonts w:ascii="Arial" w:hAnsi="Arial" w:cs="Arial"/>
          <w:sz w:val="20"/>
          <w:szCs w:val="20"/>
        </w:rPr>
      </w:pPr>
      <w:r w:rsidRPr="000C5513">
        <w:rPr>
          <w:rFonts w:ascii="Arial" w:hAnsi="Arial" w:cs="Arial"/>
          <w:b/>
          <w:sz w:val="20"/>
          <w:szCs w:val="20"/>
        </w:rPr>
        <w:t>3.1</w:t>
      </w:r>
      <w:r w:rsidR="00766458">
        <w:rPr>
          <w:rFonts w:ascii="Arial" w:hAnsi="Arial" w:cs="Arial"/>
          <w:b/>
          <w:sz w:val="20"/>
          <w:szCs w:val="20"/>
        </w:rPr>
        <w:t>1</w:t>
      </w:r>
      <w:r w:rsidRPr="003537D3">
        <w:rPr>
          <w:rFonts w:ascii="Arial" w:hAnsi="Arial" w:cs="Arial"/>
          <w:b/>
          <w:sz w:val="20"/>
          <w:szCs w:val="20"/>
        </w:rPr>
        <w:t xml:space="preserve">.4. </w:t>
      </w:r>
      <w:r>
        <w:rPr>
          <w:rFonts w:ascii="Arial" w:hAnsi="Arial" w:cs="Arial"/>
          <w:sz w:val="20"/>
          <w:szCs w:val="20"/>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0C5513" w:rsidRDefault="000C5513" w:rsidP="00555C3D">
      <w:pPr>
        <w:autoSpaceDE w:val="0"/>
        <w:autoSpaceDN w:val="0"/>
        <w:adjustRightInd w:val="0"/>
        <w:spacing w:after="0" w:line="240" w:lineRule="auto"/>
        <w:ind w:firstLine="284"/>
        <w:jc w:val="both"/>
        <w:rPr>
          <w:rFonts w:ascii="Arial" w:hAnsi="Arial" w:cs="Arial"/>
          <w:sz w:val="20"/>
          <w:szCs w:val="20"/>
        </w:rPr>
      </w:pPr>
      <w:r>
        <w:rPr>
          <w:rFonts w:ascii="Arial" w:hAnsi="Arial" w:cs="Arial"/>
          <w:sz w:val="20"/>
          <w:szCs w:val="20"/>
        </w:rPr>
        <w:t>В случае если предлагается решение о проведении оценки, также указывается оптимальный метод определения справедливой стоимости актива.</w:t>
      </w:r>
    </w:p>
    <w:p w:rsidR="000737ED" w:rsidRDefault="00555C3D" w:rsidP="00BB689F">
      <w:pPr>
        <w:autoSpaceDE w:val="0"/>
        <w:autoSpaceDN w:val="0"/>
        <w:adjustRightInd w:val="0"/>
        <w:spacing w:after="0" w:line="240" w:lineRule="auto"/>
        <w:ind w:firstLine="284"/>
        <w:jc w:val="both"/>
        <w:rPr>
          <w:rFonts w:ascii="Arial" w:hAnsi="Arial" w:cs="Arial"/>
          <w:iCs/>
          <w:sz w:val="20"/>
          <w:szCs w:val="20"/>
        </w:rPr>
      </w:pPr>
      <w:r w:rsidRPr="000C5513">
        <w:rPr>
          <w:rFonts w:ascii="Arial" w:hAnsi="Arial" w:cs="Arial"/>
          <w:b/>
          <w:iCs/>
          <w:sz w:val="20"/>
          <w:szCs w:val="20"/>
        </w:rPr>
        <w:t>Основание:</w:t>
      </w:r>
      <w:r w:rsidRPr="000C5513">
        <w:rPr>
          <w:rFonts w:ascii="Arial" w:hAnsi="Arial" w:cs="Arial"/>
          <w:iCs/>
          <w:sz w:val="20"/>
          <w:szCs w:val="20"/>
        </w:rPr>
        <w:t xml:space="preserve"> п</w:t>
      </w:r>
      <w:r>
        <w:rPr>
          <w:rFonts w:ascii="Arial" w:hAnsi="Arial" w:cs="Arial"/>
          <w:iCs/>
          <w:sz w:val="20"/>
          <w:szCs w:val="20"/>
        </w:rPr>
        <w:t>ункт</w:t>
      </w:r>
      <w:r w:rsidRPr="000C5513">
        <w:rPr>
          <w:rFonts w:ascii="Arial" w:hAnsi="Arial" w:cs="Arial"/>
          <w:iCs/>
          <w:sz w:val="20"/>
          <w:szCs w:val="20"/>
        </w:rPr>
        <w:t xml:space="preserve"> 9 С</w:t>
      </w:r>
      <w:r>
        <w:rPr>
          <w:rFonts w:ascii="Arial" w:hAnsi="Arial" w:cs="Arial"/>
          <w:iCs/>
          <w:sz w:val="20"/>
          <w:szCs w:val="20"/>
        </w:rPr>
        <w:t>тандарта</w:t>
      </w:r>
      <w:r w:rsidRPr="000C5513">
        <w:rPr>
          <w:rFonts w:ascii="Arial" w:hAnsi="Arial" w:cs="Arial"/>
          <w:iCs/>
          <w:sz w:val="20"/>
          <w:szCs w:val="20"/>
        </w:rPr>
        <w:t xml:space="preserve"> "Учетная политика", п</w:t>
      </w:r>
      <w:r>
        <w:rPr>
          <w:rFonts w:ascii="Arial" w:hAnsi="Arial" w:cs="Arial"/>
          <w:iCs/>
          <w:sz w:val="20"/>
          <w:szCs w:val="20"/>
        </w:rPr>
        <w:t>ункты 10,11Стандарта</w:t>
      </w:r>
      <w:r w:rsidRPr="000C5513">
        <w:rPr>
          <w:rFonts w:ascii="Arial" w:hAnsi="Arial" w:cs="Arial"/>
          <w:iCs/>
          <w:sz w:val="20"/>
          <w:szCs w:val="20"/>
        </w:rPr>
        <w:t xml:space="preserve"> "Обесценение активов"</w:t>
      </w:r>
    </w:p>
    <w:p w:rsidR="000737ED" w:rsidRDefault="000C5513" w:rsidP="002012CC">
      <w:pPr>
        <w:autoSpaceDE w:val="0"/>
        <w:autoSpaceDN w:val="0"/>
        <w:adjustRightInd w:val="0"/>
        <w:spacing w:after="0" w:line="240" w:lineRule="auto"/>
        <w:ind w:firstLine="284"/>
        <w:jc w:val="both"/>
        <w:rPr>
          <w:rFonts w:ascii="Arial" w:hAnsi="Arial" w:cs="Arial"/>
          <w:sz w:val="20"/>
          <w:szCs w:val="20"/>
        </w:rPr>
      </w:pPr>
      <w:r w:rsidRPr="000737ED">
        <w:rPr>
          <w:rFonts w:ascii="Arial" w:hAnsi="Arial" w:cs="Arial"/>
          <w:b/>
          <w:sz w:val="20"/>
          <w:szCs w:val="20"/>
        </w:rPr>
        <w:t>3.1</w:t>
      </w:r>
      <w:r w:rsidR="00773DC1">
        <w:rPr>
          <w:rFonts w:ascii="Arial" w:hAnsi="Arial" w:cs="Arial"/>
          <w:b/>
          <w:sz w:val="20"/>
          <w:szCs w:val="20"/>
        </w:rPr>
        <w:t>1</w:t>
      </w:r>
      <w:r w:rsidRPr="003537D3">
        <w:rPr>
          <w:rFonts w:ascii="Arial" w:hAnsi="Arial" w:cs="Arial"/>
          <w:b/>
          <w:sz w:val="20"/>
          <w:szCs w:val="20"/>
        </w:rPr>
        <w:t xml:space="preserve">.5. </w:t>
      </w:r>
      <w:r>
        <w:rPr>
          <w:rFonts w:ascii="Arial" w:hAnsi="Arial" w:cs="Arial"/>
          <w:sz w:val="20"/>
          <w:szCs w:val="20"/>
        </w:rPr>
        <w:t xml:space="preserve">При выявлении признаков возможного обесценения (снижения убытка) </w:t>
      </w:r>
      <w:r w:rsidR="008A2994" w:rsidRPr="008B30C3">
        <w:rPr>
          <w:rFonts w:ascii="Arial" w:hAnsi="Arial" w:cs="Arial"/>
          <w:b/>
          <w:i/>
          <w:sz w:val="20"/>
          <w:szCs w:val="20"/>
        </w:rPr>
        <w:t xml:space="preserve">руководитель </w:t>
      </w:r>
      <w:r>
        <w:rPr>
          <w:rFonts w:ascii="Arial" w:hAnsi="Arial" w:cs="Arial"/>
          <w:sz w:val="20"/>
          <w:szCs w:val="20"/>
        </w:rPr>
        <w:t xml:space="preserve"> принимает решение о необходимости (об отсутствии необходимости) определения справедливой стоимости такого актива.</w:t>
      </w:r>
    </w:p>
    <w:p w:rsidR="000C5513" w:rsidRDefault="000C5513" w:rsidP="002012CC">
      <w:pPr>
        <w:autoSpaceDE w:val="0"/>
        <w:autoSpaceDN w:val="0"/>
        <w:adjustRightInd w:val="0"/>
        <w:spacing w:after="0" w:line="240" w:lineRule="auto"/>
        <w:ind w:firstLine="284"/>
        <w:jc w:val="both"/>
        <w:rPr>
          <w:rFonts w:ascii="Arial" w:hAnsi="Arial" w:cs="Arial"/>
          <w:sz w:val="20"/>
          <w:szCs w:val="20"/>
        </w:rPr>
      </w:pPr>
      <w:r w:rsidRPr="000737ED">
        <w:rPr>
          <w:rFonts w:ascii="Arial" w:hAnsi="Arial" w:cs="Arial"/>
          <w:b/>
          <w:sz w:val="20"/>
          <w:szCs w:val="20"/>
        </w:rPr>
        <w:t>3.1</w:t>
      </w:r>
      <w:r w:rsidR="00773DC1">
        <w:rPr>
          <w:rFonts w:ascii="Arial" w:hAnsi="Arial" w:cs="Arial"/>
          <w:b/>
          <w:sz w:val="20"/>
          <w:szCs w:val="20"/>
        </w:rPr>
        <w:t>1</w:t>
      </w:r>
      <w:r w:rsidRPr="003537D3">
        <w:rPr>
          <w:rFonts w:ascii="Arial" w:hAnsi="Arial" w:cs="Arial"/>
          <w:b/>
          <w:sz w:val="20"/>
          <w:szCs w:val="20"/>
        </w:rPr>
        <w:t xml:space="preserve">.6. </w:t>
      </w:r>
      <w:r>
        <w:rPr>
          <w:rFonts w:ascii="Arial" w:hAnsi="Arial" w:cs="Arial"/>
          <w:sz w:val="20"/>
          <w:szCs w:val="20"/>
        </w:rPr>
        <w:t>Это решение оформляется приказом с указанием метода, которым стоимость будет определена.</w:t>
      </w:r>
    </w:p>
    <w:p w:rsidR="000737ED" w:rsidRDefault="000737ED" w:rsidP="00BB689F">
      <w:pPr>
        <w:autoSpaceDE w:val="0"/>
        <w:autoSpaceDN w:val="0"/>
        <w:adjustRightInd w:val="0"/>
        <w:spacing w:after="0" w:line="240" w:lineRule="auto"/>
        <w:ind w:firstLine="284"/>
        <w:jc w:val="both"/>
        <w:rPr>
          <w:rFonts w:ascii="Arial" w:hAnsi="Arial" w:cs="Arial"/>
          <w:iCs/>
          <w:sz w:val="20"/>
          <w:szCs w:val="20"/>
        </w:rPr>
      </w:pPr>
      <w:r w:rsidRPr="00475668">
        <w:rPr>
          <w:rFonts w:ascii="Arial" w:hAnsi="Arial" w:cs="Arial"/>
          <w:b/>
          <w:iCs/>
          <w:sz w:val="20"/>
          <w:szCs w:val="20"/>
        </w:rPr>
        <w:t>Основание:</w:t>
      </w:r>
      <w:r w:rsidRPr="00475668">
        <w:rPr>
          <w:rFonts w:ascii="Arial" w:hAnsi="Arial" w:cs="Arial"/>
          <w:iCs/>
          <w:sz w:val="20"/>
          <w:szCs w:val="20"/>
        </w:rPr>
        <w:t xml:space="preserve"> п</w:t>
      </w:r>
      <w:r>
        <w:rPr>
          <w:rFonts w:ascii="Arial" w:hAnsi="Arial" w:cs="Arial"/>
          <w:iCs/>
          <w:sz w:val="20"/>
          <w:szCs w:val="20"/>
        </w:rPr>
        <w:t>ункты10,22Стандарта</w:t>
      </w:r>
      <w:r w:rsidRPr="00475668">
        <w:rPr>
          <w:rFonts w:ascii="Arial" w:hAnsi="Arial" w:cs="Arial"/>
          <w:iCs/>
          <w:sz w:val="20"/>
          <w:szCs w:val="20"/>
        </w:rPr>
        <w:t xml:space="preserve"> "Обесценение активов"</w:t>
      </w:r>
    </w:p>
    <w:p w:rsidR="000C5513" w:rsidRDefault="000C5513" w:rsidP="002012CC">
      <w:pPr>
        <w:autoSpaceDE w:val="0"/>
        <w:autoSpaceDN w:val="0"/>
        <w:adjustRightInd w:val="0"/>
        <w:spacing w:after="0" w:line="240" w:lineRule="auto"/>
        <w:ind w:firstLine="284"/>
        <w:jc w:val="both"/>
        <w:rPr>
          <w:rFonts w:ascii="Arial" w:hAnsi="Arial" w:cs="Arial"/>
          <w:sz w:val="20"/>
          <w:szCs w:val="20"/>
        </w:rPr>
      </w:pPr>
      <w:r w:rsidRPr="000737ED">
        <w:rPr>
          <w:rFonts w:ascii="Arial" w:hAnsi="Arial" w:cs="Arial"/>
          <w:b/>
          <w:sz w:val="20"/>
          <w:szCs w:val="20"/>
        </w:rPr>
        <w:t>3.1</w:t>
      </w:r>
      <w:r w:rsidR="00773DC1">
        <w:rPr>
          <w:rFonts w:ascii="Arial" w:hAnsi="Arial" w:cs="Arial"/>
          <w:b/>
          <w:sz w:val="20"/>
          <w:szCs w:val="20"/>
        </w:rPr>
        <w:t>1</w:t>
      </w:r>
      <w:r w:rsidRPr="003537D3">
        <w:rPr>
          <w:rFonts w:ascii="Arial" w:hAnsi="Arial" w:cs="Arial"/>
          <w:b/>
          <w:sz w:val="20"/>
          <w:szCs w:val="20"/>
        </w:rPr>
        <w:t xml:space="preserve">.7. </w:t>
      </w:r>
      <w:r>
        <w:rPr>
          <w:rFonts w:ascii="Arial" w:hAnsi="Arial" w:cs="Arial"/>
          <w:sz w:val="20"/>
          <w:szCs w:val="20"/>
        </w:rPr>
        <w:t>При определении справедливой стоимости актива также оценивается необходимость изменения оставшегося срока полезного использования актива.</w:t>
      </w:r>
    </w:p>
    <w:p w:rsidR="000737ED" w:rsidRDefault="000737ED" w:rsidP="00BB689F">
      <w:pPr>
        <w:autoSpaceDE w:val="0"/>
        <w:autoSpaceDN w:val="0"/>
        <w:adjustRightInd w:val="0"/>
        <w:spacing w:after="0" w:line="240" w:lineRule="auto"/>
        <w:ind w:firstLine="284"/>
        <w:jc w:val="both"/>
        <w:rPr>
          <w:rFonts w:ascii="Arial" w:hAnsi="Arial" w:cs="Arial"/>
          <w:iCs/>
          <w:sz w:val="20"/>
          <w:szCs w:val="20"/>
        </w:rPr>
      </w:pPr>
      <w:r w:rsidRPr="00475668">
        <w:rPr>
          <w:rFonts w:ascii="Arial" w:hAnsi="Arial" w:cs="Arial"/>
          <w:b/>
          <w:iCs/>
          <w:sz w:val="20"/>
          <w:szCs w:val="20"/>
        </w:rPr>
        <w:t>Основание:</w:t>
      </w:r>
      <w:r w:rsidRPr="00475668">
        <w:rPr>
          <w:rFonts w:ascii="Arial" w:hAnsi="Arial" w:cs="Arial"/>
          <w:iCs/>
          <w:sz w:val="20"/>
          <w:szCs w:val="20"/>
        </w:rPr>
        <w:t xml:space="preserve"> п</w:t>
      </w:r>
      <w:r>
        <w:rPr>
          <w:rFonts w:ascii="Arial" w:hAnsi="Arial" w:cs="Arial"/>
          <w:iCs/>
          <w:sz w:val="20"/>
          <w:szCs w:val="20"/>
        </w:rPr>
        <w:t>ункт13Стандарта</w:t>
      </w:r>
      <w:r w:rsidRPr="00475668">
        <w:rPr>
          <w:rFonts w:ascii="Arial" w:hAnsi="Arial" w:cs="Arial"/>
          <w:iCs/>
          <w:sz w:val="20"/>
          <w:szCs w:val="20"/>
        </w:rPr>
        <w:t xml:space="preserve"> "Обесценение активов"</w:t>
      </w:r>
    </w:p>
    <w:p w:rsidR="000C5513" w:rsidRDefault="000C5513" w:rsidP="002012CC">
      <w:pPr>
        <w:autoSpaceDE w:val="0"/>
        <w:autoSpaceDN w:val="0"/>
        <w:adjustRightInd w:val="0"/>
        <w:spacing w:after="0" w:line="240" w:lineRule="auto"/>
        <w:ind w:firstLine="284"/>
        <w:jc w:val="both"/>
        <w:rPr>
          <w:rFonts w:ascii="Arial" w:hAnsi="Arial" w:cs="Arial"/>
          <w:sz w:val="20"/>
          <w:szCs w:val="20"/>
        </w:rPr>
      </w:pPr>
      <w:r w:rsidRPr="000737ED">
        <w:rPr>
          <w:rFonts w:ascii="Arial" w:hAnsi="Arial" w:cs="Arial"/>
          <w:b/>
          <w:sz w:val="20"/>
          <w:szCs w:val="20"/>
        </w:rPr>
        <w:t>3.1</w:t>
      </w:r>
      <w:r w:rsidR="00773DC1">
        <w:rPr>
          <w:rFonts w:ascii="Arial" w:hAnsi="Arial" w:cs="Arial"/>
          <w:b/>
          <w:sz w:val="20"/>
          <w:szCs w:val="20"/>
        </w:rPr>
        <w:t>1</w:t>
      </w:r>
      <w:r w:rsidRPr="003537D3">
        <w:rPr>
          <w:rFonts w:ascii="Arial" w:hAnsi="Arial" w:cs="Arial"/>
          <w:b/>
          <w:sz w:val="20"/>
          <w:szCs w:val="20"/>
        </w:rPr>
        <w:t xml:space="preserve">.8. </w:t>
      </w:r>
      <w:r>
        <w:rPr>
          <w:rFonts w:ascii="Arial" w:hAnsi="Arial" w:cs="Arial"/>
          <w:sz w:val="20"/>
          <w:szCs w:val="20"/>
        </w:rPr>
        <w:t>Если по результатам определения справедливой стоимости актива выявлен убыток от обесценения, то он подлежит признанию в учете.</w:t>
      </w:r>
    </w:p>
    <w:p w:rsidR="000737ED" w:rsidRDefault="000737ED" w:rsidP="00BB689F">
      <w:pPr>
        <w:autoSpaceDE w:val="0"/>
        <w:autoSpaceDN w:val="0"/>
        <w:adjustRightInd w:val="0"/>
        <w:spacing w:after="0" w:line="240" w:lineRule="auto"/>
        <w:ind w:firstLine="284"/>
        <w:jc w:val="both"/>
        <w:rPr>
          <w:rFonts w:ascii="Arial" w:hAnsi="Arial" w:cs="Arial"/>
          <w:iCs/>
          <w:sz w:val="20"/>
          <w:szCs w:val="20"/>
        </w:rPr>
      </w:pPr>
      <w:r w:rsidRPr="00475668">
        <w:rPr>
          <w:rFonts w:ascii="Arial" w:hAnsi="Arial" w:cs="Arial"/>
          <w:b/>
          <w:iCs/>
          <w:sz w:val="20"/>
          <w:szCs w:val="20"/>
        </w:rPr>
        <w:t>Основание:</w:t>
      </w:r>
      <w:r w:rsidRPr="00475668">
        <w:rPr>
          <w:rFonts w:ascii="Arial" w:hAnsi="Arial" w:cs="Arial"/>
          <w:iCs/>
          <w:sz w:val="20"/>
          <w:szCs w:val="20"/>
        </w:rPr>
        <w:t xml:space="preserve"> п</w:t>
      </w:r>
      <w:r>
        <w:rPr>
          <w:rFonts w:ascii="Arial" w:hAnsi="Arial" w:cs="Arial"/>
          <w:iCs/>
          <w:sz w:val="20"/>
          <w:szCs w:val="20"/>
        </w:rPr>
        <w:t>ункт15 Стандарта</w:t>
      </w:r>
      <w:r w:rsidRPr="00475668">
        <w:rPr>
          <w:rFonts w:ascii="Arial" w:hAnsi="Arial" w:cs="Arial"/>
          <w:iCs/>
          <w:sz w:val="20"/>
          <w:szCs w:val="20"/>
        </w:rPr>
        <w:t xml:space="preserve"> "Обесценение активов"</w:t>
      </w:r>
    </w:p>
    <w:p w:rsidR="00505553" w:rsidRDefault="002012CC" w:rsidP="00505553">
      <w:pPr>
        <w:autoSpaceDE w:val="0"/>
        <w:autoSpaceDN w:val="0"/>
        <w:adjustRightInd w:val="0"/>
        <w:spacing w:after="0" w:line="240" w:lineRule="auto"/>
        <w:ind w:firstLine="284"/>
        <w:jc w:val="both"/>
        <w:rPr>
          <w:rFonts w:ascii="Arial" w:hAnsi="Arial" w:cs="Arial"/>
          <w:sz w:val="20"/>
          <w:szCs w:val="20"/>
        </w:rPr>
      </w:pPr>
      <w:r w:rsidRPr="000737ED">
        <w:rPr>
          <w:rFonts w:ascii="Arial" w:hAnsi="Arial" w:cs="Arial"/>
          <w:b/>
          <w:sz w:val="20"/>
          <w:szCs w:val="20"/>
        </w:rPr>
        <w:t>3.1</w:t>
      </w:r>
      <w:r w:rsidR="00773DC1">
        <w:rPr>
          <w:rFonts w:ascii="Arial" w:hAnsi="Arial" w:cs="Arial"/>
          <w:b/>
          <w:sz w:val="20"/>
          <w:szCs w:val="20"/>
        </w:rPr>
        <w:t>1</w:t>
      </w:r>
      <w:r w:rsidRPr="003537D3">
        <w:rPr>
          <w:rFonts w:ascii="Arial" w:hAnsi="Arial" w:cs="Arial"/>
          <w:b/>
          <w:sz w:val="20"/>
          <w:szCs w:val="20"/>
        </w:rPr>
        <w:t xml:space="preserve">.9. </w:t>
      </w:r>
      <w:r w:rsidR="00505553">
        <w:rPr>
          <w:rFonts w:ascii="Arial" w:hAnsi="Arial" w:cs="Arial"/>
          <w:sz w:val="20"/>
          <w:szCs w:val="20"/>
        </w:rPr>
        <w:t>Решение о признании убытка от обесценения актива, являющегося государственным (муниципальным) имуществом, принимается в порядке, аналогичном для принятия решения о списании такого имущества, установленного в соответствии с законодательством Российской Федерации.</w:t>
      </w:r>
    </w:p>
    <w:p w:rsidR="00505553" w:rsidRDefault="00505553" w:rsidP="00505553">
      <w:pPr>
        <w:autoSpaceDE w:val="0"/>
        <w:autoSpaceDN w:val="0"/>
        <w:adjustRightInd w:val="0"/>
        <w:spacing w:after="0" w:line="240" w:lineRule="auto"/>
        <w:ind w:firstLine="284"/>
        <w:jc w:val="both"/>
        <w:rPr>
          <w:rFonts w:ascii="Arial" w:hAnsi="Arial" w:cs="Arial"/>
          <w:iCs/>
          <w:sz w:val="20"/>
          <w:szCs w:val="20"/>
        </w:rPr>
      </w:pPr>
      <w:r w:rsidRPr="00475668">
        <w:rPr>
          <w:rFonts w:ascii="Arial" w:hAnsi="Arial" w:cs="Arial"/>
          <w:b/>
          <w:iCs/>
          <w:sz w:val="20"/>
          <w:szCs w:val="20"/>
        </w:rPr>
        <w:t>Основание:</w:t>
      </w:r>
      <w:r w:rsidRPr="00475668">
        <w:rPr>
          <w:rFonts w:ascii="Arial" w:hAnsi="Arial" w:cs="Arial"/>
          <w:iCs/>
          <w:sz w:val="20"/>
          <w:szCs w:val="20"/>
        </w:rPr>
        <w:t xml:space="preserve"> п</w:t>
      </w:r>
      <w:r>
        <w:rPr>
          <w:rFonts w:ascii="Arial" w:hAnsi="Arial" w:cs="Arial"/>
          <w:iCs/>
          <w:sz w:val="20"/>
          <w:szCs w:val="20"/>
        </w:rPr>
        <w:t>ункт15 Стандарта</w:t>
      </w:r>
      <w:r w:rsidRPr="00475668">
        <w:rPr>
          <w:rFonts w:ascii="Arial" w:hAnsi="Arial" w:cs="Arial"/>
          <w:iCs/>
          <w:sz w:val="20"/>
          <w:szCs w:val="20"/>
        </w:rPr>
        <w:t xml:space="preserve"> "Обесценение активов"</w:t>
      </w:r>
    </w:p>
    <w:p w:rsidR="00BB689F" w:rsidRDefault="000C5513" w:rsidP="002012CC">
      <w:pPr>
        <w:autoSpaceDE w:val="0"/>
        <w:autoSpaceDN w:val="0"/>
        <w:adjustRightInd w:val="0"/>
        <w:spacing w:after="0" w:line="240" w:lineRule="auto"/>
        <w:ind w:firstLine="284"/>
        <w:jc w:val="both"/>
        <w:rPr>
          <w:rFonts w:ascii="Arial" w:hAnsi="Arial" w:cs="Arial"/>
          <w:sz w:val="20"/>
          <w:szCs w:val="20"/>
        </w:rPr>
      </w:pPr>
      <w:r w:rsidRPr="000737ED">
        <w:rPr>
          <w:rFonts w:ascii="Arial" w:hAnsi="Arial" w:cs="Arial"/>
          <w:b/>
          <w:sz w:val="20"/>
          <w:szCs w:val="20"/>
        </w:rPr>
        <w:t>3.1</w:t>
      </w:r>
      <w:r w:rsidR="00773DC1">
        <w:rPr>
          <w:rFonts w:ascii="Arial" w:hAnsi="Arial" w:cs="Arial"/>
          <w:b/>
          <w:sz w:val="20"/>
          <w:szCs w:val="20"/>
        </w:rPr>
        <w:t>1</w:t>
      </w:r>
      <w:r w:rsidRPr="003537D3">
        <w:rPr>
          <w:rFonts w:ascii="Arial" w:hAnsi="Arial" w:cs="Arial"/>
          <w:b/>
          <w:sz w:val="20"/>
          <w:szCs w:val="20"/>
        </w:rPr>
        <w:t>.</w:t>
      </w:r>
      <w:r w:rsidR="002012CC" w:rsidRPr="003537D3">
        <w:rPr>
          <w:rFonts w:ascii="Arial" w:hAnsi="Arial" w:cs="Arial"/>
          <w:b/>
          <w:sz w:val="20"/>
          <w:szCs w:val="20"/>
        </w:rPr>
        <w:t>10</w:t>
      </w:r>
      <w:r w:rsidRPr="003537D3">
        <w:rPr>
          <w:rFonts w:ascii="Arial" w:hAnsi="Arial" w:cs="Arial"/>
          <w:b/>
          <w:sz w:val="20"/>
          <w:szCs w:val="20"/>
        </w:rPr>
        <w:t xml:space="preserve">. </w:t>
      </w:r>
      <w:r>
        <w:rPr>
          <w:rFonts w:ascii="Arial" w:hAnsi="Arial" w:cs="Arial"/>
          <w:sz w:val="20"/>
          <w:szCs w:val="20"/>
        </w:rPr>
        <w:t>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w:t>
      </w:r>
    </w:p>
    <w:p w:rsidR="00A74805" w:rsidRDefault="000737ED" w:rsidP="00A74805">
      <w:pPr>
        <w:autoSpaceDE w:val="0"/>
        <w:autoSpaceDN w:val="0"/>
        <w:adjustRightInd w:val="0"/>
        <w:spacing w:after="0" w:line="240" w:lineRule="auto"/>
        <w:ind w:firstLine="284"/>
        <w:jc w:val="both"/>
        <w:rPr>
          <w:rFonts w:ascii="Arial" w:hAnsi="Arial" w:cs="Arial"/>
          <w:iCs/>
          <w:sz w:val="20"/>
          <w:szCs w:val="20"/>
        </w:rPr>
      </w:pPr>
      <w:r w:rsidRPr="00475668">
        <w:rPr>
          <w:rFonts w:ascii="Arial" w:hAnsi="Arial" w:cs="Arial"/>
          <w:b/>
          <w:iCs/>
          <w:sz w:val="20"/>
          <w:szCs w:val="20"/>
        </w:rPr>
        <w:lastRenderedPageBreak/>
        <w:t>Основание:</w:t>
      </w:r>
      <w:r w:rsidRPr="00475668">
        <w:rPr>
          <w:rFonts w:ascii="Arial" w:hAnsi="Arial" w:cs="Arial"/>
          <w:iCs/>
          <w:sz w:val="20"/>
          <w:szCs w:val="20"/>
        </w:rPr>
        <w:t xml:space="preserve"> п</w:t>
      </w:r>
      <w:r>
        <w:rPr>
          <w:rFonts w:ascii="Arial" w:hAnsi="Arial" w:cs="Arial"/>
          <w:iCs/>
          <w:sz w:val="20"/>
          <w:szCs w:val="20"/>
        </w:rPr>
        <w:t>ункт</w:t>
      </w:r>
      <w:r w:rsidR="00BB689F">
        <w:rPr>
          <w:rFonts w:ascii="Arial" w:hAnsi="Arial" w:cs="Arial"/>
          <w:iCs/>
          <w:sz w:val="20"/>
          <w:szCs w:val="20"/>
        </w:rPr>
        <w:t xml:space="preserve"> 9</w:t>
      </w:r>
      <w:r>
        <w:rPr>
          <w:rFonts w:ascii="Arial" w:hAnsi="Arial" w:cs="Arial"/>
          <w:iCs/>
          <w:sz w:val="20"/>
          <w:szCs w:val="20"/>
        </w:rPr>
        <w:t xml:space="preserve"> Стандарта</w:t>
      </w:r>
      <w:r w:rsidRPr="00475668">
        <w:rPr>
          <w:rFonts w:ascii="Arial" w:hAnsi="Arial" w:cs="Arial"/>
          <w:iCs/>
          <w:sz w:val="20"/>
          <w:szCs w:val="20"/>
        </w:rPr>
        <w:t xml:space="preserve"> "Обесценение активов"</w:t>
      </w:r>
    </w:p>
    <w:p w:rsidR="000C5513" w:rsidRDefault="000C5513" w:rsidP="00A74805">
      <w:pPr>
        <w:autoSpaceDE w:val="0"/>
        <w:autoSpaceDN w:val="0"/>
        <w:adjustRightInd w:val="0"/>
        <w:spacing w:after="0" w:line="240" w:lineRule="auto"/>
        <w:ind w:firstLine="284"/>
        <w:jc w:val="both"/>
        <w:rPr>
          <w:rFonts w:ascii="Arial" w:hAnsi="Arial" w:cs="Arial"/>
          <w:sz w:val="20"/>
          <w:szCs w:val="20"/>
        </w:rPr>
      </w:pPr>
      <w:r w:rsidRPr="000737ED">
        <w:rPr>
          <w:rFonts w:ascii="Arial" w:hAnsi="Arial" w:cs="Arial"/>
          <w:b/>
          <w:sz w:val="20"/>
          <w:szCs w:val="20"/>
        </w:rPr>
        <w:t>3.1</w:t>
      </w:r>
      <w:r w:rsidR="00773DC1">
        <w:rPr>
          <w:rFonts w:ascii="Arial" w:hAnsi="Arial" w:cs="Arial"/>
          <w:b/>
          <w:sz w:val="20"/>
          <w:szCs w:val="20"/>
        </w:rPr>
        <w:t>1</w:t>
      </w:r>
      <w:r w:rsidRPr="003537D3">
        <w:rPr>
          <w:rFonts w:ascii="Arial" w:hAnsi="Arial" w:cs="Arial"/>
          <w:b/>
          <w:sz w:val="20"/>
          <w:szCs w:val="20"/>
        </w:rPr>
        <w:t>.1</w:t>
      </w:r>
      <w:r w:rsidR="002012CC" w:rsidRPr="003537D3">
        <w:rPr>
          <w:rFonts w:ascii="Arial" w:hAnsi="Arial" w:cs="Arial"/>
          <w:b/>
          <w:sz w:val="20"/>
          <w:szCs w:val="20"/>
        </w:rPr>
        <w:t>1</w:t>
      </w:r>
      <w:r w:rsidRPr="003537D3">
        <w:rPr>
          <w:rFonts w:ascii="Arial" w:hAnsi="Arial" w:cs="Arial"/>
          <w:b/>
          <w:sz w:val="20"/>
          <w:szCs w:val="20"/>
        </w:rPr>
        <w:t xml:space="preserve">. </w:t>
      </w:r>
      <w:r w:rsidRPr="00DD0902">
        <w:rPr>
          <w:rFonts w:ascii="Arial" w:hAnsi="Arial" w:cs="Arial"/>
          <w:sz w:val="20"/>
          <w:szCs w:val="20"/>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A74805" w:rsidRDefault="00A74805" w:rsidP="00A74805">
      <w:pPr>
        <w:autoSpaceDE w:val="0"/>
        <w:autoSpaceDN w:val="0"/>
        <w:adjustRightInd w:val="0"/>
        <w:spacing w:after="0" w:line="240" w:lineRule="auto"/>
        <w:ind w:firstLine="284"/>
        <w:jc w:val="both"/>
        <w:rPr>
          <w:rFonts w:ascii="Arial" w:hAnsi="Arial" w:cs="Arial"/>
          <w:iCs/>
          <w:sz w:val="20"/>
          <w:szCs w:val="20"/>
        </w:rPr>
      </w:pPr>
      <w:r w:rsidRPr="00475668">
        <w:rPr>
          <w:rFonts w:ascii="Arial" w:hAnsi="Arial" w:cs="Arial"/>
          <w:b/>
          <w:iCs/>
          <w:sz w:val="20"/>
          <w:szCs w:val="20"/>
        </w:rPr>
        <w:t>Основание:</w:t>
      </w:r>
      <w:r w:rsidRPr="00475668">
        <w:rPr>
          <w:rFonts w:ascii="Arial" w:hAnsi="Arial" w:cs="Arial"/>
          <w:iCs/>
          <w:sz w:val="20"/>
          <w:szCs w:val="20"/>
        </w:rPr>
        <w:t xml:space="preserve"> п</w:t>
      </w:r>
      <w:r>
        <w:rPr>
          <w:rFonts w:ascii="Arial" w:hAnsi="Arial" w:cs="Arial"/>
          <w:iCs/>
          <w:sz w:val="20"/>
          <w:szCs w:val="20"/>
        </w:rPr>
        <w:t>ункт24 Стандарта</w:t>
      </w:r>
      <w:r w:rsidRPr="00475668">
        <w:rPr>
          <w:rFonts w:ascii="Arial" w:hAnsi="Arial" w:cs="Arial"/>
          <w:iCs/>
          <w:sz w:val="20"/>
          <w:szCs w:val="20"/>
        </w:rPr>
        <w:t xml:space="preserve"> "Обесценение активов"</w:t>
      </w:r>
    </w:p>
    <w:p w:rsidR="000C5513" w:rsidRDefault="000C5513" w:rsidP="00A74805">
      <w:pPr>
        <w:autoSpaceDE w:val="0"/>
        <w:autoSpaceDN w:val="0"/>
        <w:adjustRightInd w:val="0"/>
        <w:spacing w:after="0" w:line="240" w:lineRule="auto"/>
        <w:ind w:firstLine="284"/>
        <w:jc w:val="both"/>
        <w:rPr>
          <w:rFonts w:ascii="Arial" w:hAnsi="Arial" w:cs="Arial"/>
          <w:sz w:val="20"/>
          <w:szCs w:val="20"/>
        </w:rPr>
      </w:pPr>
      <w:r w:rsidRPr="000737ED">
        <w:rPr>
          <w:rFonts w:ascii="Arial" w:hAnsi="Arial" w:cs="Arial"/>
          <w:b/>
          <w:sz w:val="20"/>
          <w:szCs w:val="20"/>
        </w:rPr>
        <w:t>3.1</w:t>
      </w:r>
      <w:r w:rsidR="00773DC1">
        <w:rPr>
          <w:rFonts w:ascii="Arial" w:hAnsi="Arial" w:cs="Arial"/>
          <w:b/>
          <w:sz w:val="20"/>
          <w:szCs w:val="20"/>
        </w:rPr>
        <w:t>1</w:t>
      </w:r>
      <w:r w:rsidRPr="003537D3">
        <w:rPr>
          <w:rFonts w:ascii="Arial" w:hAnsi="Arial" w:cs="Arial"/>
          <w:b/>
          <w:sz w:val="20"/>
          <w:szCs w:val="20"/>
        </w:rPr>
        <w:t>.1</w:t>
      </w:r>
      <w:r w:rsidR="002012CC" w:rsidRPr="003537D3">
        <w:rPr>
          <w:rFonts w:ascii="Arial" w:hAnsi="Arial" w:cs="Arial"/>
          <w:b/>
          <w:sz w:val="20"/>
          <w:szCs w:val="20"/>
        </w:rPr>
        <w:t>2</w:t>
      </w:r>
      <w:r w:rsidRPr="003537D3">
        <w:rPr>
          <w:rFonts w:ascii="Arial" w:hAnsi="Arial" w:cs="Arial"/>
          <w:b/>
          <w:sz w:val="20"/>
          <w:szCs w:val="20"/>
        </w:rPr>
        <w:t xml:space="preserve">. </w:t>
      </w:r>
      <w:r>
        <w:rPr>
          <w:rFonts w:ascii="Arial" w:hAnsi="Arial" w:cs="Arial"/>
          <w:sz w:val="20"/>
          <w:szCs w:val="20"/>
        </w:rPr>
        <w:t>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w:t>
      </w:r>
    </w:p>
    <w:p w:rsidR="000C5513" w:rsidRDefault="00A74805" w:rsidP="00A74805">
      <w:pPr>
        <w:autoSpaceDE w:val="0"/>
        <w:autoSpaceDN w:val="0"/>
        <w:adjustRightInd w:val="0"/>
        <w:spacing w:after="0" w:line="240" w:lineRule="auto"/>
        <w:ind w:firstLine="284"/>
        <w:jc w:val="both"/>
        <w:rPr>
          <w:rFonts w:ascii="Arial" w:hAnsi="Arial" w:cs="Arial"/>
          <w:sz w:val="20"/>
          <w:szCs w:val="20"/>
        </w:rPr>
      </w:pPr>
      <w:r>
        <w:rPr>
          <w:rFonts w:ascii="Arial" w:hAnsi="Arial" w:cs="Arial"/>
          <w:b/>
          <w:iCs/>
          <w:sz w:val="20"/>
          <w:szCs w:val="20"/>
        </w:rPr>
        <w:t>Ос</w:t>
      </w:r>
      <w:r w:rsidRPr="00475668">
        <w:rPr>
          <w:rFonts w:ascii="Arial" w:hAnsi="Arial" w:cs="Arial"/>
          <w:b/>
          <w:iCs/>
          <w:sz w:val="20"/>
          <w:szCs w:val="20"/>
        </w:rPr>
        <w:t>нование:</w:t>
      </w:r>
      <w:r w:rsidRPr="00475668">
        <w:rPr>
          <w:rFonts w:ascii="Arial" w:hAnsi="Arial" w:cs="Arial"/>
          <w:iCs/>
          <w:sz w:val="20"/>
          <w:szCs w:val="20"/>
        </w:rPr>
        <w:t xml:space="preserve"> п</w:t>
      </w:r>
      <w:r>
        <w:rPr>
          <w:rFonts w:ascii="Arial" w:hAnsi="Arial" w:cs="Arial"/>
          <w:iCs/>
          <w:sz w:val="20"/>
          <w:szCs w:val="20"/>
        </w:rPr>
        <w:t>ункт 9 Стандарта</w:t>
      </w:r>
      <w:r w:rsidRPr="00475668">
        <w:rPr>
          <w:rFonts w:ascii="Arial" w:hAnsi="Arial" w:cs="Arial"/>
          <w:iCs/>
          <w:sz w:val="20"/>
          <w:szCs w:val="20"/>
        </w:rPr>
        <w:t xml:space="preserve"> "Обесценение активов"</w:t>
      </w:r>
    </w:p>
    <w:p w:rsidR="00DC03AE" w:rsidRDefault="00DC03AE" w:rsidP="00ED36C3">
      <w:pPr>
        <w:pStyle w:val="a3"/>
        <w:ind w:firstLine="567"/>
        <w:rPr>
          <w:rFonts w:ascii="Arial" w:hAnsi="Arial" w:cs="Arial"/>
          <w:b/>
          <w:sz w:val="20"/>
          <w:szCs w:val="20"/>
        </w:rPr>
      </w:pPr>
      <w:bookmarkStart w:id="6" w:name="dst457"/>
      <w:bookmarkStart w:id="7" w:name="dst463"/>
      <w:bookmarkEnd w:id="6"/>
      <w:bookmarkEnd w:id="7"/>
    </w:p>
    <w:p w:rsidR="00B87CCC" w:rsidRPr="00F5796D" w:rsidRDefault="00B87CCC" w:rsidP="00ED36C3">
      <w:pPr>
        <w:pStyle w:val="a3"/>
        <w:ind w:firstLine="567"/>
        <w:rPr>
          <w:rFonts w:ascii="Arial" w:hAnsi="Arial" w:cs="Arial"/>
          <w:b/>
          <w:sz w:val="20"/>
          <w:szCs w:val="20"/>
        </w:rPr>
      </w:pPr>
    </w:p>
    <w:p w:rsidR="008E0EB6" w:rsidRDefault="005D7446" w:rsidP="00F5796D">
      <w:pPr>
        <w:pStyle w:val="a3"/>
        <w:jc w:val="center"/>
        <w:rPr>
          <w:rFonts w:ascii="Arial" w:eastAsia="Times New Roman" w:hAnsi="Arial" w:cs="Arial"/>
          <w:b/>
          <w:bCs/>
          <w:sz w:val="20"/>
          <w:szCs w:val="20"/>
        </w:rPr>
      </w:pPr>
      <w:r w:rsidRPr="00F5796D">
        <w:rPr>
          <w:rFonts w:ascii="Arial" w:hAnsi="Arial" w:cs="Arial"/>
          <w:b/>
          <w:sz w:val="20"/>
          <w:szCs w:val="20"/>
        </w:rPr>
        <w:t>4</w:t>
      </w:r>
      <w:r w:rsidRPr="00F5796D">
        <w:rPr>
          <w:rFonts w:ascii="Arial" w:hAnsi="Arial" w:cs="Arial"/>
          <w:sz w:val="20"/>
          <w:szCs w:val="20"/>
        </w:rPr>
        <w:t>.</w:t>
      </w:r>
      <w:bookmarkStart w:id="8" w:name="_Toc469152541"/>
      <w:r w:rsidR="008E0EB6" w:rsidRPr="00F5796D">
        <w:rPr>
          <w:rFonts w:ascii="Arial" w:eastAsia="Times New Roman" w:hAnsi="Arial" w:cs="Arial"/>
          <w:b/>
          <w:bCs/>
          <w:sz w:val="20"/>
          <w:szCs w:val="20"/>
        </w:rPr>
        <w:t xml:space="preserve"> Организация учета на отдельных </w:t>
      </w:r>
      <w:proofErr w:type="spellStart"/>
      <w:r w:rsidR="008E0EB6" w:rsidRPr="00F5796D">
        <w:rPr>
          <w:rFonts w:ascii="Arial" w:eastAsia="Times New Roman" w:hAnsi="Arial" w:cs="Arial"/>
          <w:b/>
          <w:bCs/>
          <w:sz w:val="20"/>
          <w:szCs w:val="20"/>
        </w:rPr>
        <w:t>забалансовых</w:t>
      </w:r>
      <w:proofErr w:type="spellEnd"/>
      <w:r w:rsidR="008E0EB6" w:rsidRPr="00F5796D">
        <w:rPr>
          <w:rFonts w:ascii="Arial" w:eastAsia="Times New Roman" w:hAnsi="Arial" w:cs="Arial"/>
          <w:b/>
          <w:bCs/>
          <w:sz w:val="20"/>
          <w:szCs w:val="20"/>
        </w:rPr>
        <w:t xml:space="preserve"> счетах</w:t>
      </w:r>
      <w:bookmarkEnd w:id="8"/>
    </w:p>
    <w:p w:rsidR="00F5796D" w:rsidRPr="00F5796D" w:rsidRDefault="00F5796D" w:rsidP="00ED36C3">
      <w:pPr>
        <w:pStyle w:val="a3"/>
        <w:ind w:firstLine="567"/>
        <w:rPr>
          <w:rFonts w:ascii="Arial" w:eastAsia="Times New Roman" w:hAnsi="Arial" w:cs="Arial"/>
          <w:b/>
          <w:bCs/>
          <w:sz w:val="20"/>
          <w:szCs w:val="20"/>
        </w:rPr>
      </w:pPr>
    </w:p>
    <w:p w:rsidR="008E0EB6" w:rsidRDefault="005D7446" w:rsidP="00F5796D">
      <w:pPr>
        <w:pStyle w:val="a3"/>
        <w:ind w:firstLine="284"/>
        <w:jc w:val="both"/>
        <w:rPr>
          <w:rFonts w:ascii="Arial" w:hAnsi="Arial" w:cs="Arial"/>
          <w:sz w:val="20"/>
          <w:szCs w:val="20"/>
        </w:rPr>
      </w:pPr>
      <w:r w:rsidRPr="00F5796D">
        <w:rPr>
          <w:rFonts w:ascii="Arial" w:hAnsi="Arial" w:cs="Arial"/>
          <w:b/>
          <w:sz w:val="20"/>
          <w:szCs w:val="20"/>
        </w:rPr>
        <w:t>4</w:t>
      </w:r>
      <w:r w:rsidR="008E0EB6" w:rsidRPr="00F5796D">
        <w:rPr>
          <w:rFonts w:ascii="Arial" w:hAnsi="Arial" w:cs="Arial"/>
          <w:b/>
          <w:sz w:val="20"/>
          <w:szCs w:val="20"/>
        </w:rPr>
        <w:t>.1.</w:t>
      </w:r>
      <w:r w:rsidR="008E0EB6" w:rsidRPr="00F5796D">
        <w:rPr>
          <w:rFonts w:ascii="Arial" w:hAnsi="Arial" w:cs="Arial"/>
          <w:sz w:val="20"/>
          <w:szCs w:val="20"/>
        </w:rPr>
        <w:t xml:space="preserve">На </w:t>
      </w:r>
      <w:proofErr w:type="spellStart"/>
      <w:r w:rsidR="008E0EB6" w:rsidRPr="00F5796D">
        <w:rPr>
          <w:rFonts w:ascii="Arial" w:hAnsi="Arial" w:cs="Arial"/>
          <w:sz w:val="20"/>
          <w:szCs w:val="20"/>
        </w:rPr>
        <w:t>забалансовом</w:t>
      </w:r>
      <w:proofErr w:type="spellEnd"/>
      <w:r w:rsidR="00171537">
        <w:rPr>
          <w:rFonts w:ascii="Arial" w:hAnsi="Arial" w:cs="Arial"/>
          <w:sz w:val="20"/>
          <w:szCs w:val="20"/>
        </w:rPr>
        <w:t xml:space="preserve"> </w:t>
      </w:r>
      <w:r w:rsidR="008E0EB6" w:rsidRPr="00F5796D">
        <w:rPr>
          <w:rFonts w:ascii="Arial" w:hAnsi="Arial" w:cs="Arial"/>
          <w:sz w:val="20"/>
          <w:szCs w:val="20"/>
        </w:rPr>
        <w:t xml:space="preserve">счете 01 «Имущество, полученное в пользование» ведется учет: </w:t>
      </w:r>
    </w:p>
    <w:p w:rsidR="00A746F0" w:rsidRPr="00F5796D" w:rsidRDefault="00A746F0" w:rsidP="00F5796D">
      <w:pPr>
        <w:pStyle w:val="a3"/>
        <w:ind w:firstLine="284"/>
        <w:jc w:val="both"/>
        <w:rPr>
          <w:rFonts w:ascii="Arial" w:hAnsi="Arial" w:cs="Arial"/>
          <w:sz w:val="20"/>
          <w:szCs w:val="20"/>
        </w:rPr>
      </w:pPr>
      <w:r>
        <w:rPr>
          <w:rFonts w:ascii="Arial" w:hAnsi="Arial" w:cs="Arial"/>
          <w:sz w:val="20"/>
          <w:szCs w:val="20"/>
        </w:rPr>
        <w:t>Поставка на учет имущества осуществляется на основании  акта-передачи или другого документа</w:t>
      </w:r>
      <w:proofErr w:type="gramStart"/>
      <w:r>
        <w:rPr>
          <w:rFonts w:ascii="Arial" w:hAnsi="Arial" w:cs="Arial"/>
          <w:sz w:val="20"/>
          <w:szCs w:val="20"/>
        </w:rPr>
        <w:t xml:space="preserve"> ,</w:t>
      </w:r>
      <w:proofErr w:type="gramEnd"/>
      <w:r>
        <w:rPr>
          <w:rFonts w:ascii="Arial" w:hAnsi="Arial" w:cs="Arial"/>
          <w:sz w:val="20"/>
          <w:szCs w:val="20"/>
        </w:rPr>
        <w:t>который подтверждает получение имущества  и прав на него. Имущество необходимо отражать по стоимости</w:t>
      </w:r>
      <w:proofErr w:type="gramStart"/>
      <w:r>
        <w:rPr>
          <w:rFonts w:ascii="Arial" w:hAnsi="Arial" w:cs="Arial"/>
          <w:sz w:val="20"/>
          <w:szCs w:val="20"/>
        </w:rPr>
        <w:t xml:space="preserve"> .</w:t>
      </w:r>
      <w:proofErr w:type="gramEnd"/>
      <w:r>
        <w:rPr>
          <w:rFonts w:ascii="Arial" w:hAnsi="Arial" w:cs="Arial"/>
          <w:sz w:val="20"/>
          <w:szCs w:val="20"/>
        </w:rPr>
        <w:t>указанной в акте приема- передачи.</w:t>
      </w:r>
    </w:p>
    <w:p w:rsidR="005D7446" w:rsidRPr="00F5796D" w:rsidRDefault="005D7446" w:rsidP="00F5796D">
      <w:pPr>
        <w:pStyle w:val="a3"/>
        <w:ind w:firstLine="284"/>
        <w:jc w:val="both"/>
        <w:rPr>
          <w:rFonts w:ascii="Arial" w:hAnsi="Arial" w:cs="Arial"/>
          <w:sz w:val="20"/>
          <w:szCs w:val="20"/>
        </w:rPr>
      </w:pPr>
      <w:r w:rsidRPr="003537D3">
        <w:rPr>
          <w:rFonts w:ascii="Arial" w:hAnsi="Arial" w:cs="Arial"/>
          <w:b/>
          <w:bCs/>
          <w:sz w:val="20"/>
          <w:szCs w:val="20"/>
        </w:rPr>
        <w:t>4</w:t>
      </w:r>
      <w:r w:rsidR="008E0EB6" w:rsidRPr="003537D3">
        <w:rPr>
          <w:rFonts w:ascii="Arial" w:hAnsi="Arial" w:cs="Arial"/>
          <w:b/>
          <w:bCs/>
          <w:sz w:val="20"/>
          <w:szCs w:val="20"/>
        </w:rPr>
        <w:t>.2.</w:t>
      </w:r>
      <w:r w:rsidR="008E0EB6" w:rsidRPr="00F5796D">
        <w:rPr>
          <w:rFonts w:ascii="Arial" w:hAnsi="Arial" w:cs="Arial"/>
          <w:sz w:val="20"/>
          <w:szCs w:val="20"/>
        </w:rPr>
        <w:t xml:space="preserve">На </w:t>
      </w:r>
      <w:proofErr w:type="spellStart"/>
      <w:r w:rsidR="008E0EB6" w:rsidRPr="00F5796D">
        <w:rPr>
          <w:rFonts w:ascii="Arial" w:hAnsi="Arial" w:cs="Arial"/>
          <w:sz w:val="20"/>
          <w:szCs w:val="20"/>
        </w:rPr>
        <w:t>забалансовом</w:t>
      </w:r>
      <w:proofErr w:type="spellEnd"/>
      <w:r w:rsidR="00171537">
        <w:rPr>
          <w:rFonts w:ascii="Arial" w:hAnsi="Arial" w:cs="Arial"/>
          <w:sz w:val="20"/>
          <w:szCs w:val="20"/>
        </w:rPr>
        <w:t xml:space="preserve"> </w:t>
      </w:r>
      <w:r w:rsidR="008E0EB6" w:rsidRPr="00F5796D">
        <w:rPr>
          <w:rFonts w:ascii="Arial" w:hAnsi="Arial" w:cs="Arial"/>
          <w:sz w:val="20"/>
          <w:szCs w:val="20"/>
        </w:rPr>
        <w:t>счете 02 «Материальные ценности, принятые (принимаемые) на хранение» ведется учет</w:t>
      </w:r>
      <w:r w:rsidRPr="00F5796D">
        <w:rPr>
          <w:rFonts w:ascii="Arial" w:hAnsi="Arial" w:cs="Arial"/>
          <w:sz w:val="20"/>
          <w:szCs w:val="20"/>
        </w:rPr>
        <w:t>:</w:t>
      </w:r>
    </w:p>
    <w:p w:rsidR="00C63AA9" w:rsidRPr="00F5796D" w:rsidRDefault="00C63AA9" w:rsidP="00F5796D">
      <w:pPr>
        <w:pStyle w:val="a3"/>
        <w:ind w:firstLine="284"/>
        <w:jc w:val="both"/>
        <w:rPr>
          <w:rFonts w:ascii="Arial" w:hAnsi="Arial" w:cs="Arial"/>
          <w:sz w:val="20"/>
          <w:szCs w:val="20"/>
        </w:rPr>
      </w:pPr>
      <w:r w:rsidRPr="00F5796D">
        <w:rPr>
          <w:rFonts w:ascii="Arial" w:hAnsi="Arial" w:cs="Arial"/>
          <w:sz w:val="20"/>
          <w:szCs w:val="20"/>
        </w:rPr>
        <w:t xml:space="preserve">02.1 </w:t>
      </w:r>
      <w:r w:rsidR="005566A7">
        <w:rPr>
          <w:rFonts w:ascii="Arial" w:hAnsi="Arial" w:cs="Arial"/>
          <w:sz w:val="20"/>
          <w:szCs w:val="20"/>
        </w:rPr>
        <w:t xml:space="preserve">- </w:t>
      </w:r>
      <w:r w:rsidRPr="00F5796D">
        <w:rPr>
          <w:rFonts w:ascii="Arial" w:hAnsi="Arial" w:cs="Arial"/>
          <w:sz w:val="20"/>
          <w:szCs w:val="20"/>
        </w:rPr>
        <w:t>«ОС</w:t>
      </w:r>
      <w:r w:rsidR="00F84E3C">
        <w:rPr>
          <w:rFonts w:ascii="Arial" w:hAnsi="Arial" w:cs="Arial"/>
          <w:sz w:val="20"/>
          <w:szCs w:val="20"/>
        </w:rPr>
        <w:t xml:space="preserve"> </w:t>
      </w:r>
      <w:r w:rsidRPr="00F5796D">
        <w:rPr>
          <w:rFonts w:ascii="Arial" w:hAnsi="Arial" w:cs="Arial"/>
          <w:sz w:val="20"/>
          <w:szCs w:val="20"/>
        </w:rPr>
        <w:t>принятые на ответственное хранение» - основание акты приема передачи;</w:t>
      </w:r>
    </w:p>
    <w:p w:rsidR="00C63AA9" w:rsidRPr="00F5796D" w:rsidRDefault="00C63AA9" w:rsidP="00F5796D">
      <w:pPr>
        <w:pStyle w:val="a3"/>
        <w:ind w:firstLine="284"/>
        <w:jc w:val="both"/>
        <w:rPr>
          <w:rFonts w:ascii="Arial" w:hAnsi="Arial" w:cs="Arial"/>
          <w:sz w:val="20"/>
          <w:szCs w:val="20"/>
        </w:rPr>
      </w:pPr>
      <w:r w:rsidRPr="00F5796D">
        <w:rPr>
          <w:rFonts w:ascii="Arial" w:hAnsi="Arial" w:cs="Arial"/>
          <w:sz w:val="20"/>
          <w:szCs w:val="20"/>
        </w:rPr>
        <w:t xml:space="preserve">02.2 </w:t>
      </w:r>
      <w:r w:rsidR="005566A7">
        <w:rPr>
          <w:rFonts w:ascii="Arial" w:hAnsi="Arial" w:cs="Arial"/>
          <w:sz w:val="20"/>
          <w:szCs w:val="20"/>
        </w:rPr>
        <w:t xml:space="preserve">- </w:t>
      </w:r>
      <w:r w:rsidRPr="00F5796D">
        <w:rPr>
          <w:rFonts w:ascii="Arial" w:hAnsi="Arial" w:cs="Arial"/>
          <w:sz w:val="20"/>
          <w:szCs w:val="20"/>
        </w:rPr>
        <w:t>«Материальные ценности,</w:t>
      </w:r>
      <w:r w:rsidR="00171537">
        <w:rPr>
          <w:rFonts w:ascii="Arial" w:hAnsi="Arial" w:cs="Arial"/>
          <w:sz w:val="20"/>
          <w:szCs w:val="20"/>
        </w:rPr>
        <w:t xml:space="preserve"> </w:t>
      </w:r>
      <w:r w:rsidRPr="00F5796D">
        <w:rPr>
          <w:rFonts w:ascii="Arial" w:hAnsi="Arial" w:cs="Arial"/>
          <w:sz w:val="20"/>
          <w:szCs w:val="20"/>
        </w:rPr>
        <w:t>принятые на ответственное хранение</w:t>
      </w:r>
      <w:proofErr w:type="gramStart"/>
      <w:r w:rsidRPr="00F5796D">
        <w:rPr>
          <w:rFonts w:ascii="Arial" w:hAnsi="Arial" w:cs="Arial"/>
          <w:sz w:val="20"/>
          <w:szCs w:val="20"/>
        </w:rPr>
        <w:t>»-</w:t>
      </w:r>
      <w:proofErr w:type="gramEnd"/>
      <w:r w:rsidRPr="00F5796D">
        <w:rPr>
          <w:rFonts w:ascii="Arial" w:hAnsi="Arial" w:cs="Arial"/>
          <w:sz w:val="20"/>
          <w:szCs w:val="20"/>
        </w:rPr>
        <w:t>основание</w:t>
      </w:r>
      <w:r w:rsidR="008A2994">
        <w:rPr>
          <w:rFonts w:ascii="Arial" w:hAnsi="Arial" w:cs="Arial"/>
          <w:sz w:val="20"/>
          <w:szCs w:val="20"/>
        </w:rPr>
        <w:t xml:space="preserve">: </w:t>
      </w:r>
      <w:r w:rsidRPr="00F5796D">
        <w:rPr>
          <w:rFonts w:ascii="Arial" w:hAnsi="Arial" w:cs="Arial"/>
          <w:sz w:val="20"/>
          <w:szCs w:val="20"/>
        </w:rPr>
        <w:t>акты приема</w:t>
      </w:r>
      <w:r w:rsidR="008A2994">
        <w:rPr>
          <w:rFonts w:ascii="Arial" w:hAnsi="Arial" w:cs="Arial"/>
          <w:sz w:val="20"/>
          <w:szCs w:val="20"/>
        </w:rPr>
        <w:t>-</w:t>
      </w:r>
      <w:r w:rsidRPr="00F5796D">
        <w:rPr>
          <w:rFonts w:ascii="Arial" w:hAnsi="Arial" w:cs="Arial"/>
          <w:sz w:val="20"/>
          <w:szCs w:val="20"/>
        </w:rPr>
        <w:t>передачи;</w:t>
      </w:r>
    </w:p>
    <w:p w:rsidR="00C63AA9" w:rsidRPr="00F5796D" w:rsidRDefault="00C63AA9" w:rsidP="00F5796D">
      <w:pPr>
        <w:pStyle w:val="a3"/>
        <w:ind w:firstLine="284"/>
        <w:jc w:val="both"/>
        <w:rPr>
          <w:rFonts w:ascii="Arial" w:hAnsi="Arial" w:cs="Arial"/>
          <w:sz w:val="20"/>
          <w:szCs w:val="20"/>
        </w:rPr>
      </w:pPr>
      <w:r w:rsidRPr="00F5796D">
        <w:rPr>
          <w:rFonts w:ascii="Arial" w:hAnsi="Arial" w:cs="Arial"/>
          <w:sz w:val="20"/>
          <w:szCs w:val="20"/>
        </w:rPr>
        <w:t xml:space="preserve">02.3 </w:t>
      </w:r>
      <w:r w:rsidR="005566A7">
        <w:rPr>
          <w:rFonts w:ascii="Arial" w:hAnsi="Arial" w:cs="Arial"/>
          <w:sz w:val="20"/>
          <w:szCs w:val="20"/>
        </w:rPr>
        <w:t xml:space="preserve">- </w:t>
      </w:r>
      <w:r w:rsidRPr="00F5796D">
        <w:rPr>
          <w:rFonts w:ascii="Arial" w:hAnsi="Arial" w:cs="Arial"/>
          <w:sz w:val="20"/>
          <w:szCs w:val="20"/>
        </w:rPr>
        <w:t>«Материальные ценности, принятые на хранение по прочим причинам</w:t>
      </w:r>
      <w:proofErr w:type="gramStart"/>
      <w:r w:rsidRPr="00F5796D">
        <w:rPr>
          <w:rFonts w:ascii="Arial" w:hAnsi="Arial" w:cs="Arial"/>
          <w:sz w:val="20"/>
          <w:szCs w:val="20"/>
        </w:rPr>
        <w:t>»-</w:t>
      </w:r>
      <w:proofErr w:type="gramEnd"/>
      <w:r w:rsidRPr="00F5796D">
        <w:rPr>
          <w:rFonts w:ascii="Arial" w:hAnsi="Arial" w:cs="Arial"/>
          <w:sz w:val="20"/>
          <w:szCs w:val="20"/>
        </w:rPr>
        <w:t>основание</w:t>
      </w:r>
      <w:r w:rsidR="008A2994">
        <w:rPr>
          <w:rFonts w:ascii="Arial" w:hAnsi="Arial" w:cs="Arial"/>
          <w:sz w:val="20"/>
          <w:szCs w:val="20"/>
        </w:rPr>
        <w:t>:</w:t>
      </w:r>
      <w:r w:rsidRPr="00F5796D">
        <w:rPr>
          <w:rFonts w:ascii="Arial" w:hAnsi="Arial" w:cs="Arial"/>
          <w:sz w:val="20"/>
          <w:szCs w:val="20"/>
        </w:rPr>
        <w:t xml:space="preserve"> акты приема</w:t>
      </w:r>
      <w:r w:rsidR="008A2994">
        <w:rPr>
          <w:rFonts w:ascii="Arial" w:hAnsi="Arial" w:cs="Arial"/>
          <w:sz w:val="20"/>
          <w:szCs w:val="20"/>
        </w:rPr>
        <w:t>-</w:t>
      </w:r>
      <w:r w:rsidRPr="00F5796D">
        <w:rPr>
          <w:rFonts w:ascii="Arial" w:hAnsi="Arial" w:cs="Arial"/>
          <w:sz w:val="20"/>
          <w:szCs w:val="20"/>
        </w:rPr>
        <w:t>передачи;</w:t>
      </w:r>
    </w:p>
    <w:p w:rsidR="00C63AA9" w:rsidRPr="00F5796D" w:rsidRDefault="00C63AA9" w:rsidP="00F5796D">
      <w:pPr>
        <w:pStyle w:val="a3"/>
        <w:ind w:firstLine="284"/>
        <w:jc w:val="both"/>
        <w:rPr>
          <w:rFonts w:ascii="Arial" w:hAnsi="Arial" w:cs="Arial"/>
          <w:i/>
          <w:sz w:val="20"/>
          <w:szCs w:val="20"/>
        </w:rPr>
      </w:pPr>
      <w:r w:rsidRPr="00F5796D">
        <w:rPr>
          <w:rFonts w:ascii="Arial" w:hAnsi="Arial" w:cs="Arial"/>
          <w:sz w:val="20"/>
          <w:szCs w:val="20"/>
        </w:rPr>
        <w:t>02.4- имущество, утративше</w:t>
      </w:r>
      <w:r w:rsidR="00BB6958">
        <w:rPr>
          <w:rFonts w:ascii="Arial" w:hAnsi="Arial" w:cs="Arial"/>
          <w:sz w:val="20"/>
          <w:szCs w:val="20"/>
        </w:rPr>
        <w:t>е</w:t>
      </w:r>
      <w:r w:rsidRPr="00F5796D">
        <w:rPr>
          <w:rFonts w:ascii="Arial" w:hAnsi="Arial" w:cs="Arial"/>
          <w:sz w:val="20"/>
          <w:szCs w:val="20"/>
        </w:rPr>
        <w:t xml:space="preserve"> полезный потенциал (не отвечает понятию «актив»)</w:t>
      </w:r>
      <w:proofErr w:type="gramStart"/>
      <w:r w:rsidRPr="00F5796D">
        <w:rPr>
          <w:rFonts w:ascii="Arial" w:hAnsi="Arial" w:cs="Arial"/>
          <w:sz w:val="20"/>
          <w:szCs w:val="20"/>
        </w:rPr>
        <w:t xml:space="preserve"> .</w:t>
      </w:r>
      <w:proofErr w:type="gramEnd"/>
      <w:r w:rsidRPr="00F5796D">
        <w:rPr>
          <w:rFonts w:ascii="Arial" w:hAnsi="Arial" w:cs="Arial"/>
          <w:sz w:val="20"/>
          <w:szCs w:val="20"/>
        </w:rPr>
        <w:t>Учет организовать по балансовой</w:t>
      </w:r>
      <w:r w:rsidR="00171537">
        <w:rPr>
          <w:rFonts w:ascii="Arial" w:hAnsi="Arial" w:cs="Arial"/>
          <w:sz w:val="20"/>
          <w:szCs w:val="20"/>
        </w:rPr>
        <w:t xml:space="preserve"> </w:t>
      </w:r>
      <w:r w:rsidRPr="00F5796D">
        <w:rPr>
          <w:rFonts w:ascii="Arial" w:hAnsi="Arial" w:cs="Arial"/>
          <w:sz w:val="20"/>
          <w:szCs w:val="20"/>
        </w:rPr>
        <w:t>стоимости и объектам</w:t>
      </w:r>
      <w:r w:rsidRPr="00F5796D">
        <w:rPr>
          <w:rFonts w:ascii="Arial" w:hAnsi="Arial" w:cs="Arial"/>
          <w:i/>
          <w:sz w:val="20"/>
          <w:szCs w:val="20"/>
        </w:rPr>
        <w:t>.</w:t>
      </w:r>
      <w:r w:rsidR="006763C6" w:rsidRPr="00F5796D">
        <w:rPr>
          <w:rFonts w:ascii="Arial" w:hAnsi="Arial" w:cs="Arial"/>
          <w:i/>
          <w:sz w:val="20"/>
          <w:szCs w:val="20"/>
        </w:rPr>
        <w:t>(</w:t>
      </w:r>
      <w:r w:rsidRPr="00F5796D">
        <w:rPr>
          <w:rFonts w:ascii="Arial" w:hAnsi="Arial" w:cs="Arial"/>
          <w:i/>
          <w:sz w:val="20"/>
          <w:szCs w:val="20"/>
        </w:rPr>
        <w:t>На основании решения инвентаризационной комиссии может оформляться Акт о выводе имущества из эксплуатации.</w:t>
      </w:r>
      <w:r w:rsidR="00F84E3C">
        <w:rPr>
          <w:rFonts w:ascii="Arial" w:hAnsi="Arial" w:cs="Arial"/>
          <w:i/>
          <w:sz w:val="20"/>
          <w:szCs w:val="20"/>
        </w:rPr>
        <w:t xml:space="preserve"> </w:t>
      </w:r>
      <w:proofErr w:type="gramStart"/>
      <w:r w:rsidRPr="00F5796D">
        <w:rPr>
          <w:rFonts w:ascii="Arial" w:hAnsi="Arial" w:cs="Arial"/>
          <w:i/>
          <w:sz w:val="20"/>
          <w:szCs w:val="20"/>
        </w:rPr>
        <w:t>Выведенное из эксплуатации имущество до утверждения</w:t>
      </w:r>
      <w:r w:rsidR="00171537">
        <w:rPr>
          <w:rFonts w:ascii="Arial" w:hAnsi="Arial" w:cs="Arial"/>
          <w:i/>
          <w:sz w:val="20"/>
          <w:szCs w:val="20"/>
        </w:rPr>
        <w:t xml:space="preserve"> </w:t>
      </w:r>
      <w:r w:rsidRPr="00F5796D">
        <w:rPr>
          <w:rFonts w:ascii="Arial" w:hAnsi="Arial" w:cs="Arial"/>
          <w:i/>
          <w:sz w:val="20"/>
          <w:szCs w:val="20"/>
        </w:rPr>
        <w:t xml:space="preserve"> Акта о списании и окончании демонтажа (утилиз</w:t>
      </w:r>
      <w:r w:rsidR="006763C6" w:rsidRPr="00F5796D">
        <w:rPr>
          <w:rFonts w:ascii="Arial" w:hAnsi="Arial" w:cs="Arial"/>
          <w:i/>
          <w:sz w:val="20"/>
          <w:szCs w:val="20"/>
        </w:rPr>
        <w:t>ации) учитывается на счете 02.4)</w:t>
      </w:r>
      <w:r w:rsidRPr="00F5796D">
        <w:rPr>
          <w:rFonts w:ascii="Arial" w:hAnsi="Arial" w:cs="Arial"/>
          <w:i/>
          <w:sz w:val="20"/>
          <w:szCs w:val="20"/>
        </w:rPr>
        <w:t>;</w:t>
      </w:r>
      <w:proofErr w:type="gramEnd"/>
    </w:p>
    <w:p w:rsidR="00F851F4" w:rsidRPr="00F5796D" w:rsidRDefault="00C63AA9" w:rsidP="00F5796D">
      <w:pPr>
        <w:pStyle w:val="a3"/>
        <w:ind w:firstLine="284"/>
        <w:jc w:val="both"/>
        <w:rPr>
          <w:rFonts w:ascii="Arial" w:hAnsi="Arial" w:cs="Arial"/>
          <w:sz w:val="20"/>
          <w:szCs w:val="20"/>
        </w:rPr>
      </w:pPr>
      <w:r w:rsidRPr="00F5796D">
        <w:rPr>
          <w:rFonts w:ascii="Arial" w:hAnsi="Arial" w:cs="Arial"/>
          <w:sz w:val="20"/>
          <w:szCs w:val="20"/>
        </w:rPr>
        <w:t>02.5</w:t>
      </w:r>
      <w:r w:rsidR="005566A7">
        <w:rPr>
          <w:rFonts w:ascii="Arial" w:hAnsi="Arial" w:cs="Arial"/>
          <w:sz w:val="20"/>
          <w:szCs w:val="20"/>
        </w:rPr>
        <w:t xml:space="preserve"> - </w:t>
      </w:r>
      <w:r w:rsidRPr="00F5796D">
        <w:rPr>
          <w:rFonts w:ascii="Arial" w:hAnsi="Arial" w:cs="Arial"/>
          <w:sz w:val="20"/>
          <w:szCs w:val="20"/>
        </w:rPr>
        <w:t>иму</w:t>
      </w:r>
      <w:r w:rsidR="00773DC1">
        <w:rPr>
          <w:rFonts w:ascii="Arial" w:hAnsi="Arial" w:cs="Arial"/>
          <w:sz w:val="20"/>
          <w:szCs w:val="20"/>
        </w:rPr>
        <w:t>щество на демонтаж и утилизацию</w:t>
      </w:r>
      <w:r w:rsidR="00F851F4" w:rsidRPr="00F5796D">
        <w:rPr>
          <w:rFonts w:ascii="Arial" w:hAnsi="Arial" w:cs="Arial"/>
          <w:sz w:val="20"/>
          <w:szCs w:val="20"/>
        </w:rPr>
        <w:t>.</w:t>
      </w:r>
    </w:p>
    <w:p w:rsidR="004471CE" w:rsidRDefault="004471CE" w:rsidP="004471CE">
      <w:pPr>
        <w:autoSpaceDE w:val="0"/>
        <w:autoSpaceDN w:val="0"/>
        <w:adjustRightInd w:val="0"/>
        <w:spacing w:after="0" w:line="240" w:lineRule="auto"/>
        <w:ind w:firstLine="540"/>
        <w:jc w:val="both"/>
        <w:rPr>
          <w:rFonts w:ascii="Arial" w:hAnsi="Arial" w:cs="Arial"/>
          <w:bCs/>
          <w:sz w:val="20"/>
          <w:szCs w:val="20"/>
        </w:rPr>
      </w:pPr>
      <w:r>
        <w:rPr>
          <w:rFonts w:ascii="Arial" w:hAnsi="Arial" w:cs="Arial"/>
          <w:bCs/>
          <w:sz w:val="20"/>
          <w:szCs w:val="20"/>
        </w:rPr>
        <w:t>М</w:t>
      </w:r>
      <w:r w:rsidRPr="004471CE">
        <w:rPr>
          <w:rFonts w:ascii="Arial" w:hAnsi="Arial" w:cs="Arial"/>
          <w:bCs/>
          <w:sz w:val="20"/>
          <w:szCs w:val="20"/>
        </w:rPr>
        <w:t xml:space="preserve">етоды оценки учета материальных ценностей на </w:t>
      </w:r>
      <w:proofErr w:type="spellStart"/>
      <w:r w:rsidRPr="004471CE">
        <w:rPr>
          <w:rFonts w:ascii="Arial" w:hAnsi="Arial" w:cs="Arial"/>
          <w:bCs/>
          <w:sz w:val="20"/>
          <w:szCs w:val="20"/>
        </w:rPr>
        <w:t>забалансовых</w:t>
      </w:r>
      <w:proofErr w:type="spellEnd"/>
      <w:r w:rsidRPr="004471CE">
        <w:rPr>
          <w:rFonts w:ascii="Arial" w:hAnsi="Arial" w:cs="Arial"/>
          <w:bCs/>
          <w:sz w:val="20"/>
          <w:szCs w:val="20"/>
        </w:rPr>
        <w:t xml:space="preserve"> счетах</w:t>
      </w:r>
      <w:r>
        <w:rPr>
          <w:rFonts w:ascii="Arial" w:hAnsi="Arial" w:cs="Arial"/>
          <w:bCs/>
          <w:sz w:val="20"/>
          <w:szCs w:val="20"/>
        </w:rPr>
        <w:t xml:space="preserve"> выбираются с учетом решений о дальнейшем использовании,  принятых в отношении объе</w:t>
      </w:r>
      <w:r w:rsidR="00171537">
        <w:rPr>
          <w:rFonts w:ascii="Arial" w:hAnsi="Arial" w:cs="Arial"/>
          <w:bCs/>
          <w:sz w:val="20"/>
          <w:szCs w:val="20"/>
        </w:rPr>
        <w:t>к</w:t>
      </w:r>
      <w:r>
        <w:rPr>
          <w:rFonts w:ascii="Arial" w:hAnsi="Arial" w:cs="Arial"/>
          <w:bCs/>
          <w:sz w:val="20"/>
          <w:szCs w:val="20"/>
        </w:rPr>
        <w:t xml:space="preserve">тов, учитываемых на </w:t>
      </w:r>
      <w:proofErr w:type="spellStart"/>
      <w:r>
        <w:rPr>
          <w:rFonts w:ascii="Arial" w:hAnsi="Arial" w:cs="Arial"/>
          <w:bCs/>
          <w:sz w:val="20"/>
          <w:szCs w:val="20"/>
        </w:rPr>
        <w:t>забалансовых</w:t>
      </w:r>
      <w:proofErr w:type="spellEnd"/>
      <w:r>
        <w:rPr>
          <w:rFonts w:ascii="Arial" w:hAnsi="Arial" w:cs="Arial"/>
          <w:bCs/>
          <w:sz w:val="20"/>
          <w:szCs w:val="20"/>
        </w:rPr>
        <w:t xml:space="preserve"> счетах, например: </w:t>
      </w:r>
    </w:p>
    <w:p w:rsidR="004471CE" w:rsidRDefault="004471CE" w:rsidP="004471CE">
      <w:pPr>
        <w:autoSpaceDE w:val="0"/>
        <w:autoSpaceDN w:val="0"/>
        <w:adjustRightInd w:val="0"/>
        <w:spacing w:after="0" w:line="240" w:lineRule="auto"/>
        <w:ind w:firstLine="540"/>
        <w:jc w:val="both"/>
        <w:rPr>
          <w:rFonts w:ascii="Arial" w:hAnsi="Arial" w:cs="Arial"/>
          <w:bCs/>
          <w:sz w:val="20"/>
          <w:szCs w:val="20"/>
        </w:rPr>
      </w:pPr>
      <w:r w:rsidRPr="004471CE">
        <w:rPr>
          <w:rFonts w:ascii="Arial" w:hAnsi="Arial" w:cs="Arial"/>
          <w:bCs/>
          <w:sz w:val="20"/>
          <w:szCs w:val="20"/>
        </w:rPr>
        <w:t>- по остаточной стоимости (при наличии);</w:t>
      </w:r>
    </w:p>
    <w:p w:rsidR="004471CE" w:rsidRDefault="004471CE" w:rsidP="004471CE">
      <w:pPr>
        <w:autoSpaceDE w:val="0"/>
        <w:autoSpaceDN w:val="0"/>
        <w:adjustRightInd w:val="0"/>
        <w:spacing w:after="0" w:line="240" w:lineRule="auto"/>
        <w:ind w:firstLine="540"/>
        <w:jc w:val="both"/>
        <w:rPr>
          <w:rFonts w:ascii="Arial" w:hAnsi="Arial" w:cs="Arial"/>
          <w:bCs/>
          <w:sz w:val="20"/>
          <w:szCs w:val="20"/>
        </w:rPr>
      </w:pPr>
      <w:r w:rsidRPr="004471CE">
        <w:rPr>
          <w:rFonts w:ascii="Arial" w:hAnsi="Arial" w:cs="Arial"/>
          <w:bCs/>
          <w:sz w:val="20"/>
          <w:szCs w:val="20"/>
        </w:rPr>
        <w:t>- в условной оценке один объект, один рубль - при полной амортизации объекта (пр</w:t>
      </w:r>
      <w:r>
        <w:rPr>
          <w:rFonts w:ascii="Arial" w:hAnsi="Arial" w:cs="Arial"/>
          <w:bCs/>
          <w:sz w:val="20"/>
          <w:szCs w:val="20"/>
        </w:rPr>
        <w:t>и нулевой остаточной стоимости);</w:t>
      </w:r>
    </w:p>
    <w:p w:rsidR="004471CE" w:rsidRDefault="004471CE" w:rsidP="004471CE">
      <w:pPr>
        <w:autoSpaceDE w:val="0"/>
        <w:autoSpaceDN w:val="0"/>
        <w:adjustRightInd w:val="0"/>
        <w:spacing w:after="0" w:line="240" w:lineRule="auto"/>
        <w:ind w:firstLine="567"/>
        <w:jc w:val="both"/>
        <w:rPr>
          <w:rFonts w:ascii="Arial" w:hAnsi="Arial" w:cs="Arial"/>
          <w:sz w:val="20"/>
          <w:szCs w:val="20"/>
        </w:rPr>
      </w:pPr>
      <w:r w:rsidRPr="004471CE">
        <w:rPr>
          <w:rFonts w:ascii="Arial" w:hAnsi="Arial" w:cs="Arial"/>
          <w:bCs/>
          <w:sz w:val="20"/>
          <w:szCs w:val="20"/>
        </w:rPr>
        <w:t xml:space="preserve">- </w:t>
      </w:r>
      <w:r>
        <w:rPr>
          <w:rFonts w:ascii="Arial" w:hAnsi="Arial" w:cs="Arial"/>
          <w:bCs/>
          <w:sz w:val="20"/>
          <w:szCs w:val="20"/>
        </w:rPr>
        <w:t xml:space="preserve">по </w:t>
      </w:r>
      <w:r>
        <w:rPr>
          <w:rFonts w:ascii="Arial" w:hAnsi="Arial" w:cs="Arial"/>
          <w:sz w:val="20"/>
          <w:szCs w:val="20"/>
        </w:rPr>
        <w:t>балансовой стоимости и остаточной стоимости временно неэксплуатируемых (неиспользуемых) объектах основных средств;</w:t>
      </w:r>
    </w:p>
    <w:p w:rsidR="008E0EB6" w:rsidRPr="00F5796D" w:rsidRDefault="00F851F4" w:rsidP="00F5796D">
      <w:pPr>
        <w:pStyle w:val="a3"/>
        <w:ind w:firstLine="284"/>
        <w:jc w:val="both"/>
        <w:rPr>
          <w:rFonts w:ascii="Arial" w:hAnsi="Arial" w:cs="Arial"/>
          <w:sz w:val="20"/>
          <w:szCs w:val="20"/>
        </w:rPr>
      </w:pPr>
      <w:r w:rsidRPr="003537D3">
        <w:rPr>
          <w:rFonts w:ascii="Arial" w:hAnsi="Arial" w:cs="Arial"/>
          <w:b/>
          <w:bCs/>
          <w:sz w:val="20"/>
          <w:szCs w:val="20"/>
        </w:rPr>
        <w:t>4.</w:t>
      </w:r>
      <w:r w:rsidR="008E0EB6" w:rsidRPr="003537D3">
        <w:rPr>
          <w:rFonts w:ascii="Arial" w:hAnsi="Arial" w:cs="Arial"/>
          <w:b/>
          <w:bCs/>
          <w:sz w:val="20"/>
          <w:szCs w:val="20"/>
        </w:rPr>
        <w:t>3.</w:t>
      </w:r>
      <w:r w:rsidR="008E0EB6" w:rsidRPr="00F5796D">
        <w:rPr>
          <w:rFonts w:ascii="Arial" w:hAnsi="Arial" w:cs="Arial"/>
          <w:sz w:val="20"/>
          <w:szCs w:val="20"/>
        </w:rPr>
        <w:t xml:space="preserve">На </w:t>
      </w:r>
      <w:proofErr w:type="spellStart"/>
      <w:r w:rsidR="008E0EB6" w:rsidRPr="00F5796D">
        <w:rPr>
          <w:rFonts w:ascii="Arial" w:hAnsi="Arial" w:cs="Arial"/>
          <w:sz w:val="20"/>
          <w:szCs w:val="20"/>
        </w:rPr>
        <w:t>забалансовом</w:t>
      </w:r>
      <w:proofErr w:type="spellEnd"/>
      <w:r w:rsidR="00171537">
        <w:rPr>
          <w:rFonts w:ascii="Arial" w:hAnsi="Arial" w:cs="Arial"/>
          <w:sz w:val="20"/>
          <w:szCs w:val="20"/>
        </w:rPr>
        <w:t xml:space="preserve"> </w:t>
      </w:r>
      <w:r w:rsidR="00F84E3C">
        <w:rPr>
          <w:rFonts w:ascii="Arial" w:hAnsi="Arial" w:cs="Arial"/>
          <w:sz w:val="20"/>
          <w:szCs w:val="20"/>
        </w:rPr>
        <w:t xml:space="preserve"> </w:t>
      </w:r>
      <w:r w:rsidR="008E0EB6" w:rsidRPr="00F5796D">
        <w:rPr>
          <w:rFonts w:ascii="Arial" w:hAnsi="Arial" w:cs="Arial"/>
          <w:sz w:val="20"/>
          <w:szCs w:val="20"/>
        </w:rPr>
        <w:t>счете 03 «Бланки строгой отчетности» учет бланков ведется:</w:t>
      </w:r>
    </w:p>
    <w:p w:rsidR="008E0EB6" w:rsidRPr="00F5796D" w:rsidRDefault="00F851F4" w:rsidP="00F5796D">
      <w:pPr>
        <w:pStyle w:val="a3"/>
        <w:ind w:firstLine="284"/>
        <w:jc w:val="both"/>
        <w:rPr>
          <w:rFonts w:ascii="Arial" w:hAnsi="Arial" w:cs="Arial"/>
          <w:sz w:val="20"/>
          <w:szCs w:val="20"/>
        </w:rPr>
      </w:pPr>
      <w:r w:rsidRPr="00F5796D">
        <w:rPr>
          <w:rFonts w:ascii="Arial" w:hAnsi="Arial" w:cs="Arial"/>
          <w:sz w:val="20"/>
          <w:szCs w:val="20"/>
        </w:rPr>
        <w:t>- бланки трудовых книжек</w:t>
      </w:r>
      <w:r w:rsidR="00F84E3C">
        <w:rPr>
          <w:rFonts w:ascii="Arial" w:hAnsi="Arial" w:cs="Arial"/>
          <w:sz w:val="20"/>
          <w:szCs w:val="20"/>
        </w:rPr>
        <w:t xml:space="preserve"> </w:t>
      </w:r>
      <w:r w:rsidRPr="00F5796D">
        <w:rPr>
          <w:rFonts w:ascii="Arial" w:hAnsi="Arial" w:cs="Arial"/>
          <w:sz w:val="20"/>
          <w:szCs w:val="20"/>
        </w:rPr>
        <w:t xml:space="preserve">и вкладышей - </w:t>
      </w:r>
      <w:r w:rsidR="008E0EB6" w:rsidRPr="00F5796D">
        <w:rPr>
          <w:rFonts w:ascii="Arial" w:hAnsi="Arial" w:cs="Arial"/>
          <w:sz w:val="20"/>
          <w:szCs w:val="20"/>
        </w:rPr>
        <w:t>по</w:t>
      </w:r>
      <w:r w:rsidRPr="00F5796D">
        <w:rPr>
          <w:rFonts w:ascii="Arial" w:hAnsi="Arial" w:cs="Arial"/>
          <w:sz w:val="20"/>
          <w:szCs w:val="20"/>
        </w:rPr>
        <w:t xml:space="preserve"> стоимости приобретения бланков. Учет ведет </w:t>
      </w:r>
      <w:r w:rsidR="00F84E3C">
        <w:rPr>
          <w:rFonts w:ascii="Arial" w:hAnsi="Arial" w:cs="Arial"/>
          <w:sz w:val="20"/>
          <w:szCs w:val="20"/>
        </w:rPr>
        <w:t xml:space="preserve"> специалист по кадрам </w:t>
      </w:r>
      <w:r w:rsidRPr="00F5796D">
        <w:rPr>
          <w:rFonts w:ascii="Arial" w:hAnsi="Arial" w:cs="Arial"/>
          <w:sz w:val="20"/>
          <w:szCs w:val="20"/>
        </w:rPr>
        <w:t xml:space="preserve">в </w:t>
      </w:r>
      <w:r w:rsidR="00BB6958">
        <w:rPr>
          <w:rFonts w:ascii="Arial" w:hAnsi="Arial" w:cs="Arial"/>
          <w:sz w:val="20"/>
          <w:szCs w:val="20"/>
        </w:rPr>
        <w:t>К</w:t>
      </w:r>
      <w:r w:rsidRPr="00F5796D">
        <w:rPr>
          <w:rFonts w:ascii="Arial" w:hAnsi="Arial" w:cs="Arial"/>
          <w:sz w:val="20"/>
          <w:szCs w:val="20"/>
        </w:rPr>
        <w:t>ниге учета бланков</w:t>
      </w:r>
      <w:r w:rsidR="00F84E3C">
        <w:rPr>
          <w:rFonts w:ascii="Arial" w:hAnsi="Arial" w:cs="Arial"/>
          <w:sz w:val="20"/>
          <w:szCs w:val="20"/>
        </w:rPr>
        <w:t xml:space="preserve"> </w:t>
      </w:r>
      <w:r w:rsidRPr="00F5796D">
        <w:rPr>
          <w:rFonts w:ascii="Arial" w:hAnsi="Arial" w:cs="Arial"/>
          <w:sz w:val="20"/>
          <w:szCs w:val="20"/>
        </w:rPr>
        <w:t>трудовых книжек и вкладышей.</w:t>
      </w:r>
    </w:p>
    <w:p w:rsidR="00F851F4" w:rsidRPr="00F5796D" w:rsidRDefault="00F851F4" w:rsidP="00F5796D">
      <w:pPr>
        <w:pStyle w:val="a3"/>
        <w:ind w:firstLine="284"/>
        <w:jc w:val="both"/>
        <w:rPr>
          <w:rFonts w:ascii="Arial" w:hAnsi="Arial" w:cs="Arial"/>
          <w:sz w:val="20"/>
          <w:szCs w:val="20"/>
        </w:rPr>
      </w:pPr>
    </w:p>
    <w:p w:rsidR="00F84E3C" w:rsidRDefault="00F84E3C" w:rsidP="00F5796D">
      <w:pPr>
        <w:pStyle w:val="a3"/>
        <w:ind w:firstLine="284"/>
        <w:jc w:val="both"/>
        <w:rPr>
          <w:rFonts w:ascii="Arial" w:hAnsi="Arial" w:cs="Arial"/>
          <w:sz w:val="20"/>
          <w:szCs w:val="20"/>
        </w:rPr>
      </w:pPr>
      <w:r>
        <w:rPr>
          <w:rFonts w:ascii="Arial" w:hAnsi="Arial" w:cs="Arial"/>
          <w:sz w:val="20"/>
          <w:szCs w:val="20"/>
        </w:rPr>
        <w:t xml:space="preserve"> </w:t>
      </w:r>
    </w:p>
    <w:p w:rsidR="00F851F4" w:rsidRPr="00F5796D" w:rsidRDefault="00850B0A" w:rsidP="00F5796D">
      <w:pPr>
        <w:pStyle w:val="a3"/>
        <w:ind w:firstLine="284"/>
        <w:jc w:val="both"/>
        <w:rPr>
          <w:rFonts w:ascii="Arial" w:hAnsi="Arial" w:cs="Arial"/>
          <w:sz w:val="20"/>
          <w:szCs w:val="20"/>
        </w:rPr>
      </w:pPr>
      <w:r w:rsidRPr="00F5796D">
        <w:rPr>
          <w:rFonts w:ascii="Arial" w:hAnsi="Arial" w:cs="Arial"/>
          <w:sz w:val="20"/>
          <w:szCs w:val="20"/>
        </w:rPr>
        <w:t xml:space="preserve">Учет вести в </w:t>
      </w:r>
      <w:r w:rsidR="00BB6958">
        <w:rPr>
          <w:rFonts w:ascii="Arial" w:hAnsi="Arial" w:cs="Arial"/>
          <w:sz w:val="20"/>
          <w:szCs w:val="20"/>
        </w:rPr>
        <w:t>К</w:t>
      </w:r>
      <w:r w:rsidRPr="00F5796D">
        <w:rPr>
          <w:rFonts w:ascii="Arial" w:hAnsi="Arial" w:cs="Arial"/>
          <w:sz w:val="20"/>
          <w:szCs w:val="20"/>
        </w:rPr>
        <w:t>ниге учета бланков строгой отчетности.</w:t>
      </w:r>
      <w:r w:rsidR="00F84E3C">
        <w:rPr>
          <w:rFonts w:ascii="Arial" w:hAnsi="Arial" w:cs="Arial"/>
          <w:sz w:val="20"/>
          <w:szCs w:val="20"/>
        </w:rPr>
        <w:t xml:space="preserve"> </w:t>
      </w:r>
      <w:r w:rsidRPr="00F5796D">
        <w:rPr>
          <w:rFonts w:ascii="Arial" w:hAnsi="Arial" w:cs="Arial"/>
          <w:sz w:val="20"/>
          <w:szCs w:val="20"/>
        </w:rPr>
        <w:t>Ответственные лица назначаются отдельным</w:t>
      </w:r>
      <w:r w:rsidR="00F84E3C">
        <w:rPr>
          <w:rFonts w:ascii="Arial" w:hAnsi="Arial" w:cs="Arial"/>
          <w:sz w:val="20"/>
          <w:szCs w:val="20"/>
        </w:rPr>
        <w:t xml:space="preserve"> </w:t>
      </w:r>
      <w:r w:rsidRPr="00F5796D">
        <w:rPr>
          <w:rFonts w:ascii="Arial" w:hAnsi="Arial" w:cs="Arial"/>
          <w:sz w:val="20"/>
          <w:szCs w:val="20"/>
        </w:rPr>
        <w:t>приказом.</w:t>
      </w:r>
    </w:p>
    <w:p w:rsidR="008E0EB6" w:rsidRPr="00F5796D" w:rsidRDefault="00850B0A" w:rsidP="00F5796D">
      <w:pPr>
        <w:pStyle w:val="a3"/>
        <w:ind w:firstLine="284"/>
        <w:jc w:val="both"/>
        <w:rPr>
          <w:rFonts w:ascii="Arial" w:hAnsi="Arial" w:cs="Arial"/>
          <w:sz w:val="20"/>
          <w:szCs w:val="20"/>
        </w:rPr>
      </w:pPr>
      <w:r w:rsidRPr="003537D3">
        <w:rPr>
          <w:rFonts w:ascii="Arial" w:hAnsi="Arial" w:cs="Arial"/>
          <w:b/>
          <w:bCs/>
          <w:sz w:val="20"/>
          <w:szCs w:val="20"/>
        </w:rPr>
        <w:t>4.</w:t>
      </w:r>
      <w:r w:rsidR="008E0EB6" w:rsidRPr="003537D3">
        <w:rPr>
          <w:rFonts w:ascii="Arial" w:hAnsi="Arial" w:cs="Arial"/>
          <w:b/>
          <w:bCs/>
          <w:sz w:val="20"/>
          <w:szCs w:val="20"/>
        </w:rPr>
        <w:t>4.</w:t>
      </w:r>
      <w:r w:rsidR="008E0EB6" w:rsidRPr="00F5796D">
        <w:rPr>
          <w:rFonts w:ascii="Arial" w:hAnsi="Arial" w:cs="Arial"/>
          <w:sz w:val="20"/>
          <w:szCs w:val="20"/>
        </w:rPr>
        <w:t xml:space="preserve">На </w:t>
      </w:r>
      <w:proofErr w:type="spellStart"/>
      <w:r w:rsidR="008E0EB6" w:rsidRPr="00F5796D">
        <w:rPr>
          <w:rFonts w:ascii="Arial" w:hAnsi="Arial" w:cs="Arial"/>
          <w:sz w:val="20"/>
          <w:szCs w:val="20"/>
        </w:rPr>
        <w:t>забалансовом</w:t>
      </w:r>
      <w:proofErr w:type="spellEnd"/>
      <w:r w:rsidR="00F84E3C">
        <w:rPr>
          <w:rFonts w:ascii="Arial" w:hAnsi="Arial" w:cs="Arial"/>
          <w:sz w:val="20"/>
          <w:szCs w:val="20"/>
        </w:rPr>
        <w:t xml:space="preserve"> </w:t>
      </w:r>
      <w:r w:rsidR="008E0EB6" w:rsidRPr="00F5796D">
        <w:rPr>
          <w:rFonts w:ascii="Arial" w:hAnsi="Arial" w:cs="Arial"/>
          <w:sz w:val="20"/>
          <w:szCs w:val="20"/>
        </w:rPr>
        <w:t>счете 04 «Задолженность неплатежеспособных дебиторов» учитывается задолженность неплатежеспособных дебиторов с момента признания ее в порядке, установленном законодательством, признанной безнадежной к взысканию</w:t>
      </w:r>
      <w:r w:rsidRPr="00F5796D">
        <w:rPr>
          <w:rFonts w:ascii="Arial" w:hAnsi="Arial" w:cs="Arial"/>
          <w:sz w:val="20"/>
          <w:szCs w:val="20"/>
        </w:rPr>
        <w:t>. Учет задолженности ведется в разрезе дебиторов (должников).</w:t>
      </w:r>
    </w:p>
    <w:p w:rsidR="004D05D2" w:rsidRPr="00F5796D" w:rsidRDefault="004D05D2" w:rsidP="00F5796D">
      <w:pPr>
        <w:pStyle w:val="a3"/>
        <w:ind w:firstLine="284"/>
        <w:jc w:val="both"/>
        <w:rPr>
          <w:rFonts w:ascii="Arial" w:hAnsi="Arial" w:cs="Arial"/>
          <w:sz w:val="20"/>
          <w:szCs w:val="20"/>
        </w:rPr>
      </w:pPr>
      <w:r w:rsidRPr="00F5796D">
        <w:rPr>
          <w:rFonts w:ascii="Arial" w:hAnsi="Arial" w:cs="Arial"/>
          <w:b/>
          <w:sz w:val="20"/>
          <w:szCs w:val="20"/>
        </w:rPr>
        <w:t>4.5.</w:t>
      </w:r>
      <w:r w:rsidRPr="00F5796D">
        <w:rPr>
          <w:rFonts w:ascii="Arial" w:hAnsi="Arial" w:cs="Arial"/>
          <w:sz w:val="20"/>
          <w:szCs w:val="20"/>
        </w:rPr>
        <w:t>на</w:t>
      </w:r>
      <w:r w:rsidR="00D368D3" w:rsidRPr="00F5796D">
        <w:rPr>
          <w:rFonts w:ascii="Arial" w:hAnsi="Arial" w:cs="Arial"/>
          <w:sz w:val="20"/>
          <w:szCs w:val="20"/>
        </w:rPr>
        <w:t xml:space="preserve"> с</w:t>
      </w:r>
      <w:r w:rsidRPr="00F5796D">
        <w:rPr>
          <w:rFonts w:ascii="Arial" w:hAnsi="Arial" w:cs="Arial"/>
          <w:sz w:val="20"/>
          <w:szCs w:val="20"/>
        </w:rPr>
        <w:t>чете07 «Награды, призы, кубки и ценные подарки, сувениры»:</w:t>
      </w:r>
    </w:p>
    <w:p w:rsidR="004D05D2" w:rsidRPr="00F5796D" w:rsidRDefault="004D05D2" w:rsidP="00F5796D">
      <w:pPr>
        <w:pStyle w:val="a3"/>
        <w:ind w:firstLine="284"/>
        <w:jc w:val="both"/>
        <w:rPr>
          <w:rFonts w:ascii="Arial" w:hAnsi="Arial" w:cs="Arial"/>
          <w:sz w:val="20"/>
          <w:szCs w:val="20"/>
        </w:rPr>
      </w:pPr>
      <w:r w:rsidRPr="00F5796D">
        <w:rPr>
          <w:rFonts w:ascii="Arial" w:hAnsi="Arial" w:cs="Arial"/>
          <w:sz w:val="20"/>
          <w:szCs w:val="20"/>
        </w:rPr>
        <w:t xml:space="preserve">07.1«переходящие призы, кубки» учет организовать в разрезе материально ответственных лиц, номенклатуре, по стоимость 1 руб. </w:t>
      </w:r>
    </w:p>
    <w:p w:rsidR="004D05D2" w:rsidRPr="00F5796D" w:rsidRDefault="004D05D2" w:rsidP="00F5796D">
      <w:pPr>
        <w:pStyle w:val="a3"/>
        <w:ind w:firstLine="284"/>
        <w:jc w:val="both"/>
        <w:rPr>
          <w:rFonts w:ascii="Arial" w:hAnsi="Arial" w:cs="Arial"/>
          <w:sz w:val="20"/>
          <w:szCs w:val="20"/>
        </w:rPr>
      </w:pPr>
      <w:r w:rsidRPr="00F5796D">
        <w:rPr>
          <w:rFonts w:ascii="Arial" w:hAnsi="Arial" w:cs="Arial"/>
          <w:sz w:val="20"/>
          <w:szCs w:val="20"/>
        </w:rPr>
        <w:t>07.2 « ценные подарки, сувениры »по стоимости приобретения»</w:t>
      </w:r>
    </w:p>
    <w:p w:rsidR="008E0EB6" w:rsidRPr="00F5796D" w:rsidRDefault="00850B0A" w:rsidP="00F5796D">
      <w:pPr>
        <w:pStyle w:val="a3"/>
        <w:ind w:firstLine="284"/>
        <w:jc w:val="both"/>
        <w:rPr>
          <w:rFonts w:ascii="Arial" w:hAnsi="Arial" w:cs="Arial"/>
          <w:sz w:val="20"/>
          <w:szCs w:val="20"/>
        </w:rPr>
      </w:pPr>
      <w:r w:rsidRPr="003537D3">
        <w:rPr>
          <w:rFonts w:ascii="Arial" w:hAnsi="Arial" w:cs="Arial"/>
          <w:b/>
          <w:bCs/>
          <w:sz w:val="20"/>
          <w:szCs w:val="20"/>
        </w:rPr>
        <w:t>4.</w:t>
      </w:r>
      <w:r w:rsidR="004D05D2" w:rsidRPr="003537D3">
        <w:rPr>
          <w:rFonts w:ascii="Arial" w:hAnsi="Arial" w:cs="Arial"/>
          <w:b/>
          <w:bCs/>
          <w:sz w:val="20"/>
          <w:szCs w:val="20"/>
        </w:rPr>
        <w:t>6</w:t>
      </w:r>
      <w:r w:rsidR="008E0EB6" w:rsidRPr="003537D3">
        <w:rPr>
          <w:rFonts w:ascii="Arial" w:hAnsi="Arial" w:cs="Arial"/>
          <w:b/>
          <w:bCs/>
          <w:sz w:val="20"/>
          <w:szCs w:val="20"/>
        </w:rPr>
        <w:t>.</w:t>
      </w:r>
      <w:r w:rsidR="008E0EB6" w:rsidRPr="00F5796D">
        <w:rPr>
          <w:rFonts w:ascii="Arial" w:hAnsi="Arial" w:cs="Arial"/>
          <w:sz w:val="20"/>
          <w:szCs w:val="20"/>
        </w:rPr>
        <w:t xml:space="preserve">На </w:t>
      </w:r>
      <w:proofErr w:type="spellStart"/>
      <w:r w:rsidR="008E0EB6" w:rsidRPr="00F5796D">
        <w:rPr>
          <w:rFonts w:ascii="Arial" w:hAnsi="Arial" w:cs="Arial"/>
          <w:sz w:val="20"/>
          <w:szCs w:val="20"/>
        </w:rPr>
        <w:t>забалансовом</w:t>
      </w:r>
      <w:proofErr w:type="spellEnd"/>
      <w:r w:rsidR="008E0EB6" w:rsidRPr="00F5796D">
        <w:rPr>
          <w:rFonts w:ascii="Arial" w:hAnsi="Arial" w:cs="Arial"/>
          <w:sz w:val="20"/>
          <w:szCs w:val="20"/>
        </w:rPr>
        <w:t xml:space="preserve"> счете 09 «Запасные части к транспортным средствам, в</w:t>
      </w:r>
      <w:r w:rsidRPr="00F5796D">
        <w:rPr>
          <w:rFonts w:ascii="Arial" w:hAnsi="Arial" w:cs="Arial"/>
          <w:sz w:val="20"/>
          <w:szCs w:val="20"/>
        </w:rPr>
        <w:t>ыданные взамен</w:t>
      </w:r>
      <w:r w:rsidR="00171537">
        <w:rPr>
          <w:rFonts w:ascii="Arial" w:hAnsi="Arial" w:cs="Arial"/>
          <w:sz w:val="20"/>
          <w:szCs w:val="20"/>
        </w:rPr>
        <w:t xml:space="preserve"> </w:t>
      </w:r>
      <w:proofErr w:type="gramStart"/>
      <w:r w:rsidR="008E0EB6" w:rsidRPr="00F5796D">
        <w:rPr>
          <w:rFonts w:ascii="Arial" w:hAnsi="Arial" w:cs="Arial"/>
          <w:sz w:val="20"/>
          <w:szCs w:val="20"/>
        </w:rPr>
        <w:t>изношенных</w:t>
      </w:r>
      <w:proofErr w:type="gramEnd"/>
      <w:r w:rsidR="008E0EB6" w:rsidRPr="00F5796D">
        <w:rPr>
          <w:rFonts w:ascii="Arial" w:hAnsi="Arial" w:cs="Arial"/>
          <w:sz w:val="20"/>
          <w:szCs w:val="20"/>
        </w:rPr>
        <w:t>» учитываются материальные ценности</w:t>
      </w:r>
      <w:r w:rsidR="004D05D2" w:rsidRPr="00F5796D">
        <w:rPr>
          <w:rFonts w:ascii="Arial" w:hAnsi="Arial" w:cs="Arial"/>
          <w:sz w:val="20"/>
          <w:szCs w:val="20"/>
        </w:rPr>
        <w:t xml:space="preserve"> по стоимости приобретения</w:t>
      </w:r>
      <w:r w:rsidR="00171537">
        <w:rPr>
          <w:rFonts w:ascii="Arial" w:hAnsi="Arial" w:cs="Arial"/>
          <w:sz w:val="20"/>
          <w:szCs w:val="20"/>
        </w:rPr>
        <w:t xml:space="preserve"> </w:t>
      </w:r>
      <w:r w:rsidR="008E0EB6" w:rsidRPr="00F5796D">
        <w:rPr>
          <w:rFonts w:ascii="Arial" w:hAnsi="Arial" w:cs="Arial"/>
          <w:sz w:val="20"/>
          <w:szCs w:val="20"/>
        </w:rPr>
        <w:t>по перечню:</w:t>
      </w:r>
    </w:p>
    <w:p w:rsidR="008E0EB6" w:rsidRPr="00F5796D" w:rsidRDefault="00850B0A" w:rsidP="00F5796D">
      <w:pPr>
        <w:pStyle w:val="a3"/>
        <w:ind w:firstLine="284"/>
        <w:jc w:val="both"/>
        <w:rPr>
          <w:rFonts w:ascii="Arial" w:hAnsi="Arial" w:cs="Arial"/>
          <w:sz w:val="20"/>
          <w:szCs w:val="20"/>
        </w:rPr>
      </w:pPr>
      <w:r w:rsidRPr="00F5796D">
        <w:rPr>
          <w:rFonts w:ascii="Arial" w:hAnsi="Arial" w:cs="Arial"/>
          <w:sz w:val="20"/>
          <w:szCs w:val="20"/>
        </w:rPr>
        <w:t xml:space="preserve">- </w:t>
      </w:r>
      <w:r w:rsidR="008E0EB6" w:rsidRPr="00F5796D">
        <w:rPr>
          <w:rFonts w:ascii="Arial" w:hAnsi="Arial" w:cs="Arial"/>
          <w:sz w:val="20"/>
          <w:szCs w:val="20"/>
        </w:rPr>
        <w:t>двигатели;</w:t>
      </w:r>
    </w:p>
    <w:p w:rsidR="008E0EB6" w:rsidRPr="00F5796D" w:rsidRDefault="00850B0A" w:rsidP="00F5796D">
      <w:pPr>
        <w:pStyle w:val="a3"/>
        <w:ind w:firstLine="284"/>
        <w:jc w:val="both"/>
        <w:rPr>
          <w:rFonts w:ascii="Arial" w:hAnsi="Arial" w:cs="Arial"/>
          <w:sz w:val="20"/>
          <w:szCs w:val="20"/>
        </w:rPr>
      </w:pPr>
      <w:r w:rsidRPr="00F5796D">
        <w:rPr>
          <w:rFonts w:ascii="Arial" w:hAnsi="Arial" w:cs="Arial"/>
          <w:sz w:val="20"/>
          <w:szCs w:val="20"/>
        </w:rPr>
        <w:t>-</w:t>
      </w:r>
      <w:r w:rsidR="008E0EB6" w:rsidRPr="00F5796D">
        <w:rPr>
          <w:rFonts w:ascii="Arial" w:hAnsi="Arial" w:cs="Arial"/>
          <w:sz w:val="20"/>
          <w:szCs w:val="20"/>
        </w:rPr>
        <w:t xml:space="preserve"> аккумуляторы;</w:t>
      </w:r>
    </w:p>
    <w:p w:rsidR="008E0EB6" w:rsidRPr="00F5796D" w:rsidRDefault="00850B0A" w:rsidP="00F5796D">
      <w:pPr>
        <w:pStyle w:val="a3"/>
        <w:ind w:firstLine="284"/>
        <w:jc w:val="both"/>
        <w:rPr>
          <w:rFonts w:ascii="Arial" w:hAnsi="Arial" w:cs="Arial"/>
          <w:sz w:val="20"/>
          <w:szCs w:val="20"/>
        </w:rPr>
      </w:pPr>
      <w:r w:rsidRPr="00F5796D">
        <w:rPr>
          <w:rFonts w:ascii="Arial" w:hAnsi="Arial" w:cs="Arial"/>
          <w:sz w:val="20"/>
          <w:szCs w:val="20"/>
        </w:rPr>
        <w:t>-</w:t>
      </w:r>
      <w:r w:rsidR="008E0EB6" w:rsidRPr="00F5796D">
        <w:rPr>
          <w:rFonts w:ascii="Arial" w:hAnsi="Arial" w:cs="Arial"/>
          <w:sz w:val="20"/>
          <w:szCs w:val="20"/>
        </w:rPr>
        <w:t xml:space="preserve"> шины, покрышки;</w:t>
      </w:r>
    </w:p>
    <w:p w:rsidR="008E0EB6" w:rsidRPr="00F5796D" w:rsidRDefault="00850B0A" w:rsidP="00F5796D">
      <w:pPr>
        <w:pStyle w:val="a3"/>
        <w:ind w:firstLine="284"/>
        <w:jc w:val="both"/>
        <w:rPr>
          <w:rFonts w:ascii="Arial" w:hAnsi="Arial" w:cs="Arial"/>
          <w:sz w:val="20"/>
          <w:szCs w:val="20"/>
        </w:rPr>
      </w:pPr>
      <w:r w:rsidRPr="00F5796D">
        <w:rPr>
          <w:rFonts w:ascii="Arial" w:hAnsi="Arial" w:cs="Arial"/>
          <w:sz w:val="20"/>
          <w:szCs w:val="20"/>
        </w:rPr>
        <w:t>Для оценки состояния</w:t>
      </w:r>
      <w:r w:rsidR="00D7575A">
        <w:rPr>
          <w:rFonts w:ascii="Arial" w:hAnsi="Arial" w:cs="Arial"/>
          <w:sz w:val="20"/>
          <w:szCs w:val="20"/>
        </w:rPr>
        <w:t xml:space="preserve"> </w:t>
      </w:r>
      <w:r w:rsidRPr="00F5796D">
        <w:rPr>
          <w:rFonts w:ascii="Arial" w:hAnsi="Arial" w:cs="Arial"/>
          <w:sz w:val="20"/>
          <w:szCs w:val="20"/>
        </w:rPr>
        <w:t>шин, покрышек ответственному лицу вести карточку учета шин.</w:t>
      </w:r>
    </w:p>
    <w:p w:rsidR="00850B0A" w:rsidRPr="00F5796D" w:rsidRDefault="00850B0A" w:rsidP="00F5796D">
      <w:pPr>
        <w:pStyle w:val="a3"/>
        <w:ind w:firstLine="284"/>
        <w:jc w:val="both"/>
        <w:rPr>
          <w:rFonts w:ascii="Arial" w:hAnsi="Arial" w:cs="Arial"/>
          <w:sz w:val="20"/>
          <w:szCs w:val="20"/>
        </w:rPr>
      </w:pPr>
      <w:r w:rsidRPr="00F5796D">
        <w:rPr>
          <w:rFonts w:ascii="Arial" w:hAnsi="Arial" w:cs="Arial"/>
          <w:sz w:val="20"/>
          <w:szCs w:val="20"/>
        </w:rPr>
        <w:t>Ответственное лицо</w:t>
      </w:r>
      <w:r w:rsidR="00471EB4" w:rsidRPr="00F5796D">
        <w:rPr>
          <w:rFonts w:ascii="Arial" w:hAnsi="Arial" w:cs="Arial"/>
          <w:sz w:val="20"/>
          <w:szCs w:val="20"/>
        </w:rPr>
        <w:t xml:space="preserve"> за ведение карточки учета шин</w:t>
      </w:r>
      <w:r w:rsidR="00D7575A">
        <w:rPr>
          <w:rFonts w:ascii="Arial" w:hAnsi="Arial" w:cs="Arial"/>
          <w:sz w:val="20"/>
          <w:szCs w:val="20"/>
        </w:rPr>
        <w:t xml:space="preserve"> </w:t>
      </w:r>
      <w:r w:rsidRPr="00F5796D">
        <w:rPr>
          <w:rFonts w:ascii="Arial" w:hAnsi="Arial" w:cs="Arial"/>
          <w:sz w:val="20"/>
          <w:szCs w:val="20"/>
        </w:rPr>
        <w:t>назначается отдельным приказом.</w:t>
      </w:r>
    </w:p>
    <w:p w:rsidR="00471EB4" w:rsidRPr="00F5796D" w:rsidRDefault="00471EB4" w:rsidP="00F5796D">
      <w:pPr>
        <w:pStyle w:val="a3"/>
        <w:ind w:firstLine="284"/>
        <w:jc w:val="both"/>
        <w:rPr>
          <w:rFonts w:ascii="Arial" w:hAnsi="Arial" w:cs="Arial"/>
          <w:sz w:val="20"/>
          <w:szCs w:val="20"/>
        </w:rPr>
      </w:pPr>
      <w:r w:rsidRPr="00F5796D">
        <w:rPr>
          <w:rFonts w:ascii="Arial" w:hAnsi="Arial" w:cs="Arial"/>
          <w:sz w:val="20"/>
          <w:szCs w:val="20"/>
        </w:rPr>
        <w:t>Аналитический у</w:t>
      </w:r>
      <w:r w:rsidR="00D7575A">
        <w:rPr>
          <w:rFonts w:ascii="Arial" w:hAnsi="Arial" w:cs="Arial"/>
          <w:sz w:val="20"/>
          <w:szCs w:val="20"/>
        </w:rPr>
        <w:t xml:space="preserve">чет по счету ведется в разрезе </w:t>
      </w:r>
      <w:r w:rsidRPr="00F5796D">
        <w:rPr>
          <w:rFonts w:ascii="Arial" w:hAnsi="Arial" w:cs="Arial"/>
          <w:sz w:val="20"/>
          <w:szCs w:val="20"/>
        </w:rPr>
        <w:t xml:space="preserve"> материально ответственных лиц.</w:t>
      </w:r>
    </w:p>
    <w:p w:rsidR="00471EB4" w:rsidRPr="00F5796D" w:rsidRDefault="00471EB4" w:rsidP="00F5796D">
      <w:pPr>
        <w:pStyle w:val="a3"/>
        <w:ind w:firstLine="284"/>
        <w:jc w:val="both"/>
        <w:rPr>
          <w:rFonts w:ascii="Arial" w:hAnsi="Arial" w:cs="Arial"/>
          <w:sz w:val="20"/>
          <w:szCs w:val="20"/>
        </w:rPr>
      </w:pPr>
      <w:r w:rsidRPr="002B3109">
        <w:rPr>
          <w:rFonts w:ascii="Arial" w:hAnsi="Arial" w:cs="Arial"/>
          <w:b/>
          <w:sz w:val="20"/>
          <w:szCs w:val="20"/>
        </w:rPr>
        <w:t>Основание:</w:t>
      </w:r>
      <w:r w:rsidRPr="00F5796D">
        <w:rPr>
          <w:rFonts w:ascii="Arial" w:hAnsi="Arial" w:cs="Arial"/>
          <w:sz w:val="20"/>
          <w:szCs w:val="20"/>
        </w:rPr>
        <w:t xml:space="preserve"> пункты 349–350 Инструкции к Единому плану счетов № 157н.</w:t>
      </w:r>
    </w:p>
    <w:p w:rsidR="008E0EB6" w:rsidRPr="00F5796D" w:rsidRDefault="00850B0A" w:rsidP="00F5796D">
      <w:pPr>
        <w:pStyle w:val="a3"/>
        <w:ind w:firstLine="284"/>
        <w:jc w:val="both"/>
        <w:rPr>
          <w:rFonts w:ascii="Arial" w:hAnsi="Arial" w:cs="Arial"/>
          <w:sz w:val="20"/>
          <w:szCs w:val="20"/>
        </w:rPr>
      </w:pPr>
      <w:r w:rsidRPr="003537D3">
        <w:rPr>
          <w:rFonts w:ascii="Arial" w:hAnsi="Arial" w:cs="Arial"/>
          <w:b/>
          <w:sz w:val="20"/>
          <w:szCs w:val="20"/>
        </w:rPr>
        <w:t>4.</w:t>
      </w:r>
      <w:r w:rsidR="004D05D2" w:rsidRPr="003537D3">
        <w:rPr>
          <w:rFonts w:ascii="Arial" w:hAnsi="Arial" w:cs="Arial"/>
          <w:b/>
          <w:sz w:val="20"/>
          <w:szCs w:val="20"/>
        </w:rPr>
        <w:t>7</w:t>
      </w:r>
      <w:r w:rsidR="008E0EB6" w:rsidRPr="003537D3">
        <w:rPr>
          <w:rFonts w:ascii="Arial" w:hAnsi="Arial" w:cs="Arial"/>
          <w:b/>
          <w:sz w:val="20"/>
          <w:szCs w:val="20"/>
        </w:rPr>
        <w:t xml:space="preserve">. </w:t>
      </w:r>
      <w:r w:rsidR="008E0EB6" w:rsidRPr="00F5796D">
        <w:rPr>
          <w:rFonts w:ascii="Arial" w:hAnsi="Arial" w:cs="Arial"/>
          <w:sz w:val="20"/>
          <w:szCs w:val="20"/>
        </w:rPr>
        <w:t xml:space="preserve">На </w:t>
      </w:r>
      <w:proofErr w:type="spellStart"/>
      <w:r w:rsidR="008E0EB6" w:rsidRPr="00F5796D">
        <w:rPr>
          <w:rFonts w:ascii="Arial" w:hAnsi="Arial" w:cs="Arial"/>
          <w:sz w:val="20"/>
          <w:szCs w:val="20"/>
        </w:rPr>
        <w:t>забалансовом</w:t>
      </w:r>
      <w:proofErr w:type="spellEnd"/>
      <w:r w:rsidR="00D7575A">
        <w:rPr>
          <w:rFonts w:ascii="Arial" w:hAnsi="Arial" w:cs="Arial"/>
          <w:sz w:val="20"/>
          <w:szCs w:val="20"/>
        </w:rPr>
        <w:t xml:space="preserve"> </w:t>
      </w:r>
      <w:r w:rsidR="008E0EB6" w:rsidRPr="00F5796D">
        <w:rPr>
          <w:rFonts w:ascii="Arial" w:hAnsi="Arial" w:cs="Arial"/>
          <w:sz w:val="20"/>
          <w:szCs w:val="20"/>
        </w:rPr>
        <w:t>счете 10 «Обеспечение исполнения обязательств» учитываются банковские гарантии, полученные в качестве обеспечения исполнения государственных контрактов.</w:t>
      </w:r>
    </w:p>
    <w:p w:rsidR="008240C1" w:rsidRDefault="002E3D61" w:rsidP="00035B2D">
      <w:pPr>
        <w:autoSpaceDE w:val="0"/>
        <w:autoSpaceDN w:val="0"/>
        <w:adjustRightInd w:val="0"/>
        <w:spacing w:after="0" w:line="240" w:lineRule="auto"/>
        <w:ind w:firstLine="284"/>
        <w:jc w:val="both"/>
        <w:rPr>
          <w:rFonts w:ascii="Arial" w:hAnsi="Arial" w:cs="Arial"/>
          <w:bCs/>
          <w:sz w:val="20"/>
          <w:szCs w:val="20"/>
        </w:rPr>
      </w:pPr>
      <w:r w:rsidRPr="003537D3">
        <w:rPr>
          <w:rFonts w:ascii="Arial" w:hAnsi="Arial" w:cs="Arial"/>
          <w:b/>
          <w:bCs/>
          <w:sz w:val="20"/>
          <w:szCs w:val="20"/>
        </w:rPr>
        <w:lastRenderedPageBreak/>
        <w:t>4.8.</w:t>
      </w:r>
      <w:r w:rsidR="008240C1" w:rsidRPr="008240C1">
        <w:rPr>
          <w:rFonts w:ascii="Arial" w:hAnsi="Arial" w:cs="Arial"/>
          <w:bCs/>
          <w:sz w:val="20"/>
          <w:szCs w:val="20"/>
        </w:rPr>
        <w:t xml:space="preserve">На </w:t>
      </w:r>
      <w:proofErr w:type="spellStart"/>
      <w:r w:rsidR="008240C1" w:rsidRPr="008240C1">
        <w:rPr>
          <w:rFonts w:ascii="Arial" w:hAnsi="Arial" w:cs="Arial"/>
          <w:bCs/>
          <w:sz w:val="20"/>
          <w:szCs w:val="20"/>
        </w:rPr>
        <w:t>забалансовом</w:t>
      </w:r>
      <w:proofErr w:type="spellEnd"/>
      <w:r w:rsidR="00D7575A">
        <w:rPr>
          <w:rFonts w:ascii="Arial" w:hAnsi="Arial" w:cs="Arial"/>
          <w:bCs/>
          <w:sz w:val="20"/>
          <w:szCs w:val="20"/>
        </w:rPr>
        <w:t xml:space="preserve"> </w:t>
      </w:r>
      <w:r w:rsidR="008240C1" w:rsidRPr="008240C1">
        <w:rPr>
          <w:rFonts w:ascii="Arial" w:hAnsi="Arial" w:cs="Arial"/>
          <w:bCs/>
          <w:sz w:val="20"/>
          <w:szCs w:val="20"/>
        </w:rPr>
        <w:t>счете 20 "Задолженность, не востребованная кредиторами" учет ведется по группам:</w:t>
      </w:r>
    </w:p>
    <w:p w:rsidR="008240C1" w:rsidRDefault="008240C1" w:rsidP="008240C1">
      <w:pPr>
        <w:autoSpaceDE w:val="0"/>
        <w:autoSpaceDN w:val="0"/>
        <w:adjustRightInd w:val="0"/>
        <w:spacing w:after="0" w:line="240" w:lineRule="auto"/>
        <w:ind w:firstLine="284"/>
        <w:jc w:val="both"/>
        <w:rPr>
          <w:rFonts w:ascii="Arial" w:hAnsi="Arial" w:cs="Arial"/>
          <w:bCs/>
          <w:sz w:val="20"/>
          <w:szCs w:val="20"/>
        </w:rPr>
      </w:pPr>
      <w:r w:rsidRPr="008240C1">
        <w:rPr>
          <w:rFonts w:ascii="Arial" w:hAnsi="Arial" w:cs="Arial"/>
          <w:bCs/>
          <w:sz w:val="20"/>
          <w:szCs w:val="20"/>
        </w:rPr>
        <w:t>- задолженность по крупным сделкам;</w:t>
      </w:r>
    </w:p>
    <w:p w:rsidR="008240C1" w:rsidRDefault="008240C1" w:rsidP="008240C1">
      <w:pPr>
        <w:autoSpaceDE w:val="0"/>
        <w:autoSpaceDN w:val="0"/>
        <w:adjustRightInd w:val="0"/>
        <w:spacing w:after="0" w:line="240" w:lineRule="auto"/>
        <w:ind w:firstLine="284"/>
        <w:jc w:val="both"/>
        <w:rPr>
          <w:rFonts w:ascii="Arial" w:hAnsi="Arial" w:cs="Arial"/>
          <w:bCs/>
          <w:sz w:val="20"/>
          <w:szCs w:val="20"/>
        </w:rPr>
      </w:pPr>
      <w:r w:rsidRPr="008240C1">
        <w:rPr>
          <w:rFonts w:ascii="Arial" w:hAnsi="Arial" w:cs="Arial"/>
          <w:bCs/>
          <w:sz w:val="20"/>
          <w:szCs w:val="20"/>
        </w:rPr>
        <w:t>- задолженность по сделкам с заинтересованностью;</w:t>
      </w:r>
    </w:p>
    <w:p w:rsidR="008240C1" w:rsidRDefault="008240C1" w:rsidP="008240C1">
      <w:pPr>
        <w:autoSpaceDE w:val="0"/>
        <w:autoSpaceDN w:val="0"/>
        <w:adjustRightInd w:val="0"/>
        <w:spacing w:after="0" w:line="240" w:lineRule="auto"/>
        <w:ind w:firstLine="284"/>
        <w:jc w:val="both"/>
        <w:rPr>
          <w:rFonts w:ascii="Arial" w:hAnsi="Arial" w:cs="Arial"/>
          <w:bCs/>
          <w:sz w:val="20"/>
          <w:szCs w:val="20"/>
        </w:rPr>
      </w:pPr>
      <w:r w:rsidRPr="008240C1">
        <w:rPr>
          <w:rFonts w:ascii="Arial" w:hAnsi="Arial" w:cs="Arial"/>
          <w:bCs/>
          <w:sz w:val="20"/>
          <w:szCs w:val="20"/>
        </w:rPr>
        <w:t>- задолженность по прочим сделкам.</w:t>
      </w:r>
    </w:p>
    <w:p w:rsidR="008240C1" w:rsidRPr="008240C1" w:rsidRDefault="008240C1" w:rsidP="002B3109">
      <w:pPr>
        <w:autoSpaceDE w:val="0"/>
        <w:autoSpaceDN w:val="0"/>
        <w:adjustRightInd w:val="0"/>
        <w:spacing w:after="0" w:line="240" w:lineRule="auto"/>
        <w:ind w:firstLine="284"/>
        <w:jc w:val="both"/>
        <w:rPr>
          <w:rFonts w:ascii="Arial" w:hAnsi="Arial" w:cs="Arial"/>
          <w:bCs/>
          <w:sz w:val="20"/>
          <w:szCs w:val="20"/>
        </w:rPr>
      </w:pPr>
      <w:r w:rsidRPr="002B3109">
        <w:rPr>
          <w:rFonts w:ascii="Arial" w:hAnsi="Arial" w:cs="Arial"/>
          <w:b/>
          <w:bCs/>
          <w:iCs/>
          <w:sz w:val="20"/>
          <w:szCs w:val="20"/>
        </w:rPr>
        <w:t>Основание:</w:t>
      </w:r>
      <w:r w:rsidRPr="008240C1">
        <w:rPr>
          <w:rFonts w:ascii="Arial" w:hAnsi="Arial" w:cs="Arial"/>
          <w:bCs/>
          <w:iCs/>
          <w:sz w:val="20"/>
          <w:szCs w:val="20"/>
        </w:rPr>
        <w:t xml:space="preserve"> п</w:t>
      </w:r>
      <w:r w:rsidR="002B3109">
        <w:rPr>
          <w:rFonts w:ascii="Arial" w:hAnsi="Arial" w:cs="Arial"/>
          <w:bCs/>
          <w:iCs/>
          <w:sz w:val="20"/>
          <w:szCs w:val="20"/>
        </w:rPr>
        <w:t>ункт</w:t>
      </w:r>
      <w:r w:rsidRPr="008240C1">
        <w:rPr>
          <w:rFonts w:ascii="Arial" w:hAnsi="Arial" w:cs="Arial"/>
          <w:bCs/>
          <w:iCs/>
          <w:sz w:val="20"/>
          <w:szCs w:val="20"/>
        </w:rPr>
        <w:t xml:space="preserve"> 9 СГС "Учетная политика", п</w:t>
      </w:r>
      <w:r w:rsidR="002B3109">
        <w:rPr>
          <w:rFonts w:ascii="Arial" w:hAnsi="Arial" w:cs="Arial"/>
          <w:bCs/>
          <w:iCs/>
          <w:sz w:val="20"/>
          <w:szCs w:val="20"/>
        </w:rPr>
        <w:t>ункт</w:t>
      </w:r>
      <w:r w:rsidRPr="008240C1">
        <w:rPr>
          <w:rFonts w:ascii="Arial" w:hAnsi="Arial" w:cs="Arial"/>
          <w:bCs/>
          <w:iCs/>
          <w:sz w:val="20"/>
          <w:szCs w:val="20"/>
        </w:rPr>
        <w:t xml:space="preserve"> 21 Инструкции </w:t>
      </w:r>
      <w:r w:rsidR="004C5365">
        <w:rPr>
          <w:rFonts w:ascii="Arial" w:hAnsi="Arial" w:cs="Arial"/>
          <w:bCs/>
          <w:iCs/>
          <w:sz w:val="20"/>
          <w:szCs w:val="20"/>
        </w:rPr>
        <w:t>№</w:t>
      </w:r>
      <w:r w:rsidRPr="008240C1">
        <w:rPr>
          <w:rFonts w:ascii="Arial" w:hAnsi="Arial" w:cs="Arial"/>
          <w:bCs/>
          <w:iCs/>
          <w:sz w:val="20"/>
          <w:szCs w:val="20"/>
        </w:rPr>
        <w:t xml:space="preserve"> 33н</w:t>
      </w:r>
    </w:p>
    <w:p w:rsidR="00731213" w:rsidRDefault="00731213" w:rsidP="003F38AB">
      <w:pPr>
        <w:autoSpaceDE w:val="0"/>
        <w:autoSpaceDN w:val="0"/>
        <w:adjustRightInd w:val="0"/>
        <w:spacing w:after="0" w:line="240" w:lineRule="auto"/>
        <w:ind w:firstLine="284"/>
        <w:jc w:val="both"/>
        <w:rPr>
          <w:rFonts w:ascii="Arial" w:hAnsi="Arial" w:cs="Arial"/>
          <w:bCs/>
          <w:sz w:val="20"/>
          <w:szCs w:val="20"/>
        </w:rPr>
      </w:pPr>
      <w:r w:rsidRPr="00731213">
        <w:rPr>
          <w:rFonts w:ascii="Arial" w:hAnsi="Arial" w:cs="Arial"/>
          <w:bCs/>
          <w:sz w:val="20"/>
          <w:szCs w:val="20"/>
        </w:rPr>
        <w:t xml:space="preserve">На </w:t>
      </w:r>
      <w:proofErr w:type="spellStart"/>
      <w:r w:rsidRPr="00731213">
        <w:rPr>
          <w:rFonts w:ascii="Arial" w:hAnsi="Arial" w:cs="Arial"/>
          <w:bCs/>
          <w:sz w:val="20"/>
          <w:szCs w:val="20"/>
        </w:rPr>
        <w:t>забалансовый</w:t>
      </w:r>
      <w:proofErr w:type="spellEnd"/>
      <w:r w:rsidRPr="00731213">
        <w:rPr>
          <w:rFonts w:ascii="Arial" w:hAnsi="Arial" w:cs="Arial"/>
          <w:bCs/>
          <w:sz w:val="20"/>
          <w:szCs w:val="20"/>
        </w:rPr>
        <w:t xml:space="preserve"> счет 20 "Задолженность, невостребованная кредиторами" невостребованная кредитором задолженность принимается по приказу, изданному на основании:</w:t>
      </w:r>
    </w:p>
    <w:p w:rsidR="00731213" w:rsidRPr="00B5270C" w:rsidRDefault="00731213" w:rsidP="00A86697">
      <w:pPr>
        <w:autoSpaceDE w:val="0"/>
        <w:autoSpaceDN w:val="0"/>
        <w:adjustRightInd w:val="0"/>
        <w:spacing w:after="0" w:line="240" w:lineRule="auto"/>
        <w:ind w:firstLine="284"/>
        <w:jc w:val="both"/>
        <w:rPr>
          <w:rFonts w:ascii="Arial" w:hAnsi="Arial" w:cs="Arial"/>
          <w:bCs/>
          <w:sz w:val="20"/>
          <w:szCs w:val="20"/>
        </w:rPr>
      </w:pPr>
      <w:r w:rsidRPr="00B5270C">
        <w:rPr>
          <w:rFonts w:ascii="Arial" w:hAnsi="Arial" w:cs="Arial"/>
          <w:bCs/>
          <w:sz w:val="20"/>
          <w:szCs w:val="20"/>
        </w:rPr>
        <w:t>- инвентаризационной описи расчетов с покупателями, поставщиками и прочими дебиторами и кредиторами (ф. 0504089);</w:t>
      </w:r>
    </w:p>
    <w:p w:rsidR="00731213" w:rsidRPr="00B5270C" w:rsidRDefault="00731213" w:rsidP="00A86697">
      <w:pPr>
        <w:autoSpaceDE w:val="0"/>
        <w:autoSpaceDN w:val="0"/>
        <w:adjustRightInd w:val="0"/>
        <w:spacing w:after="0" w:line="240" w:lineRule="auto"/>
        <w:ind w:firstLine="284"/>
        <w:jc w:val="both"/>
        <w:rPr>
          <w:rFonts w:ascii="Arial" w:hAnsi="Arial" w:cs="Arial"/>
          <w:bCs/>
          <w:sz w:val="20"/>
          <w:szCs w:val="20"/>
        </w:rPr>
      </w:pPr>
      <w:r w:rsidRPr="00B5270C">
        <w:rPr>
          <w:rFonts w:ascii="Arial" w:hAnsi="Arial" w:cs="Arial"/>
          <w:bCs/>
          <w:sz w:val="20"/>
          <w:szCs w:val="20"/>
        </w:rPr>
        <w:t>- докладной записки о выявлении кредиторской задолженности, невостребованной кредиторами.</w:t>
      </w:r>
    </w:p>
    <w:p w:rsidR="00731213" w:rsidRDefault="00731213" w:rsidP="003F38AB">
      <w:pPr>
        <w:autoSpaceDE w:val="0"/>
        <w:autoSpaceDN w:val="0"/>
        <w:adjustRightInd w:val="0"/>
        <w:spacing w:after="0" w:line="240" w:lineRule="auto"/>
        <w:ind w:firstLine="284"/>
        <w:jc w:val="both"/>
        <w:rPr>
          <w:rFonts w:ascii="Arial" w:hAnsi="Arial" w:cs="Arial"/>
          <w:bCs/>
          <w:sz w:val="20"/>
          <w:szCs w:val="20"/>
        </w:rPr>
      </w:pPr>
      <w:r w:rsidRPr="00B5270C">
        <w:rPr>
          <w:rFonts w:ascii="Arial" w:hAnsi="Arial" w:cs="Arial"/>
          <w:bCs/>
          <w:sz w:val="20"/>
          <w:szCs w:val="20"/>
        </w:rPr>
        <w:t xml:space="preserve">Списание задолженности с </w:t>
      </w:r>
      <w:proofErr w:type="spellStart"/>
      <w:r w:rsidRPr="00B5270C">
        <w:rPr>
          <w:rFonts w:ascii="Arial" w:hAnsi="Arial" w:cs="Arial"/>
          <w:bCs/>
          <w:sz w:val="20"/>
          <w:szCs w:val="20"/>
        </w:rPr>
        <w:t>забалансового</w:t>
      </w:r>
      <w:proofErr w:type="spellEnd"/>
      <w:r w:rsidRPr="00B5270C">
        <w:rPr>
          <w:rFonts w:ascii="Arial" w:hAnsi="Arial" w:cs="Arial"/>
          <w:bCs/>
          <w:sz w:val="20"/>
          <w:szCs w:val="20"/>
        </w:rPr>
        <w:t xml:space="preserve"> учета осуществляется по итогам инвентаризации на основании решения инвентаризационной комиссии в следующих случаях:</w:t>
      </w:r>
    </w:p>
    <w:p w:rsidR="00731213" w:rsidRDefault="00731213" w:rsidP="00A86697">
      <w:pPr>
        <w:autoSpaceDE w:val="0"/>
        <w:autoSpaceDN w:val="0"/>
        <w:adjustRightInd w:val="0"/>
        <w:spacing w:after="0" w:line="240" w:lineRule="auto"/>
        <w:ind w:firstLine="284"/>
        <w:jc w:val="both"/>
        <w:rPr>
          <w:rFonts w:ascii="Arial" w:hAnsi="Arial" w:cs="Arial"/>
          <w:bCs/>
          <w:sz w:val="20"/>
          <w:szCs w:val="20"/>
        </w:rPr>
      </w:pPr>
      <w:r w:rsidRPr="00731213">
        <w:rPr>
          <w:rFonts w:ascii="Arial" w:hAnsi="Arial" w:cs="Arial"/>
          <w:bCs/>
          <w:sz w:val="20"/>
          <w:szCs w:val="20"/>
        </w:rPr>
        <w:t>- завершился срок возможного возобновления процедуры взыскания задолженности согласно законодательству;</w:t>
      </w:r>
    </w:p>
    <w:p w:rsidR="003F38AB" w:rsidRDefault="00731213" w:rsidP="00A86697">
      <w:pPr>
        <w:autoSpaceDE w:val="0"/>
        <w:autoSpaceDN w:val="0"/>
        <w:adjustRightInd w:val="0"/>
        <w:spacing w:after="0" w:line="240" w:lineRule="auto"/>
        <w:ind w:firstLine="284"/>
        <w:jc w:val="both"/>
        <w:rPr>
          <w:rFonts w:ascii="Arial" w:hAnsi="Arial" w:cs="Arial"/>
          <w:bCs/>
          <w:sz w:val="20"/>
          <w:szCs w:val="20"/>
        </w:rPr>
      </w:pPr>
      <w:r w:rsidRPr="00731213">
        <w:rPr>
          <w:rFonts w:ascii="Arial" w:hAnsi="Arial" w:cs="Arial"/>
          <w:bCs/>
          <w:sz w:val="20"/>
          <w:szCs w:val="20"/>
        </w:rPr>
        <w:t>- имеются документы, подтверждающие прекращение обязательства в связи со смертью (ликвидацией) контрагента.</w:t>
      </w:r>
    </w:p>
    <w:p w:rsidR="00731213" w:rsidRPr="00731213" w:rsidRDefault="00731213" w:rsidP="003F38AB">
      <w:pPr>
        <w:autoSpaceDE w:val="0"/>
        <w:autoSpaceDN w:val="0"/>
        <w:adjustRightInd w:val="0"/>
        <w:spacing w:after="0" w:line="240" w:lineRule="auto"/>
        <w:ind w:firstLine="284"/>
        <w:jc w:val="both"/>
        <w:rPr>
          <w:rFonts w:ascii="Arial" w:hAnsi="Arial" w:cs="Arial"/>
          <w:bCs/>
          <w:sz w:val="20"/>
          <w:szCs w:val="20"/>
        </w:rPr>
      </w:pPr>
      <w:r w:rsidRPr="00731213">
        <w:rPr>
          <w:rFonts w:ascii="Arial" w:hAnsi="Arial" w:cs="Arial"/>
          <w:b/>
          <w:bCs/>
          <w:iCs/>
          <w:sz w:val="20"/>
          <w:szCs w:val="20"/>
        </w:rPr>
        <w:t>Основание:</w:t>
      </w:r>
      <w:r w:rsidRPr="00731213">
        <w:rPr>
          <w:rFonts w:ascii="Arial" w:hAnsi="Arial" w:cs="Arial"/>
          <w:bCs/>
          <w:iCs/>
          <w:sz w:val="20"/>
          <w:szCs w:val="20"/>
        </w:rPr>
        <w:t xml:space="preserve"> п. 371 Инструкции </w:t>
      </w:r>
      <w:r w:rsidR="004C5365">
        <w:rPr>
          <w:rFonts w:ascii="Arial" w:hAnsi="Arial" w:cs="Arial"/>
          <w:bCs/>
          <w:iCs/>
          <w:sz w:val="20"/>
          <w:szCs w:val="20"/>
        </w:rPr>
        <w:t>№</w:t>
      </w:r>
      <w:r w:rsidRPr="00731213">
        <w:rPr>
          <w:rFonts w:ascii="Arial" w:hAnsi="Arial" w:cs="Arial"/>
          <w:bCs/>
          <w:iCs/>
          <w:sz w:val="20"/>
          <w:szCs w:val="20"/>
        </w:rPr>
        <w:t xml:space="preserve"> 157н</w:t>
      </w:r>
    </w:p>
    <w:p w:rsidR="008E0EB6" w:rsidRPr="00F5796D" w:rsidRDefault="004D05D2" w:rsidP="00F5796D">
      <w:pPr>
        <w:pStyle w:val="a3"/>
        <w:ind w:firstLine="284"/>
        <w:jc w:val="both"/>
        <w:rPr>
          <w:rFonts w:ascii="Arial" w:hAnsi="Arial" w:cs="Arial"/>
          <w:sz w:val="20"/>
          <w:szCs w:val="20"/>
        </w:rPr>
      </w:pPr>
      <w:r w:rsidRPr="003537D3">
        <w:rPr>
          <w:rFonts w:ascii="Arial" w:hAnsi="Arial" w:cs="Arial"/>
          <w:b/>
          <w:bCs/>
          <w:sz w:val="20"/>
          <w:szCs w:val="20"/>
        </w:rPr>
        <w:t>4.</w:t>
      </w:r>
      <w:r w:rsidR="002E3D61" w:rsidRPr="003537D3">
        <w:rPr>
          <w:rFonts w:ascii="Arial" w:hAnsi="Arial" w:cs="Arial"/>
          <w:b/>
          <w:bCs/>
          <w:sz w:val="20"/>
          <w:szCs w:val="20"/>
        </w:rPr>
        <w:t>9</w:t>
      </w:r>
      <w:r w:rsidR="008E0EB6" w:rsidRPr="003537D3">
        <w:rPr>
          <w:rFonts w:ascii="Arial" w:hAnsi="Arial" w:cs="Arial"/>
          <w:b/>
          <w:bCs/>
          <w:sz w:val="20"/>
          <w:szCs w:val="20"/>
        </w:rPr>
        <w:t>.</w:t>
      </w:r>
      <w:r w:rsidR="008E0EB6" w:rsidRPr="00F5796D">
        <w:rPr>
          <w:rFonts w:ascii="Arial" w:hAnsi="Arial" w:cs="Arial"/>
          <w:sz w:val="20"/>
          <w:szCs w:val="20"/>
        </w:rPr>
        <w:t xml:space="preserve">На </w:t>
      </w:r>
      <w:proofErr w:type="spellStart"/>
      <w:r w:rsidR="008E0EB6" w:rsidRPr="00F5796D">
        <w:rPr>
          <w:rFonts w:ascii="Arial" w:hAnsi="Arial" w:cs="Arial"/>
          <w:sz w:val="20"/>
          <w:szCs w:val="20"/>
        </w:rPr>
        <w:t>забалансовом</w:t>
      </w:r>
      <w:proofErr w:type="spellEnd"/>
      <w:r w:rsidR="008E0EB6" w:rsidRPr="00F5796D">
        <w:rPr>
          <w:rFonts w:ascii="Arial" w:hAnsi="Arial" w:cs="Arial"/>
          <w:sz w:val="20"/>
          <w:szCs w:val="20"/>
        </w:rPr>
        <w:t xml:space="preserve"> счете 21 «Основные средства в эксплуатации» учит</w:t>
      </w:r>
      <w:r w:rsidRPr="00F5796D">
        <w:rPr>
          <w:rFonts w:ascii="Arial" w:hAnsi="Arial" w:cs="Arial"/>
          <w:sz w:val="20"/>
          <w:szCs w:val="20"/>
        </w:rPr>
        <w:t>ываются соответствующие объекты</w:t>
      </w:r>
      <w:r w:rsidR="00D7575A">
        <w:rPr>
          <w:rFonts w:ascii="Arial" w:hAnsi="Arial" w:cs="Arial"/>
          <w:sz w:val="20"/>
          <w:szCs w:val="20"/>
        </w:rPr>
        <w:t xml:space="preserve"> </w:t>
      </w:r>
      <w:r w:rsidR="008E0EB6" w:rsidRPr="00F5796D">
        <w:rPr>
          <w:rFonts w:ascii="Arial" w:hAnsi="Arial" w:cs="Arial"/>
          <w:sz w:val="20"/>
          <w:szCs w:val="20"/>
        </w:rPr>
        <w:t>по балансовой стоимости вв</w:t>
      </w:r>
      <w:r w:rsidRPr="00F5796D">
        <w:rPr>
          <w:rFonts w:ascii="Arial" w:hAnsi="Arial" w:cs="Arial"/>
          <w:sz w:val="20"/>
          <w:szCs w:val="20"/>
        </w:rPr>
        <w:t>еденного в эксплуатацию объекта, в разрезе материально ответственных</w:t>
      </w:r>
      <w:r w:rsidR="00D7575A">
        <w:rPr>
          <w:rFonts w:ascii="Arial" w:hAnsi="Arial" w:cs="Arial"/>
          <w:sz w:val="20"/>
          <w:szCs w:val="20"/>
        </w:rPr>
        <w:t xml:space="preserve"> </w:t>
      </w:r>
      <w:r w:rsidRPr="00F5796D">
        <w:rPr>
          <w:rFonts w:ascii="Arial" w:hAnsi="Arial" w:cs="Arial"/>
          <w:sz w:val="20"/>
          <w:szCs w:val="20"/>
        </w:rPr>
        <w:t>лиц</w:t>
      </w:r>
      <w:r w:rsidR="00D7575A">
        <w:rPr>
          <w:rFonts w:ascii="Arial" w:hAnsi="Arial" w:cs="Arial"/>
          <w:sz w:val="20"/>
          <w:szCs w:val="20"/>
        </w:rPr>
        <w:t xml:space="preserve"> </w:t>
      </w:r>
      <w:r w:rsidRPr="00F5796D">
        <w:rPr>
          <w:rFonts w:ascii="Arial" w:hAnsi="Arial" w:cs="Arial"/>
          <w:sz w:val="20"/>
          <w:szCs w:val="20"/>
        </w:rPr>
        <w:t>и номенклатуре.</w:t>
      </w:r>
      <w:r w:rsidR="00D7575A">
        <w:rPr>
          <w:rFonts w:ascii="Arial" w:hAnsi="Arial" w:cs="Arial"/>
          <w:sz w:val="20"/>
          <w:szCs w:val="20"/>
        </w:rPr>
        <w:t xml:space="preserve"> </w:t>
      </w:r>
      <w:r w:rsidR="00E31BF9" w:rsidRPr="00F5796D">
        <w:rPr>
          <w:rFonts w:ascii="Arial" w:hAnsi="Arial" w:cs="Arial"/>
          <w:sz w:val="20"/>
          <w:szCs w:val="20"/>
        </w:rPr>
        <w:t>Для организации контроля</w:t>
      </w:r>
      <w:r w:rsidR="00D7575A">
        <w:rPr>
          <w:rFonts w:ascii="Arial" w:hAnsi="Arial" w:cs="Arial"/>
          <w:sz w:val="20"/>
          <w:szCs w:val="20"/>
        </w:rPr>
        <w:t xml:space="preserve"> </w:t>
      </w:r>
      <w:r w:rsidRPr="00F5796D">
        <w:rPr>
          <w:rFonts w:ascii="Arial" w:hAnsi="Arial" w:cs="Arial"/>
          <w:sz w:val="20"/>
          <w:szCs w:val="20"/>
        </w:rPr>
        <w:t xml:space="preserve">ОС </w:t>
      </w:r>
      <w:r w:rsidR="00E31BF9" w:rsidRPr="00F5796D">
        <w:rPr>
          <w:rFonts w:ascii="Arial" w:hAnsi="Arial" w:cs="Arial"/>
          <w:sz w:val="20"/>
          <w:szCs w:val="20"/>
        </w:rPr>
        <w:t>п</w:t>
      </w:r>
      <w:r w:rsidRPr="00F5796D">
        <w:rPr>
          <w:rFonts w:ascii="Arial" w:hAnsi="Arial" w:cs="Arial"/>
          <w:sz w:val="20"/>
          <w:szCs w:val="20"/>
        </w:rPr>
        <w:t>рисваиваются учетные номера.</w:t>
      </w:r>
    </w:p>
    <w:p w:rsidR="00AB5FAE" w:rsidRDefault="008E0EB6" w:rsidP="008C4A26">
      <w:pPr>
        <w:pStyle w:val="a3"/>
        <w:ind w:firstLine="284"/>
        <w:jc w:val="both"/>
        <w:rPr>
          <w:rFonts w:ascii="Arial" w:hAnsi="Arial" w:cs="Arial"/>
          <w:sz w:val="20"/>
          <w:szCs w:val="20"/>
        </w:rPr>
      </w:pPr>
      <w:r w:rsidRPr="000E2398">
        <w:rPr>
          <w:rFonts w:ascii="Arial" w:hAnsi="Arial" w:cs="Arial"/>
          <w:b/>
          <w:sz w:val="20"/>
          <w:szCs w:val="20"/>
        </w:rPr>
        <w:t>Основание</w:t>
      </w:r>
      <w:r w:rsidR="000E2398">
        <w:rPr>
          <w:rFonts w:ascii="Arial" w:hAnsi="Arial" w:cs="Arial"/>
          <w:b/>
          <w:sz w:val="20"/>
          <w:szCs w:val="20"/>
        </w:rPr>
        <w:t xml:space="preserve">: </w:t>
      </w:r>
      <w:r w:rsidRPr="00F5796D">
        <w:rPr>
          <w:rFonts w:ascii="Arial" w:hAnsi="Arial" w:cs="Arial"/>
          <w:sz w:val="20"/>
          <w:szCs w:val="20"/>
        </w:rPr>
        <w:t xml:space="preserve">Пункты 337, 349, 373 </w:t>
      </w:r>
      <w:r w:rsidR="000E2398" w:rsidRPr="00F5796D">
        <w:rPr>
          <w:rFonts w:ascii="Arial" w:hAnsi="Arial" w:cs="Arial"/>
          <w:sz w:val="20"/>
          <w:szCs w:val="20"/>
        </w:rPr>
        <w:t>Инструкции к Ед</w:t>
      </w:r>
      <w:r w:rsidR="008C4A26">
        <w:rPr>
          <w:rFonts w:ascii="Arial" w:hAnsi="Arial" w:cs="Arial"/>
          <w:sz w:val="20"/>
          <w:szCs w:val="20"/>
        </w:rPr>
        <w:t>иному плану счетов № 157н</w:t>
      </w:r>
    </w:p>
    <w:p w:rsidR="008C4A26" w:rsidRDefault="008C4A26" w:rsidP="008C4A26">
      <w:pPr>
        <w:pStyle w:val="a3"/>
        <w:ind w:firstLine="284"/>
        <w:jc w:val="both"/>
        <w:rPr>
          <w:rFonts w:ascii="Arial" w:hAnsi="Arial" w:cs="Arial"/>
          <w:sz w:val="20"/>
          <w:szCs w:val="20"/>
        </w:rPr>
      </w:pPr>
      <w:r w:rsidRPr="008C4A26">
        <w:rPr>
          <w:rFonts w:ascii="Arial" w:hAnsi="Arial" w:cs="Arial"/>
          <w:b/>
          <w:sz w:val="20"/>
          <w:szCs w:val="20"/>
        </w:rPr>
        <w:t>4.</w:t>
      </w:r>
      <w:r>
        <w:rPr>
          <w:rFonts w:ascii="Arial" w:hAnsi="Arial" w:cs="Arial"/>
          <w:b/>
          <w:sz w:val="20"/>
          <w:szCs w:val="20"/>
        </w:rPr>
        <w:t xml:space="preserve">10 </w:t>
      </w:r>
      <w:r w:rsidRPr="008C4A26">
        <w:rPr>
          <w:rFonts w:ascii="Arial" w:hAnsi="Arial" w:cs="Arial"/>
          <w:sz w:val="20"/>
          <w:szCs w:val="20"/>
        </w:rPr>
        <w:t xml:space="preserve">На </w:t>
      </w:r>
      <w:proofErr w:type="spellStart"/>
      <w:r w:rsidRPr="008C4A26">
        <w:rPr>
          <w:rFonts w:ascii="Arial" w:hAnsi="Arial" w:cs="Arial"/>
          <w:sz w:val="20"/>
          <w:szCs w:val="20"/>
        </w:rPr>
        <w:t>забалансовом</w:t>
      </w:r>
      <w:proofErr w:type="spellEnd"/>
      <w:r w:rsidRPr="008C4A26">
        <w:rPr>
          <w:rFonts w:ascii="Arial" w:hAnsi="Arial" w:cs="Arial"/>
          <w:sz w:val="20"/>
          <w:szCs w:val="20"/>
        </w:rPr>
        <w:t xml:space="preserve"> счете</w:t>
      </w:r>
      <w:r>
        <w:rPr>
          <w:rFonts w:ascii="Arial" w:hAnsi="Arial" w:cs="Arial"/>
          <w:b/>
          <w:sz w:val="20"/>
          <w:szCs w:val="20"/>
        </w:rPr>
        <w:t xml:space="preserve">  </w:t>
      </w:r>
      <w:r w:rsidRPr="008C4A26">
        <w:rPr>
          <w:rFonts w:ascii="Arial" w:hAnsi="Arial" w:cs="Arial"/>
          <w:sz w:val="20"/>
          <w:szCs w:val="20"/>
        </w:rPr>
        <w:t>22</w:t>
      </w:r>
      <w:r>
        <w:rPr>
          <w:rFonts w:ascii="Arial" w:hAnsi="Arial" w:cs="Arial"/>
          <w:sz w:val="20"/>
          <w:szCs w:val="20"/>
        </w:rPr>
        <w:t xml:space="preserve"> « Материальные ценности</w:t>
      </w:r>
      <w:proofErr w:type="gramStart"/>
      <w:r>
        <w:rPr>
          <w:rFonts w:ascii="Arial" w:hAnsi="Arial" w:cs="Arial"/>
          <w:sz w:val="20"/>
          <w:szCs w:val="20"/>
        </w:rPr>
        <w:t xml:space="preserve"> ,</w:t>
      </w:r>
      <w:proofErr w:type="gramEnd"/>
      <w:r>
        <w:rPr>
          <w:rFonts w:ascii="Arial" w:hAnsi="Arial" w:cs="Arial"/>
          <w:sz w:val="20"/>
          <w:szCs w:val="20"/>
        </w:rPr>
        <w:t>полученные по централизованному  снабжению» на учет ставится имущество, которое поступило по централизованному снабжению. До момента получения извещения (ф.0504805) и копий документов поставщика. Аналитический учет ведут в разрезе учреждений – грузоотправителей, объектов  имущества, правовых оснований.</w:t>
      </w:r>
    </w:p>
    <w:p w:rsidR="008C4A26" w:rsidRDefault="008C4A26" w:rsidP="008C4A26">
      <w:pPr>
        <w:pStyle w:val="a3"/>
        <w:ind w:firstLine="284"/>
        <w:jc w:val="both"/>
        <w:rPr>
          <w:rFonts w:ascii="Arial" w:hAnsi="Arial" w:cs="Arial"/>
          <w:sz w:val="20"/>
          <w:szCs w:val="20"/>
        </w:rPr>
      </w:pPr>
    </w:p>
    <w:p w:rsidR="008C4A26" w:rsidRDefault="008C4A26" w:rsidP="008C4A26">
      <w:pPr>
        <w:pStyle w:val="a3"/>
        <w:ind w:firstLine="284"/>
        <w:jc w:val="both"/>
        <w:rPr>
          <w:rFonts w:ascii="Arial" w:hAnsi="Arial" w:cs="Arial"/>
          <w:sz w:val="20"/>
          <w:szCs w:val="20"/>
        </w:rPr>
      </w:pPr>
      <w:r w:rsidRPr="008C4A26">
        <w:rPr>
          <w:rFonts w:ascii="Arial" w:hAnsi="Arial" w:cs="Arial"/>
          <w:b/>
          <w:sz w:val="20"/>
          <w:szCs w:val="20"/>
        </w:rPr>
        <w:t>4.11</w:t>
      </w:r>
      <w:r>
        <w:rPr>
          <w:rFonts w:ascii="Arial" w:hAnsi="Arial" w:cs="Arial"/>
          <w:b/>
          <w:sz w:val="20"/>
          <w:szCs w:val="20"/>
        </w:rPr>
        <w:t xml:space="preserve"> </w:t>
      </w:r>
      <w:r>
        <w:rPr>
          <w:rFonts w:ascii="Arial" w:hAnsi="Arial" w:cs="Arial"/>
          <w:sz w:val="20"/>
          <w:szCs w:val="20"/>
        </w:rPr>
        <w:t>На</w:t>
      </w:r>
      <w:r w:rsidRPr="008C4A26">
        <w:rPr>
          <w:rFonts w:ascii="Arial" w:hAnsi="Arial" w:cs="Arial"/>
          <w:sz w:val="20"/>
          <w:szCs w:val="20"/>
        </w:rPr>
        <w:t xml:space="preserve"> </w:t>
      </w:r>
      <w:proofErr w:type="spellStart"/>
      <w:r w:rsidRPr="008C4A26">
        <w:rPr>
          <w:rFonts w:ascii="Arial" w:hAnsi="Arial" w:cs="Arial"/>
          <w:sz w:val="20"/>
          <w:szCs w:val="20"/>
        </w:rPr>
        <w:t>забалансовом</w:t>
      </w:r>
      <w:proofErr w:type="spellEnd"/>
      <w:r w:rsidRPr="008C4A26">
        <w:rPr>
          <w:rFonts w:ascii="Arial" w:hAnsi="Arial" w:cs="Arial"/>
          <w:sz w:val="20"/>
          <w:szCs w:val="20"/>
        </w:rPr>
        <w:t xml:space="preserve"> счете 25 «</w:t>
      </w:r>
      <w:r>
        <w:rPr>
          <w:rFonts w:ascii="Arial" w:hAnsi="Arial" w:cs="Arial"/>
          <w:sz w:val="20"/>
          <w:szCs w:val="20"/>
        </w:rPr>
        <w:t>Имущество</w:t>
      </w:r>
      <w:r w:rsidRPr="008C4A26">
        <w:rPr>
          <w:rFonts w:ascii="Arial" w:hAnsi="Arial" w:cs="Arial"/>
          <w:sz w:val="20"/>
          <w:szCs w:val="20"/>
        </w:rPr>
        <w:t>,</w:t>
      </w:r>
      <w:r>
        <w:rPr>
          <w:rFonts w:ascii="Arial" w:hAnsi="Arial" w:cs="Arial"/>
          <w:sz w:val="20"/>
          <w:szCs w:val="20"/>
        </w:rPr>
        <w:t xml:space="preserve"> </w:t>
      </w:r>
      <w:r w:rsidRPr="008C4A26">
        <w:rPr>
          <w:rFonts w:ascii="Arial" w:hAnsi="Arial" w:cs="Arial"/>
          <w:sz w:val="20"/>
          <w:szCs w:val="20"/>
        </w:rPr>
        <w:t>переданное в возмездное пользование</w:t>
      </w:r>
      <w:r>
        <w:rPr>
          <w:rFonts w:ascii="Arial" w:hAnsi="Arial" w:cs="Arial"/>
          <w:sz w:val="20"/>
          <w:szCs w:val="20"/>
        </w:rPr>
        <w:t xml:space="preserve"> </w:t>
      </w:r>
      <w:r w:rsidRPr="008C4A26">
        <w:rPr>
          <w:rFonts w:ascii="Arial" w:hAnsi="Arial" w:cs="Arial"/>
          <w:sz w:val="20"/>
          <w:szCs w:val="20"/>
        </w:rPr>
        <w:t>(аренду)»</w:t>
      </w:r>
      <w:proofErr w:type="gramStart"/>
      <w:r>
        <w:rPr>
          <w:rFonts w:ascii="Arial" w:hAnsi="Arial" w:cs="Arial"/>
          <w:sz w:val="20"/>
          <w:szCs w:val="20"/>
        </w:rPr>
        <w:t>.С</w:t>
      </w:r>
      <w:proofErr w:type="gramEnd"/>
      <w:r>
        <w:rPr>
          <w:rFonts w:ascii="Arial" w:hAnsi="Arial" w:cs="Arial"/>
          <w:sz w:val="20"/>
          <w:szCs w:val="20"/>
        </w:rPr>
        <w:t xml:space="preserve">чет нужен для учета </w:t>
      </w:r>
      <w:proofErr w:type="spellStart"/>
      <w:r>
        <w:rPr>
          <w:rFonts w:ascii="Arial" w:hAnsi="Arial" w:cs="Arial"/>
          <w:sz w:val="20"/>
          <w:szCs w:val="20"/>
        </w:rPr>
        <w:t>неоперационной</w:t>
      </w:r>
      <w:proofErr w:type="spellEnd"/>
      <w:r>
        <w:rPr>
          <w:rFonts w:ascii="Arial" w:hAnsi="Arial" w:cs="Arial"/>
          <w:sz w:val="20"/>
          <w:szCs w:val="20"/>
        </w:rPr>
        <w:t xml:space="preserve"> (финансовой) и операционной аренды в части предоставленных прав пользования имуществом,</w:t>
      </w:r>
      <w:r w:rsidR="00816E5F">
        <w:rPr>
          <w:rFonts w:ascii="Arial" w:hAnsi="Arial" w:cs="Arial"/>
          <w:sz w:val="20"/>
          <w:szCs w:val="20"/>
        </w:rPr>
        <w:t xml:space="preserve"> </w:t>
      </w:r>
      <w:r>
        <w:rPr>
          <w:rFonts w:ascii="Arial" w:hAnsi="Arial" w:cs="Arial"/>
          <w:sz w:val="20"/>
          <w:szCs w:val="20"/>
        </w:rPr>
        <w:t>которое учреждение передало в возмездное пользование.</w:t>
      </w:r>
    </w:p>
    <w:p w:rsidR="008C4A26" w:rsidRDefault="008C4A26" w:rsidP="008C4A26">
      <w:pPr>
        <w:pStyle w:val="a3"/>
        <w:ind w:firstLine="284"/>
        <w:jc w:val="both"/>
        <w:rPr>
          <w:rFonts w:ascii="Arial" w:hAnsi="Arial" w:cs="Arial"/>
          <w:sz w:val="20"/>
          <w:szCs w:val="20"/>
        </w:rPr>
      </w:pPr>
      <w:r w:rsidRPr="008C4A26">
        <w:rPr>
          <w:rFonts w:ascii="Arial" w:hAnsi="Arial" w:cs="Arial"/>
          <w:b/>
          <w:sz w:val="20"/>
          <w:szCs w:val="20"/>
        </w:rPr>
        <w:t>4.12</w:t>
      </w:r>
      <w:r w:rsidR="00816E5F">
        <w:rPr>
          <w:rFonts w:ascii="Arial" w:hAnsi="Arial" w:cs="Arial"/>
          <w:b/>
          <w:sz w:val="20"/>
          <w:szCs w:val="20"/>
        </w:rPr>
        <w:t xml:space="preserve"> </w:t>
      </w:r>
      <w:r w:rsidR="00816E5F" w:rsidRPr="00816E5F">
        <w:rPr>
          <w:rFonts w:ascii="Arial" w:hAnsi="Arial" w:cs="Arial"/>
          <w:sz w:val="20"/>
          <w:szCs w:val="20"/>
        </w:rPr>
        <w:t>Счет 26 «Имущество</w:t>
      </w:r>
      <w:proofErr w:type="gramStart"/>
      <w:r w:rsidR="00816E5F" w:rsidRPr="00816E5F">
        <w:rPr>
          <w:rFonts w:ascii="Arial" w:hAnsi="Arial" w:cs="Arial"/>
          <w:sz w:val="20"/>
          <w:szCs w:val="20"/>
        </w:rPr>
        <w:t xml:space="preserve"> .</w:t>
      </w:r>
      <w:proofErr w:type="gramEnd"/>
      <w:r w:rsidR="00816E5F" w:rsidRPr="00816E5F">
        <w:rPr>
          <w:rFonts w:ascii="Arial" w:hAnsi="Arial" w:cs="Arial"/>
          <w:sz w:val="20"/>
          <w:szCs w:val="20"/>
        </w:rPr>
        <w:t>переданное в безвозмездное пользование»</w:t>
      </w:r>
      <w:r w:rsidR="00816E5F">
        <w:rPr>
          <w:rFonts w:ascii="Arial" w:hAnsi="Arial" w:cs="Arial"/>
          <w:sz w:val="20"/>
          <w:szCs w:val="20"/>
        </w:rPr>
        <w:t xml:space="preserve"> Счет предназначен для учета объектов аренды на льготных  условиях  или в безвозмездное пользование без закрепления права оперативного управления.</w:t>
      </w:r>
    </w:p>
    <w:p w:rsidR="00816E5F" w:rsidRPr="00816E5F" w:rsidRDefault="00816E5F" w:rsidP="008C4A26">
      <w:pPr>
        <w:pStyle w:val="a3"/>
        <w:ind w:firstLine="284"/>
        <w:jc w:val="both"/>
        <w:rPr>
          <w:rFonts w:ascii="Arial" w:hAnsi="Arial" w:cs="Arial"/>
          <w:sz w:val="20"/>
          <w:szCs w:val="20"/>
        </w:rPr>
      </w:pPr>
      <w:r w:rsidRPr="00816E5F">
        <w:rPr>
          <w:rFonts w:ascii="Arial" w:hAnsi="Arial" w:cs="Arial"/>
          <w:b/>
          <w:sz w:val="20"/>
          <w:szCs w:val="20"/>
        </w:rPr>
        <w:t>4.13</w:t>
      </w:r>
      <w:r>
        <w:rPr>
          <w:rFonts w:ascii="Arial" w:hAnsi="Arial" w:cs="Arial"/>
          <w:b/>
          <w:sz w:val="20"/>
          <w:szCs w:val="20"/>
        </w:rPr>
        <w:t xml:space="preserve"> </w:t>
      </w:r>
      <w:r w:rsidRPr="00816E5F">
        <w:rPr>
          <w:rFonts w:ascii="Arial" w:hAnsi="Arial" w:cs="Arial"/>
          <w:sz w:val="20"/>
          <w:szCs w:val="20"/>
        </w:rPr>
        <w:t>Счет 27 «Материальные ценности</w:t>
      </w:r>
      <w:proofErr w:type="gramStart"/>
      <w:r w:rsidRPr="00816E5F">
        <w:rPr>
          <w:rFonts w:ascii="Arial" w:hAnsi="Arial" w:cs="Arial"/>
          <w:sz w:val="20"/>
          <w:szCs w:val="20"/>
        </w:rPr>
        <w:t xml:space="preserve"> ,</w:t>
      </w:r>
      <w:proofErr w:type="gramEnd"/>
      <w:r w:rsidRPr="00816E5F">
        <w:rPr>
          <w:rFonts w:ascii="Arial" w:hAnsi="Arial" w:cs="Arial"/>
          <w:sz w:val="20"/>
          <w:szCs w:val="20"/>
        </w:rPr>
        <w:t>выданные в личное пользование работникам ( сотрудникам)»</w:t>
      </w:r>
      <w:r>
        <w:rPr>
          <w:rFonts w:ascii="Arial" w:hAnsi="Arial" w:cs="Arial"/>
          <w:sz w:val="20"/>
          <w:szCs w:val="20"/>
        </w:rPr>
        <w:t xml:space="preserve">. К </w:t>
      </w:r>
      <w:proofErr w:type="spellStart"/>
      <w:r>
        <w:rPr>
          <w:rFonts w:ascii="Arial" w:hAnsi="Arial" w:cs="Arial"/>
          <w:sz w:val="20"/>
          <w:szCs w:val="20"/>
        </w:rPr>
        <w:t>забалансовому</w:t>
      </w:r>
      <w:proofErr w:type="spellEnd"/>
      <w:r>
        <w:rPr>
          <w:rFonts w:ascii="Arial" w:hAnsi="Arial" w:cs="Arial"/>
          <w:sz w:val="20"/>
          <w:szCs w:val="20"/>
        </w:rPr>
        <w:t xml:space="preserve"> учету принимают форменное обмундирование</w:t>
      </w:r>
      <w:proofErr w:type="gramStart"/>
      <w:r>
        <w:rPr>
          <w:rFonts w:ascii="Arial" w:hAnsi="Arial" w:cs="Arial"/>
          <w:sz w:val="20"/>
          <w:szCs w:val="20"/>
        </w:rPr>
        <w:t xml:space="preserve"> ,</w:t>
      </w:r>
      <w:proofErr w:type="gramEnd"/>
      <w:r>
        <w:rPr>
          <w:rFonts w:ascii="Arial" w:hAnsi="Arial" w:cs="Arial"/>
          <w:sz w:val="20"/>
          <w:szCs w:val="20"/>
        </w:rPr>
        <w:t>спецодежду ,основные средства и другое имущество, выданное учреждением в постоянное личное пользование работника для работы.</w:t>
      </w:r>
      <w:r w:rsidR="00F35E4B">
        <w:rPr>
          <w:rFonts w:ascii="Arial" w:hAnsi="Arial" w:cs="Arial"/>
          <w:sz w:val="20"/>
          <w:szCs w:val="20"/>
        </w:rPr>
        <w:t xml:space="preserve"> Учет ведется по балансовой стоимости на основании акта приема-передачи, в карточке количественно- суммового  учета, в разрезе  пользователей, мест нахождения, количеству и стоимости имущества.</w:t>
      </w:r>
    </w:p>
    <w:p w:rsidR="00AB5FAE" w:rsidRPr="002D6DEF" w:rsidRDefault="00AB5FAE" w:rsidP="00AB5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0"/>
          <w:szCs w:val="20"/>
        </w:rPr>
      </w:pPr>
      <w:r>
        <w:rPr>
          <w:rFonts w:ascii="Arial" w:eastAsia="Times New Roman" w:hAnsi="Arial" w:cs="Arial"/>
          <w:b/>
          <w:bCs/>
          <w:sz w:val="20"/>
          <w:szCs w:val="20"/>
        </w:rPr>
        <w:t>5.П</w:t>
      </w:r>
      <w:r w:rsidRPr="002D6DEF">
        <w:rPr>
          <w:rFonts w:ascii="Arial" w:eastAsia="Times New Roman" w:hAnsi="Arial" w:cs="Arial"/>
          <w:b/>
          <w:bCs/>
          <w:sz w:val="20"/>
          <w:szCs w:val="20"/>
        </w:rPr>
        <w:t>ринятия обязательств</w:t>
      </w:r>
    </w:p>
    <w:p w:rsidR="00AB5FAE" w:rsidRPr="002D6DEF" w:rsidRDefault="00AB5FAE" w:rsidP="00AB5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0"/>
          <w:szCs w:val="20"/>
        </w:rPr>
      </w:pPr>
      <w:r w:rsidRPr="002D6DEF">
        <w:rPr>
          <w:rFonts w:ascii="Arial" w:eastAsia="Times New Roman" w:hAnsi="Arial" w:cs="Arial"/>
          <w:sz w:val="20"/>
          <w:szCs w:val="20"/>
        </w:rPr>
        <w:t xml:space="preserve">1. Обязательства (принятые, принимаемые, отложенные) принимаются к учету в пределах утвержденных плановых назначений. </w:t>
      </w:r>
    </w:p>
    <w:p w:rsidR="00AB5FAE" w:rsidRPr="002D6DEF" w:rsidRDefault="00AB5FAE" w:rsidP="00AB5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0"/>
          <w:szCs w:val="20"/>
        </w:rPr>
      </w:pPr>
      <w:r w:rsidRPr="002D6DEF">
        <w:rPr>
          <w:rFonts w:ascii="Arial" w:eastAsia="Times New Roman" w:hAnsi="Arial" w:cs="Arial"/>
          <w:sz w:val="20"/>
          <w:szCs w:val="20"/>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2D6DEF">
        <w:rPr>
          <w:rFonts w:ascii="Arial" w:eastAsia="Times New Roman" w:hAnsi="Arial" w:cs="Arial"/>
          <w:sz w:val="20"/>
          <w:szCs w:val="20"/>
        </w:rPr>
        <w:t>ств пр</w:t>
      </w:r>
      <w:proofErr w:type="gramEnd"/>
      <w:r w:rsidRPr="002D6DEF">
        <w:rPr>
          <w:rFonts w:ascii="Arial" w:eastAsia="Times New Roman" w:hAnsi="Arial" w:cs="Arial"/>
          <w:sz w:val="20"/>
          <w:szCs w:val="20"/>
        </w:rPr>
        <w:t>ошлых лет.</w:t>
      </w:r>
    </w:p>
    <w:p w:rsidR="00AB5FAE" w:rsidRPr="002D6DEF" w:rsidRDefault="00AB5FAE" w:rsidP="00AB5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0"/>
          <w:szCs w:val="20"/>
        </w:rPr>
      </w:pPr>
      <w:r w:rsidRPr="002D6DEF">
        <w:rPr>
          <w:rFonts w:ascii="Arial" w:eastAsia="Times New Roman" w:hAnsi="Arial" w:cs="Arial"/>
          <w:sz w:val="20"/>
          <w:szCs w:val="20"/>
        </w:rPr>
        <w:t> К отложенным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w:t>
      </w:r>
    </w:p>
    <w:p w:rsidR="00AB5FAE" w:rsidRPr="002D6DEF" w:rsidRDefault="00AB5FAE" w:rsidP="00AB5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0"/>
          <w:szCs w:val="20"/>
        </w:rPr>
      </w:pPr>
      <w:r w:rsidRPr="002D6DEF">
        <w:rPr>
          <w:rFonts w:ascii="Arial" w:eastAsia="Times New Roman" w:hAnsi="Arial" w:cs="Arial"/>
          <w:sz w:val="20"/>
          <w:szCs w:val="20"/>
        </w:rPr>
        <w:t xml:space="preserve"> Порядок принятия обязательств (принятых, принимаемых, отложенные) приведен в таблице № </w:t>
      </w:r>
      <w:r>
        <w:rPr>
          <w:rFonts w:ascii="Arial" w:eastAsia="Times New Roman" w:hAnsi="Arial" w:cs="Arial"/>
          <w:sz w:val="20"/>
          <w:szCs w:val="20"/>
        </w:rPr>
        <w:t>7</w:t>
      </w:r>
      <w:r w:rsidRPr="002D6DEF">
        <w:rPr>
          <w:rFonts w:ascii="Arial" w:eastAsia="Times New Roman" w:hAnsi="Arial" w:cs="Arial"/>
          <w:sz w:val="20"/>
          <w:szCs w:val="20"/>
        </w:rPr>
        <w:t>.</w:t>
      </w:r>
    </w:p>
    <w:p w:rsidR="00AB5FAE" w:rsidRPr="00AB5FAE" w:rsidRDefault="00AB5FAE" w:rsidP="00AB5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b/>
          <w:color w:val="000000"/>
          <w:sz w:val="20"/>
          <w:szCs w:val="20"/>
        </w:rPr>
      </w:pPr>
      <w:r w:rsidRPr="002D6DEF">
        <w:rPr>
          <w:rFonts w:ascii="Arial" w:eastAsia="Times New Roman" w:hAnsi="Arial" w:cs="Arial"/>
          <w:sz w:val="20"/>
          <w:szCs w:val="20"/>
        </w:rPr>
        <w:t xml:space="preserve"> 2. Денежные обязательства отражаются в </w:t>
      </w:r>
      <w:r w:rsidRPr="00AB5FAE">
        <w:rPr>
          <w:rFonts w:ascii="Arial" w:eastAsia="Times New Roman" w:hAnsi="Arial" w:cs="Arial"/>
          <w:b/>
          <w:sz w:val="20"/>
          <w:szCs w:val="20"/>
        </w:rPr>
        <w:t xml:space="preserve">учете </w:t>
      </w:r>
      <w:r w:rsidRPr="00AB5FAE">
        <w:rPr>
          <w:rFonts w:ascii="Arial" w:eastAsia="Times New Roman" w:hAnsi="Arial" w:cs="Arial"/>
          <w:b/>
          <w:color w:val="000000"/>
          <w:sz w:val="20"/>
          <w:szCs w:val="20"/>
        </w:rPr>
        <w:t>не ранее принятия принятых обязательств.</w:t>
      </w:r>
    </w:p>
    <w:p w:rsidR="00AB5FAE" w:rsidRPr="002D6DEF" w:rsidRDefault="00AB5FAE" w:rsidP="00AB5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0"/>
          <w:szCs w:val="20"/>
        </w:rPr>
      </w:pPr>
      <w:r w:rsidRPr="002D6DEF">
        <w:rPr>
          <w:rFonts w:ascii="Arial" w:eastAsia="Times New Roman" w:hAnsi="Arial" w:cs="Arial"/>
          <w:sz w:val="20"/>
          <w:szCs w:val="20"/>
        </w:rPr>
        <w:t>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2D6DEF">
        <w:rPr>
          <w:rFonts w:ascii="Arial" w:eastAsia="Times New Roman" w:hAnsi="Arial" w:cs="Arial"/>
          <w:sz w:val="20"/>
          <w:szCs w:val="20"/>
        </w:rPr>
        <w:t xml:space="preserve">ств </w:t>
      </w:r>
      <w:r w:rsidR="00D10DC3">
        <w:rPr>
          <w:rFonts w:ascii="Arial" w:eastAsia="Times New Roman" w:hAnsi="Arial" w:cs="Arial"/>
          <w:sz w:val="20"/>
          <w:szCs w:val="20"/>
        </w:rPr>
        <w:t xml:space="preserve"> </w:t>
      </w:r>
      <w:r w:rsidRPr="002D6DEF">
        <w:rPr>
          <w:rFonts w:ascii="Arial" w:eastAsia="Times New Roman" w:hAnsi="Arial" w:cs="Arial"/>
          <w:sz w:val="20"/>
          <w:szCs w:val="20"/>
        </w:rPr>
        <w:t>пр</w:t>
      </w:r>
      <w:proofErr w:type="gramEnd"/>
      <w:r w:rsidRPr="002D6DEF">
        <w:rPr>
          <w:rFonts w:ascii="Arial" w:eastAsia="Times New Roman" w:hAnsi="Arial" w:cs="Arial"/>
          <w:sz w:val="20"/>
          <w:szCs w:val="20"/>
        </w:rPr>
        <w:t xml:space="preserve">иведен в таблице № </w:t>
      </w:r>
      <w:r>
        <w:rPr>
          <w:rFonts w:ascii="Arial" w:eastAsia="Times New Roman" w:hAnsi="Arial" w:cs="Arial"/>
          <w:sz w:val="20"/>
          <w:szCs w:val="20"/>
        </w:rPr>
        <w:t>8</w:t>
      </w:r>
      <w:r w:rsidRPr="002D6DEF">
        <w:rPr>
          <w:rFonts w:ascii="Arial" w:eastAsia="Times New Roman" w:hAnsi="Arial" w:cs="Arial"/>
          <w:sz w:val="20"/>
          <w:szCs w:val="20"/>
        </w:rPr>
        <w:t>.</w:t>
      </w:r>
    </w:p>
    <w:p w:rsidR="00AB5FAE" w:rsidRPr="002D6DEF" w:rsidRDefault="00AB5FAE" w:rsidP="00AB5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0"/>
          <w:szCs w:val="20"/>
        </w:rPr>
      </w:pPr>
      <w:r w:rsidRPr="002D6DEF">
        <w:rPr>
          <w:rFonts w:ascii="Arial" w:eastAsia="Times New Roman" w:hAnsi="Arial" w:cs="Arial"/>
          <w:sz w:val="20"/>
          <w:szCs w:val="20"/>
        </w:rPr>
        <w:t> 3. Принятые обязательства отражаются в журнале регистрации обязательств (ф. 0504064).</w:t>
      </w:r>
    </w:p>
    <w:p w:rsidR="007327ED" w:rsidRPr="00F35E4B" w:rsidRDefault="00AB5FAE" w:rsidP="00F35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eastAsia="Times New Roman" w:hAnsi="Arial" w:cs="Arial"/>
          <w:sz w:val="20"/>
          <w:szCs w:val="20"/>
        </w:rPr>
      </w:pPr>
      <w:r w:rsidRPr="002D6DEF">
        <w:rPr>
          <w:rFonts w:ascii="Arial" w:eastAsia="Times New Roman" w:hAnsi="Arial" w:cs="Arial"/>
          <w:color w:val="000000"/>
          <w:sz w:val="20"/>
          <w:szCs w:val="20"/>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p>
    <w:p w:rsidR="00AB5FAE" w:rsidRDefault="00AB5FAE">
      <w:pPr>
        <w:rPr>
          <w:rFonts w:ascii="Arial" w:hAnsi="Arial" w:cs="Arial"/>
          <w:sz w:val="20"/>
          <w:szCs w:val="20"/>
        </w:rPr>
      </w:pPr>
    </w:p>
    <w:p w:rsidR="00052D97" w:rsidRDefault="00052D97">
      <w:pPr>
        <w:rPr>
          <w:rFonts w:ascii="Arial" w:hAnsi="Arial" w:cs="Arial"/>
          <w:sz w:val="20"/>
          <w:szCs w:val="20"/>
        </w:rPr>
        <w:sectPr w:rsidR="00052D97" w:rsidSect="00903952">
          <w:pgSz w:w="11906" w:h="16838"/>
          <w:pgMar w:top="709" w:right="850" w:bottom="993" w:left="1560" w:header="708" w:footer="708" w:gutter="0"/>
          <w:cols w:space="708"/>
          <w:docGrid w:linePitch="360"/>
        </w:sectPr>
      </w:pPr>
    </w:p>
    <w:p w:rsidR="00C125E6" w:rsidRDefault="000815AD">
      <w:pPr>
        <w:rPr>
          <w:rFonts w:ascii="Arial" w:hAnsi="Arial" w:cs="Arial"/>
          <w:sz w:val="20"/>
          <w:szCs w:val="20"/>
        </w:rPr>
      </w:pPr>
      <w:r>
        <w:rPr>
          <w:rFonts w:ascii="Arial" w:hAnsi="Arial" w:cs="Arial"/>
          <w:sz w:val="20"/>
          <w:szCs w:val="20"/>
        </w:rPr>
        <w:lastRenderedPageBreak/>
        <w:t xml:space="preserve">                                                                                                                                                                                                                               Таблица 7</w:t>
      </w:r>
    </w:p>
    <w:p w:rsidR="00C125E6" w:rsidRDefault="00C125E6">
      <w:pPr>
        <w:rPr>
          <w:rFonts w:ascii="Arial" w:hAnsi="Arial" w:cs="Arial"/>
          <w:sz w:val="20"/>
          <w:szCs w:val="20"/>
        </w:rPr>
      </w:pPr>
    </w:p>
    <w:tbl>
      <w:tblPr>
        <w:tblW w:w="14790" w:type="dxa"/>
        <w:jc w:val="center"/>
        <w:tblCellMar>
          <w:top w:w="15" w:type="dxa"/>
          <w:left w:w="15" w:type="dxa"/>
          <w:bottom w:w="15" w:type="dxa"/>
          <w:right w:w="15" w:type="dxa"/>
        </w:tblCellMar>
        <w:tblLook w:val="04A0"/>
      </w:tblPr>
      <w:tblGrid>
        <w:gridCol w:w="566"/>
        <w:gridCol w:w="3576"/>
        <w:gridCol w:w="2098"/>
        <w:gridCol w:w="2577"/>
        <w:gridCol w:w="3123"/>
        <w:gridCol w:w="1425"/>
        <w:gridCol w:w="1425"/>
      </w:tblGrid>
      <w:tr w:rsidR="00052D97" w:rsidRPr="002D6DEF" w:rsidTr="00225DED">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bCs/>
                <w:sz w:val="20"/>
                <w:szCs w:val="20"/>
              </w:rPr>
              <w:t xml:space="preserve">№ </w:t>
            </w:r>
            <w:r w:rsidRPr="002D6DEF">
              <w:rPr>
                <w:rFonts w:ascii="Arial" w:eastAsia="Times New Roman" w:hAnsi="Arial" w:cs="Arial"/>
                <w:b/>
                <w:sz w:val="20"/>
                <w:szCs w:val="20"/>
              </w:rPr>
              <w:br/>
            </w:r>
            <w:proofErr w:type="spellStart"/>
            <w:proofErr w:type="gramStart"/>
            <w:r w:rsidRPr="002D6DEF">
              <w:rPr>
                <w:rFonts w:ascii="Arial" w:eastAsia="Times New Roman" w:hAnsi="Arial" w:cs="Arial"/>
                <w:b/>
                <w:bCs/>
                <w:sz w:val="20"/>
                <w:szCs w:val="20"/>
              </w:rPr>
              <w:t>п</w:t>
            </w:r>
            <w:proofErr w:type="spellEnd"/>
            <w:proofErr w:type="gramEnd"/>
            <w:r w:rsidRPr="002D6DEF">
              <w:rPr>
                <w:rFonts w:ascii="Arial" w:eastAsia="Times New Roman" w:hAnsi="Arial" w:cs="Arial"/>
                <w:b/>
                <w:bCs/>
                <w:sz w:val="20"/>
                <w:szCs w:val="20"/>
              </w:rPr>
              <w:t>/</w:t>
            </w:r>
            <w:proofErr w:type="spellStart"/>
            <w:r w:rsidRPr="002D6DEF">
              <w:rPr>
                <w:rFonts w:ascii="Arial" w:eastAsia="Times New Roman" w:hAnsi="Arial" w:cs="Arial"/>
                <w:b/>
                <w:bCs/>
                <w:sz w:val="20"/>
                <w:szCs w:val="20"/>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b/>
                <w:bCs/>
                <w:sz w:val="20"/>
                <w:szCs w:val="20"/>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b/>
                <w:bCs/>
                <w:sz w:val="20"/>
                <w:szCs w:val="20"/>
              </w:rPr>
              <w:t>Документ-основание/</w:t>
            </w:r>
            <w:r w:rsidRPr="002D6DEF">
              <w:rPr>
                <w:rFonts w:ascii="Arial" w:eastAsia="Times New Roman" w:hAnsi="Arial" w:cs="Arial"/>
                <w:sz w:val="20"/>
                <w:szCs w:val="20"/>
              </w:rPr>
              <w:br/>
            </w:r>
            <w:r w:rsidRPr="002D6DEF">
              <w:rPr>
                <w:rFonts w:ascii="Arial" w:eastAsia="Times New Roman" w:hAnsi="Arial" w:cs="Arial"/>
                <w:b/>
                <w:bCs/>
                <w:sz w:val="20"/>
                <w:szCs w:val="20"/>
              </w:rPr>
              <w:t>первичный учетный документ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b/>
                <w:bCs/>
                <w:sz w:val="20"/>
                <w:szCs w:val="20"/>
              </w:rPr>
              <w:t>Момент отражения 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b/>
                <w:bCs/>
                <w:sz w:val="20"/>
                <w:szCs w:val="20"/>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b/>
                <w:bCs/>
                <w:sz w:val="20"/>
                <w:szCs w:val="20"/>
              </w:rPr>
              <w:t>Бухгалтерские записи</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b/>
                <w:bCs/>
                <w:sz w:val="20"/>
                <w:szCs w:val="20"/>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b/>
                <w:bCs/>
                <w:sz w:val="20"/>
                <w:szCs w:val="20"/>
              </w:rPr>
              <w:t>Кредит</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7</w:t>
            </w:r>
          </w:p>
        </w:tc>
      </w:tr>
      <w:tr w:rsidR="00052D97" w:rsidRPr="002D6DEF" w:rsidTr="00225DED">
        <w:trPr>
          <w:jc w:val="center"/>
        </w:trPr>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bCs/>
                <w:iCs/>
                <w:sz w:val="20"/>
                <w:szCs w:val="20"/>
              </w:rPr>
              <w:t>1. Обязательства по контрактам (договорам)</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bCs/>
                <w:sz w:val="20"/>
                <w:szCs w:val="20"/>
              </w:rPr>
              <w:t>1.1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b/>
                <w:bCs/>
                <w:sz w:val="20"/>
                <w:szCs w:val="20"/>
              </w:rPr>
              <w:t xml:space="preserve">Обязательства по контрактам (договорам), которые заключены с единственным поставщиком (подрядчиком, исполнителем) </w:t>
            </w:r>
          </w:p>
        </w:tc>
      </w:tr>
      <w:tr w:rsidR="00052D97" w:rsidRPr="002D6DEF" w:rsidTr="00225DED">
        <w:trPr>
          <w:jc w:val="center"/>
        </w:trPr>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b/>
                <w:bCs/>
                <w:sz w:val="20"/>
                <w:szCs w:val="20"/>
              </w:rPr>
            </w:pPr>
            <w:r w:rsidRPr="002D6DEF">
              <w:rPr>
                <w:rFonts w:ascii="Arial" w:eastAsia="Times New Roman" w:hAnsi="Arial" w:cs="Arial"/>
                <w:b/>
                <w:bCs/>
                <w:sz w:val="20"/>
                <w:szCs w:val="20"/>
              </w:rPr>
              <w:t>– по закупке, извещение о которой не публикуется в ЕИС</w:t>
            </w:r>
          </w:p>
        </w:tc>
      </w:tr>
      <w:tr w:rsidR="00052D97" w:rsidRPr="002D6DEF" w:rsidTr="00225DED">
        <w:trPr>
          <w:trHeight w:val="369"/>
          <w:jc w:val="center"/>
        </w:trPr>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1.1.1</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xml:space="preserve">Заключение контракта (договора) на поставку продукции, выполнение работ, оказание услуг с единственным поставщиком </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Контракт (договор)/</w:t>
            </w:r>
            <w:r w:rsidRPr="002D6DEF">
              <w:rPr>
                <w:rFonts w:ascii="Arial" w:eastAsia="Times New Roman" w:hAnsi="Arial" w:cs="Arial"/>
                <w:sz w:val="20"/>
                <w:szCs w:val="20"/>
              </w:rPr>
              <w:br/>
              <w:t>Бухгалтерская справка (ф. 0504833)</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Дата подписания контракта (договора)</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В сумме заключенного контракта</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i/>
                <w:iCs/>
                <w:sz w:val="20"/>
                <w:szCs w:val="20"/>
              </w:rPr>
            </w:pPr>
            <w:r w:rsidRPr="002D6DEF">
              <w:rPr>
                <w:rFonts w:ascii="Arial" w:eastAsia="Times New Roman" w:hAnsi="Arial" w:cs="Arial"/>
                <w:i/>
                <w:iCs/>
                <w:sz w:val="20"/>
                <w:szCs w:val="20"/>
              </w:rPr>
              <w:t>На текущий финансовый период</w:t>
            </w:r>
          </w:p>
        </w:tc>
      </w:tr>
      <w:tr w:rsidR="00052D97" w:rsidRPr="002D6DEF" w:rsidTr="00225DED">
        <w:trPr>
          <w:trHeight w:val="299"/>
          <w:jc w:val="center"/>
        </w:trPr>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0.506.10.ХХХ</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0.502.11.ХХХ</w:t>
            </w:r>
          </w:p>
        </w:tc>
      </w:tr>
      <w:tr w:rsidR="00052D97" w:rsidRPr="002D6DEF" w:rsidTr="00225DED">
        <w:trPr>
          <w:trHeight w:val="385"/>
          <w:jc w:val="center"/>
        </w:trPr>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gridSpan w:val="2"/>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i/>
                <w:iCs/>
                <w:sz w:val="20"/>
                <w:szCs w:val="20"/>
              </w:rPr>
              <w:t>На плановый период</w:t>
            </w:r>
          </w:p>
        </w:tc>
      </w:tr>
      <w:tr w:rsidR="00052D97" w:rsidRPr="002D6DEF" w:rsidTr="00225DED">
        <w:trPr>
          <w:trHeight w:val="435"/>
          <w:jc w:val="center"/>
        </w:trPr>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0.506.Х</w:t>
            </w:r>
            <w:proofErr w:type="gramStart"/>
            <w:r w:rsidRPr="002D6DEF">
              <w:rPr>
                <w:rFonts w:ascii="Arial" w:eastAsia="Times New Roman" w:hAnsi="Arial" w:cs="Arial"/>
                <w:sz w:val="20"/>
                <w:szCs w:val="20"/>
              </w:rPr>
              <w:t>0</w:t>
            </w:r>
            <w:proofErr w:type="gramEnd"/>
            <w:r w:rsidRPr="002D6DEF">
              <w:rPr>
                <w:rFonts w:ascii="Arial" w:eastAsia="Times New Roman" w:hAnsi="Arial" w:cs="Arial"/>
                <w:sz w:val="20"/>
                <w:szCs w:val="20"/>
              </w:rPr>
              <w:t>.ХХХ</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0.502.Х</w:t>
            </w:r>
            <w:proofErr w:type="gramStart"/>
            <w:r w:rsidRPr="002D6DEF">
              <w:rPr>
                <w:rFonts w:ascii="Arial" w:eastAsia="Times New Roman" w:hAnsi="Arial" w:cs="Arial"/>
                <w:sz w:val="20"/>
                <w:szCs w:val="20"/>
              </w:rPr>
              <w:t>1</w:t>
            </w:r>
            <w:proofErr w:type="gramEnd"/>
            <w:r w:rsidRPr="002D6DEF">
              <w:rPr>
                <w:rFonts w:ascii="Arial" w:eastAsia="Times New Roman" w:hAnsi="Arial" w:cs="Arial"/>
                <w:sz w:val="20"/>
                <w:szCs w:val="20"/>
              </w:rPr>
              <w:t>.ХХХ</w:t>
            </w:r>
          </w:p>
        </w:tc>
      </w:tr>
      <w:tr w:rsidR="00052D97" w:rsidRPr="002D6DEF" w:rsidTr="00225DED">
        <w:trPr>
          <w:trHeight w:val="1850"/>
          <w:jc w:val="center"/>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1.1.2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Принятие обязательств по контракту (договору), в котором не указана сумма либо по его условиям принятие обязатель</w:t>
            </w:r>
            <w:proofErr w:type="gramStart"/>
            <w:r w:rsidRPr="002D6DEF">
              <w:rPr>
                <w:rFonts w:ascii="Arial" w:eastAsia="Times New Roman" w:hAnsi="Arial" w:cs="Arial"/>
                <w:sz w:val="20"/>
                <w:szCs w:val="20"/>
              </w:rPr>
              <w:t>ств пр</w:t>
            </w:r>
            <w:proofErr w:type="gramEnd"/>
            <w:r w:rsidRPr="002D6DEF">
              <w:rPr>
                <w:rFonts w:ascii="Arial" w:eastAsia="Times New Roman" w:hAnsi="Arial" w:cs="Arial"/>
                <w:sz w:val="20"/>
                <w:szCs w:val="20"/>
              </w:rPr>
              <w:t>оизводится по факту поставки товаров (выполнения работ, оказания услуг)</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Накладные, акты выполненных работ (оказанных услуг), счета на оплату</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Дата поставки товаров (выполнения работ, оказания услуг), выставления счета</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Сумма подписанной накладной, акта, счета</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0.506.10.ХХХ</w:t>
            </w:r>
          </w:p>
        </w:tc>
        <w:tc>
          <w:tcPr>
            <w:tcW w:w="0" w:type="auto"/>
            <w:tcBorders>
              <w:top w:val="single" w:sz="4" w:space="0" w:color="auto"/>
              <w:left w:val="single" w:sz="8" w:space="0" w:color="000000"/>
              <w:bottom w:val="single" w:sz="8" w:space="0" w:color="000000"/>
              <w:right w:val="single" w:sz="8" w:space="0" w:color="000000"/>
            </w:tcBorders>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0.502.11.ХХХ</w:t>
            </w:r>
          </w:p>
        </w:tc>
      </w:tr>
      <w:tr w:rsidR="00052D97" w:rsidRPr="002D6DEF" w:rsidTr="00225DED">
        <w:trPr>
          <w:trHeight w:val="25"/>
          <w:jc w:val="center"/>
        </w:trPr>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b/>
                <w:sz w:val="20"/>
                <w:szCs w:val="20"/>
              </w:rPr>
            </w:pPr>
            <w:r w:rsidRPr="002D6DEF">
              <w:rPr>
                <w:rFonts w:ascii="Arial" w:eastAsia="Times New Roman" w:hAnsi="Arial" w:cs="Arial"/>
                <w:b/>
                <w:bCs/>
                <w:sz w:val="20"/>
                <w:szCs w:val="20"/>
              </w:rPr>
              <w:t>– по закупке, извещение о которой размещается в ЕИС</w:t>
            </w:r>
          </w:p>
        </w:tc>
      </w:tr>
      <w:tr w:rsidR="00052D97" w:rsidRPr="002D6DEF" w:rsidTr="00225DED">
        <w:trPr>
          <w:trHeight w:val="25"/>
          <w:jc w:val="center"/>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1.1.3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Принятие обязательств в сумме НМЦК</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Извещение о проведении закупки/</w:t>
            </w:r>
            <w:r w:rsidRPr="002D6DEF">
              <w:rPr>
                <w:rFonts w:ascii="Arial" w:eastAsia="Times New Roman" w:hAnsi="Arial" w:cs="Arial"/>
                <w:sz w:val="20"/>
                <w:szCs w:val="20"/>
              </w:rPr>
              <w:br/>
              <w:t>Бухгалтерская справка (ф. 0504833)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xml:space="preserve">Дата размещения извещения о закупке на официальном сайте </w:t>
            </w:r>
            <w:proofErr w:type="spellStart"/>
            <w:r w:rsidRPr="002D6DEF">
              <w:rPr>
                <w:rFonts w:ascii="Arial" w:eastAsia="Times New Roman" w:hAnsi="Arial" w:cs="Arial"/>
                <w:sz w:val="20"/>
                <w:szCs w:val="20"/>
              </w:rPr>
              <w:t>www.zakupki.gov.ru</w:t>
            </w:r>
            <w:proofErr w:type="spellEnd"/>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Обязательство отражается в учете по цене, указанной в извещении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 xml:space="preserve">На текущий финансовый </w:t>
            </w:r>
            <w:r w:rsidRPr="002D6DEF">
              <w:rPr>
                <w:rFonts w:ascii="Arial" w:eastAsia="Times New Roman" w:hAnsi="Arial" w:cs="Arial"/>
                <w:i/>
                <w:iCs/>
                <w:sz w:val="20"/>
                <w:szCs w:val="20"/>
              </w:rPr>
              <w:br/>
              <w:t>период</w:t>
            </w:r>
          </w:p>
        </w:tc>
      </w:tr>
      <w:tr w:rsidR="00052D97" w:rsidRPr="002D6DEF" w:rsidTr="00225DED">
        <w:trPr>
          <w:trHeight w:val="25"/>
          <w:jc w:val="center"/>
        </w:trPr>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vAlign w:val="center"/>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Х.502.17.ХХХ</w:t>
            </w:r>
          </w:p>
        </w:tc>
      </w:tr>
      <w:tr w:rsidR="00052D97" w:rsidRPr="002D6DEF" w:rsidTr="00225DED">
        <w:trPr>
          <w:trHeight w:val="25"/>
          <w:jc w:val="center"/>
        </w:trPr>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На плановый период</w:t>
            </w:r>
          </w:p>
        </w:tc>
      </w:tr>
      <w:tr w:rsidR="00052D97" w:rsidRPr="002D6DEF" w:rsidTr="00225DED">
        <w:trPr>
          <w:trHeight w:val="25"/>
          <w:jc w:val="center"/>
        </w:trPr>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Х.506.Х</w:t>
            </w:r>
            <w:proofErr w:type="gramStart"/>
            <w:r w:rsidRPr="002D6DEF">
              <w:rPr>
                <w:rFonts w:ascii="Arial" w:eastAsia="Times New Roman" w:hAnsi="Arial" w:cs="Arial"/>
                <w:sz w:val="20"/>
                <w:szCs w:val="20"/>
              </w:rPr>
              <w:t>0</w:t>
            </w:r>
            <w:proofErr w:type="gramEnd"/>
            <w:r w:rsidRPr="002D6DEF">
              <w:rPr>
                <w:rFonts w:ascii="Arial" w:eastAsia="Times New Roman" w:hAnsi="Arial" w:cs="Arial"/>
                <w:sz w:val="20"/>
                <w:szCs w:val="20"/>
              </w:rPr>
              <w:t>.ХХХ</w:t>
            </w:r>
          </w:p>
        </w:tc>
        <w:tc>
          <w:tcPr>
            <w:tcW w:w="0" w:type="auto"/>
            <w:tcBorders>
              <w:top w:val="single" w:sz="8" w:space="0" w:color="000000"/>
              <w:left w:val="single" w:sz="8" w:space="0" w:color="000000"/>
              <w:right w:val="single" w:sz="8" w:space="0" w:color="000000"/>
            </w:tcBorders>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Х.502.Х</w:t>
            </w:r>
            <w:proofErr w:type="gramStart"/>
            <w:r w:rsidRPr="002D6DEF">
              <w:rPr>
                <w:rFonts w:ascii="Arial" w:eastAsia="Times New Roman" w:hAnsi="Arial" w:cs="Arial"/>
                <w:sz w:val="20"/>
                <w:szCs w:val="20"/>
              </w:rPr>
              <w:t>7</w:t>
            </w:r>
            <w:proofErr w:type="gramEnd"/>
            <w:r w:rsidRPr="002D6DEF">
              <w:rPr>
                <w:rFonts w:ascii="Arial" w:eastAsia="Times New Roman" w:hAnsi="Arial" w:cs="Arial"/>
                <w:sz w:val="20"/>
                <w:szCs w:val="20"/>
              </w:rPr>
              <w:t>.ХХХ</w:t>
            </w:r>
          </w:p>
        </w:tc>
      </w:tr>
      <w:tr w:rsidR="00052D97" w:rsidRPr="002D6DEF" w:rsidTr="00225DED">
        <w:trPr>
          <w:trHeight w:val="25"/>
          <w:jc w:val="center"/>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1.1.4</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xml:space="preserve">Принятие суммы расходного обязательства при заключении контракта (договора)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Контракт (договор)/</w:t>
            </w:r>
            <w:r w:rsidRPr="002D6DEF">
              <w:rPr>
                <w:rFonts w:ascii="Arial" w:eastAsia="Times New Roman" w:hAnsi="Arial" w:cs="Arial"/>
                <w:sz w:val="20"/>
                <w:szCs w:val="20"/>
              </w:rPr>
              <w:br/>
              <w:t>Бухгалтерская справка (ф. 0504833)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Дата подписания контракта (договора)</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Обязательство отражается в сумме заключенного контракта (договора) с учетом финансовых периодов, в которых он будет исполнен</w:t>
            </w:r>
          </w:p>
        </w:tc>
        <w:tc>
          <w:tcPr>
            <w:tcW w:w="0" w:type="auto"/>
            <w:gridSpan w:val="2"/>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 xml:space="preserve">На текущий финансовый </w:t>
            </w:r>
            <w:r w:rsidRPr="002D6DEF">
              <w:rPr>
                <w:rFonts w:ascii="Arial" w:eastAsia="Times New Roman" w:hAnsi="Arial" w:cs="Arial"/>
                <w:i/>
                <w:iCs/>
                <w:sz w:val="20"/>
                <w:szCs w:val="20"/>
              </w:rPr>
              <w:br/>
              <w:t>период</w:t>
            </w:r>
          </w:p>
        </w:tc>
      </w:tr>
      <w:tr w:rsidR="00052D97" w:rsidRPr="002D6DEF" w:rsidTr="00225DED">
        <w:trPr>
          <w:trHeight w:val="25"/>
          <w:jc w:val="center"/>
        </w:trPr>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Х.502.17.ХХХ</w:t>
            </w:r>
          </w:p>
        </w:tc>
        <w:tc>
          <w:tcPr>
            <w:tcW w:w="0" w:type="auto"/>
            <w:tcBorders>
              <w:top w:val="single" w:sz="8" w:space="0" w:color="000000"/>
              <w:left w:val="single" w:sz="8" w:space="0" w:color="000000"/>
              <w:right w:val="single" w:sz="8" w:space="0" w:color="000000"/>
            </w:tcBorders>
            <w:vAlign w:val="center"/>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Х.502.11.ХХХ</w:t>
            </w:r>
          </w:p>
        </w:tc>
      </w:tr>
      <w:tr w:rsidR="00052D97" w:rsidRPr="002D6DEF" w:rsidTr="00225DED">
        <w:trPr>
          <w:trHeight w:val="25"/>
          <w:jc w:val="center"/>
        </w:trPr>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gridSpan w:val="2"/>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На плановый период</w:t>
            </w:r>
          </w:p>
        </w:tc>
      </w:tr>
      <w:tr w:rsidR="00052D97" w:rsidRPr="002D6DEF" w:rsidTr="00225DED">
        <w:trPr>
          <w:trHeight w:val="25"/>
          <w:jc w:val="center"/>
        </w:trPr>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Х.502.Х</w:t>
            </w:r>
            <w:proofErr w:type="gramStart"/>
            <w:r w:rsidRPr="002D6DEF">
              <w:rPr>
                <w:rFonts w:ascii="Arial" w:eastAsia="Times New Roman" w:hAnsi="Arial" w:cs="Arial"/>
                <w:sz w:val="20"/>
                <w:szCs w:val="20"/>
              </w:rPr>
              <w:t>7</w:t>
            </w:r>
            <w:proofErr w:type="gramEnd"/>
            <w:r w:rsidRPr="002D6DEF">
              <w:rPr>
                <w:rFonts w:ascii="Arial" w:eastAsia="Times New Roman" w:hAnsi="Arial" w:cs="Arial"/>
                <w:sz w:val="20"/>
                <w:szCs w:val="20"/>
              </w:rPr>
              <w:t>.ХХХ</w:t>
            </w:r>
          </w:p>
        </w:tc>
        <w:tc>
          <w:tcPr>
            <w:tcW w:w="0" w:type="auto"/>
            <w:tcBorders>
              <w:top w:val="single" w:sz="8" w:space="0" w:color="000000"/>
              <w:left w:val="single" w:sz="8" w:space="0" w:color="000000"/>
              <w:right w:val="single" w:sz="8" w:space="0" w:color="000000"/>
            </w:tcBorders>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Х.502.Х</w:t>
            </w:r>
            <w:proofErr w:type="gramStart"/>
            <w:r w:rsidRPr="002D6DEF">
              <w:rPr>
                <w:rFonts w:ascii="Arial" w:eastAsia="Times New Roman" w:hAnsi="Arial" w:cs="Arial"/>
                <w:sz w:val="20"/>
                <w:szCs w:val="20"/>
              </w:rPr>
              <w:t>1</w:t>
            </w:r>
            <w:proofErr w:type="gramEnd"/>
            <w:r w:rsidRPr="002D6DEF">
              <w:rPr>
                <w:rFonts w:ascii="Arial" w:eastAsia="Times New Roman" w:hAnsi="Arial" w:cs="Arial"/>
                <w:sz w:val="20"/>
                <w:szCs w:val="20"/>
              </w:rPr>
              <w:t>.ХХХ</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bCs/>
                <w:sz w:val="20"/>
                <w:szCs w:val="20"/>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b/>
                <w:bCs/>
                <w:sz w:val="20"/>
                <w:szCs w:val="20"/>
              </w:rPr>
              <w:t>Обязательства по контрактам, заключенным путем проведения конкурентных закупок</w:t>
            </w:r>
            <w:r w:rsidRPr="002D6DEF">
              <w:rPr>
                <w:rFonts w:ascii="Arial" w:eastAsia="Times New Roman" w:hAnsi="Arial" w:cs="Arial"/>
                <w:sz w:val="20"/>
                <w:szCs w:val="20"/>
              </w:rPr>
              <w:br/>
            </w:r>
            <w:r w:rsidRPr="002D6DEF">
              <w:rPr>
                <w:rFonts w:ascii="Arial" w:eastAsia="Times New Roman" w:hAnsi="Arial" w:cs="Arial"/>
                <w:i/>
                <w:iCs/>
                <w:sz w:val="20"/>
                <w:szCs w:val="20"/>
              </w:rPr>
              <w:t>(конкурсов, аукционов, запросов котировок, запросов предложений)</w:t>
            </w:r>
          </w:p>
        </w:tc>
      </w:tr>
      <w:tr w:rsidR="00052D97" w:rsidRPr="002D6DEF" w:rsidTr="00225DED">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Принятие обязательств в сумме НМЦК при проведении 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Извещение о проведении закупки/</w:t>
            </w:r>
            <w:r w:rsidRPr="002D6DEF">
              <w:rPr>
                <w:rFonts w:ascii="Arial" w:eastAsia="Times New Roman" w:hAnsi="Arial" w:cs="Arial"/>
                <w:sz w:val="20"/>
                <w:szCs w:val="20"/>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40782">
            <w:pPr>
              <w:spacing w:after="0" w:line="240" w:lineRule="auto"/>
              <w:rPr>
                <w:rFonts w:ascii="Arial" w:eastAsia="Times New Roman" w:hAnsi="Arial" w:cs="Arial"/>
                <w:sz w:val="20"/>
                <w:szCs w:val="20"/>
              </w:rPr>
            </w:pPr>
            <w:r w:rsidRPr="002D6DEF">
              <w:rPr>
                <w:rFonts w:ascii="Arial" w:eastAsia="Times New Roman" w:hAnsi="Arial" w:cs="Arial"/>
                <w:sz w:val="20"/>
                <w:szCs w:val="20"/>
              </w:rPr>
              <w:t xml:space="preserve">Дата размещения извещения о закупке на официальном сайте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 xml:space="preserve">На текущий финансовый </w:t>
            </w:r>
            <w:r w:rsidRPr="002D6DEF">
              <w:rPr>
                <w:rFonts w:ascii="Arial" w:eastAsia="Times New Roman" w:hAnsi="Arial" w:cs="Arial"/>
                <w:i/>
                <w:iCs/>
                <w:sz w:val="20"/>
                <w:szCs w:val="20"/>
              </w:rPr>
              <w:br/>
              <w:t>период</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Х.502.17.ХХХ</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На плановый период</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Х.506.Х</w:t>
            </w:r>
            <w:proofErr w:type="gramStart"/>
            <w:r w:rsidRPr="002D6DEF">
              <w:rPr>
                <w:rFonts w:ascii="Arial" w:eastAsia="Times New Roman" w:hAnsi="Arial" w:cs="Arial"/>
                <w:sz w:val="20"/>
                <w:szCs w:val="20"/>
              </w:rPr>
              <w:t>0</w:t>
            </w:r>
            <w:proofErr w:type="gramEnd"/>
            <w:r w:rsidRPr="002D6DEF">
              <w:rPr>
                <w:rFonts w:ascii="Arial" w:eastAsia="Times New Roman" w:hAnsi="Arial" w:cs="Arial"/>
                <w:sz w:val="20"/>
                <w:szCs w:val="20"/>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Х.502.Х</w:t>
            </w:r>
            <w:proofErr w:type="gramStart"/>
            <w:r w:rsidRPr="002D6DEF">
              <w:rPr>
                <w:rFonts w:ascii="Arial" w:eastAsia="Times New Roman" w:hAnsi="Arial" w:cs="Arial"/>
                <w:sz w:val="20"/>
                <w:szCs w:val="20"/>
              </w:rPr>
              <w:t>7</w:t>
            </w:r>
            <w:proofErr w:type="gramEnd"/>
            <w:r w:rsidRPr="002D6DEF">
              <w:rPr>
                <w:rFonts w:ascii="Arial" w:eastAsia="Times New Roman" w:hAnsi="Arial" w:cs="Arial"/>
                <w:sz w:val="20"/>
                <w:szCs w:val="20"/>
              </w:rPr>
              <w:t>.ХХХ</w:t>
            </w:r>
          </w:p>
        </w:tc>
      </w:tr>
      <w:tr w:rsidR="00052D97" w:rsidRPr="002D6DEF" w:rsidTr="00225DED">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xml:space="preserve">Принятие суммы расходного обязательства при заключении контракта (договора) по итогам конкурентной закупки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Контракт (договор)/</w:t>
            </w:r>
            <w:r w:rsidRPr="002D6DEF">
              <w:rPr>
                <w:rFonts w:ascii="Arial" w:eastAsia="Times New Roman" w:hAnsi="Arial" w:cs="Arial"/>
                <w:sz w:val="20"/>
                <w:szCs w:val="20"/>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Дата подписания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Обязательство отражается в сумме заключенного контракта (договора) с учетом финансовых периодов, в которых он будет исполнен</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 xml:space="preserve">На текущий финансовый </w:t>
            </w:r>
            <w:r w:rsidRPr="002D6DEF">
              <w:rPr>
                <w:rFonts w:ascii="Arial" w:eastAsia="Times New Roman" w:hAnsi="Arial" w:cs="Arial"/>
                <w:i/>
                <w:iCs/>
                <w:sz w:val="20"/>
                <w:szCs w:val="20"/>
              </w:rPr>
              <w:br/>
              <w:t>период</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Х.502.11.ХХХ</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На плановый период</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Х.502.Х</w:t>
            </w:r>
            <w:proofErr w:type="gramStart"/>
            <w:r w:rsidRPr="002D6DEF">
              <w:rPr>
                <w:rFonts w:ascii="Arial" w:eastAsia="Times New Roman" w:hAnsi="Arial" w:cs="Arial"/>
                <w:sz w:val="20"/>
                <w:szCs w:val="20"/>
              </w:rPr>
              <w:t>7</w:t>
            </w:r>
            <w:proofErr w:type="gramEnd"/>
            <w:r w:rsidRPr="002D6DEF">
              <w:rPr>
                <w:rFonts w:ascii="Arial" w:eastAsia="Times New Roman" w:hAnsi="Arial" w:cs="Arial"/>
                <w:sz w:val="20"/>
                <w:szCs w:val="20"/>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Х.502.Х</w:t>
            </w:r>
            <w:proofErr w:type="gramStart"/>
            <w:r w:rsidRPr="002D6DEF">
              <w:rPr>
                <w:rFonts w:ascii="Arial" w:eastAsia="Times New Roman" w:hAnsi="Arial" w:cs="Arial"/>
                <w:sz w:val="20"/>
                <w:szCs w:val="20"/>
              </w:rPr>
              <w:t>1</w:t>
            </w:r>
            <w:proofErr w:type="gramEnd"/>
            <w:r w:rsidRPr="002D6DEF">
              <w:rPr>
                <w:rFonts w:ascii="Arial" w:eastAsia="Times New Roman" w:hAnsi="Arial" w:cs="Arial"/>
                <w:sz w:val="20"/>
                <w:szCs w:val="20"/>
              </w:rPr>
              <w:t>.ХХХ</w:t>
            </w:r>
          </w:p>
        </w:tc>
      </w:tr>
    </w:tbl>
    <w:p w:rsidR="00C125E6" w:rsidRDefault="00C125E6">
      <w:pPr>
        <w:rPr>
          <w:rFonts w:ascii="Arial" w:hAnsi="Arial" w:cs="Arial"/>
          <w:sz w:val="20"/>
          <w:szCs w:val="20"/>
        </w:rPr>
      </w:pPr>
    </w:p>
    <w:tbl>
      <w:tblPr>
        <w:tblW w:w="14790" w:type="dxa"/>
        <w:jc w:val="center"/>
        <w:tblCellMar>
          <w:top w:w="15" w:type="dxa"/>
          <w:left w:w="15" w:type="dxa"/>
          <w:bottom w:w="15" w:type="dxa"/>
          <w:right w:w="15" w:type="dxa"/>
        </w:tblCellMar>
        <w:tblLook w:val="04A0"/>
      </w:tblPr>
      <w:tblGrid>
        <w:gridCol w:w="565"/>
        <w:gridCol w:w="2795"/>
        <w:gridCol w:w="3252"/>
        <w:gridCol w:w="2754"/>
        <w:gridCol w:w="2626"/>
        <w:gridCol w:w="1399"/>
        <w:gridCol w:w="1399"/>
      </w:tblGrid>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bCs/>
                <w:sz w:val="20"/>
                <w:szCs w:val="20"/>
              </w:rPr>
              <w:t>1.3</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b/>
                <w:bCs/>
                <w:sz w:val="20"/>
                <w:szCs w:val="20"/>
              </w:rPr>
              <w:t>Уточнение обязательств по контрактам</w:t>
            </w:r>
          </w:p>
        </w:tc>
      </w:tr>
      <w:tr w:rsidR="00052D97" w:rsidRPr="002D6DEF" w:rsidTr="00225DED">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1.3.1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Уточнение принимаемых обязательств на сумму экономии при заключении контракта (договора):</w:t>
            </w:r>
            <w:r w:rsidRPr="002D6DEF">
              <w:rPr>
                <w:rFonts w:ascii="Arial" w:eastAsia="Times New Roman" w:hAnsi="Arial" w:cs="Arial"/>
                <w:sz w:val="20"/>
                <w:szCs w:val="20"/>
              </w:rPr>
              <w:br/>
              <w:t>– по результатам конкурентной закупки;</w:t>
            </w:r>
            <w:r w:rsidRPr="002D6DEF">
              <w:rPr>
                <w:rFonts w:ascii="Arial" w:eastAsia="Times New Roman" w:hAnsi="Arial" w:cs="Arial"/>
                <w:sz w:val="20"/>
                <w:szCs w:val="20"/>
              </w:rPr>
              <w:br/>
              <w:t>– закупке с единственным поставщиком, извещение о которой размещается в ЕИС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xml:space="preserve">Протокол подведения итогов конкурентной </w:t>
            </w:r>
            <w:r w:rsidRPr="002D6DEF">
              <w:rPr>
                <w:rFonts w:ascii="Arial" w:eastAsia="Times New Roman" w:hAnsi="Arial" w:cs="Arial"/>
                <w:sz w:val="20"/>
                <w:szCs w:val="20"/>
              </w:rPr>
              <w:br/>
              <w:t>закупки/Бухгалтерская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Дата подписания государственного 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Корректировка обязательства на сумму, сэкономленную в результате проведения закупки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 xml:space="preserve">На текущий финансовый </w:t>
            </w:r>
            <w:r w:rsidRPr="002D6DEF">
              <w:rPr>
                <w:rFonts w:ascii="Arial" w:eastAsia="Times New Roman" w:hAnsi="Arial" w:cs="Arial"/>
                <w:i/>
                <w:iCs/>
                <w:sz w:val="20"/>
                <w:szCs w:val="20"/>
              </w:rPr>
              <w:br/>
              <w:t>период</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Х.506.10.ХХХ</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На плановый период</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Х.502.Х</w:t>
            </w:r>
            <w:proofErr w:type="gramStart"/>
            <w:r w:rsidRPr="002D6DEF">
              <w:rPr>
                <w:rFonts w:ascii="Arial" w:eastAsia="Times New Roman" w:hAnsi="Arial" w:cs="Arial"/>
                <w:sz w:val="20"/>
                <w:szCs w:val="20"/>
              </w:rPr>
              <w:t>7</w:t>
            </w:r>
            <w:proofErr w:type="gramEnd"/>
            <w:r w:rsidRPr="002D6DEF">
              <w:rPr>
                <w:rFonts w:ascii="Arial" w:eastAsia="Times New Roman" w:hAnsi="Arial" w:cs="Arial"/>
                <w:sz w:val="20"/>
                <w:szCs w:val="20"/>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Х.506.Х</w:t>
            </w:r>
            <w:proofErr w:type="gramStart"/>
            <w:r w:rsidRPr="002D6DEF">
              <w:rPr>
                <w:rFonts w:ascii="Arial" w:eastAsia="Times New Roman" w:hAnsi="Arial" w:cs="Arial"/>
                <w:sz w:val="20"/>
                <w:szCs w:val="20"/>
              </w:rPr>
              <w:t>0</w:t>
            </w:r>
            <w:proofErr w:type="gramEnd"/>
            <w:r w:rsidRPr="002D6DEF">
              <w:rPr>
                <w:rFonts w:ascii="Arial" w:eastAsia="Times New Roman" w:hAnsi="Arial" w:cs="Arial"/>
                <w:sz w:val="20"/>
                <w:szCs w:val="20"/>
              </w:rPr>
              <w:t>.ХХХ</w:t>
            </w:r>
          </w:p>
        </w:tc>
      </w:tr>
      <w:tr w:rsidR="00052D97" w:rsidRPr="002D6DEF" w:rsidTr="00225DED">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lastRenderedPageBreak/>
              <w:t>1.3.2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Уменьшение принятого обязательства в случае:</w:t>
            </w:r>
          </w:p>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отмены закупки;</w:t>
            </w:r>
            <w:r w:rsidRPr="002D6DEF">
              <w:rPr>
                <w:rFonts w:ascii="Arial" w:eastAsia="Times New Roman" w:hAnsi="Arial" w:cs="Arial"/>
                <w:sz w:val="20"/>
                <w:szCs w:val="20"/>
              </w:rPr>
              <w:br/>
              <w:t xml:space="preserve">– признания закупки </w:t>
            </w:r>
            <w:r w:rsidRPr="002D6DEF">
              <w:rPr>
                <w:rFonts w:ascii="Arial" w:eastAsia="Times New Roman" w:hAnsi="Arial" w:cs="Arial"/>
                <w:sz w:val="20"/>
                <w:szCs w:val="20"/>
              </w:rPr>
              <w:br/>
              <w:t xml:space="preserve">несостоявшейся по причине </w:t>
            </w:r>
            <w:r w:rsidRPr="002D6DEF">
              <w:rPr>
                <w:rFonts w:ascii="Arial" w:eastAsia="Times New Roman" w:hAnsi="Arial" w:cs="Arial"/>
                <w:sz w:val="20"/>
                <w:szCs w:val="20"/>
              </w:rPr>
              <w:br/>
              <w:t>того, что не было подано ни одной заявки;</w:t>
            </w:r>
            <w:r w:rsidRPr="002D6DEF">
              <w:rPr>
                <w:rFonts w:ascii="Arial" w:eastAsia="Times New Roman" w:hAnsi="Arial" w:cs="Arial"/>
                <w:sz w:val="20"/>
                <w:szCs w:val="20"/>
              </w:rPr>
              <w:br/>
              <w:t>– признания победителя закупки уклонившимся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Протокол подведения итогов конкурса, аукциона, запроса котировок или запроса предложений.</w:t>
            </w:r>
            <w:r w:rsidRPr="002D6DEF">
              <w:rPr>
                <w:rFonts w:ascii="Arial" w:eastAsia="Times New Roman" w:hAnsi="Arial" w:cs="Arial"/>
                <w:sz w:val="20"/>
                <w:szCs w:val="20"/>
              </w:rPr>
              <w:br/>
              <w:t xml:space="preserve">Протокол признания победителя закупки </w:t>
            </w:r>
            <w:proofErr w:type="gramStart"/>
            <w:r w:rsidRPr="002D6DEF">
              <w:rPr>
                <w:rFonts w:ascii="Arial" w:eastAsia="Times New Roman" w:hAnsi="Arial" w:cs="Arial"/>
                <w:sz w:val="20"/>
                <w:szCs w:val="20"/>
              </w:rPr>
              <w:t>уклонившимся</w:t>
            </w:r>
            <w:proofErr w:type="gramEnd"/>
            <w:r w:rsidRPr="002D6DEF">
              <w:rPr>
                <w:rFonts w:ascii="Arial" w:eastAsia="Times New Roman" w:hAnsi="Arial" w:cs="Arial"/>
                <w:sz w:val="20"/>
                <w:szCs w:val="20"/>
              </w:rPr>
              <w:t xml:space="preserve"> от заключения контракта (договора)/</w:t>
            </w:r>
            <w:r w:rsidRPr="002D6DEF">
              <w:rPr>
                <w:rFonts w:ascii="Arial" w:eastAsia="Times New Roman" w:hAnsi="Arial" w:cs="Arial"/>
                <w:sz w:val="20"/>
                <w:szCs w:val="20"/>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Дата протокола о признании конкурентной закупки несостоявшейся.</w:t>
            </w:r>
            <w:r w:rsidRPr="002D6DEF">
              <w:rPr>
                <w:rFonts w:ascii="Arial" w:eastAsia="Times New Roman" w:hAnsi="Arial" w:cs="Arial"/>
                <w:sz w:val="20"/>
                <w:szCs w:val="20"/>
              </w:rPr>
              <w:br/>
              <w:t xml:space="preserve">Дата признания победителя закупки </w:t>
            </w:r>
            <w:proofErr w:type="gramStart"/>
            <w:r w:rsidRPr="002D6DEF">
              <w:rPr>
                <w:rFonts w:ascii="Arial" w:eastAsia="Times New Roman" w:hAnsi="Arial" w:cs="Arial"/>
                <w:sz w:val="20"/>
                <w:szCs w:val="20"/>
              </w:rPr>
              <w:t>уклонившимся</w:t>
            </w:r>
            <w:proofErr w:type="gramEnd"/>
            <w:r w:rsidRPr="002D6DEF">
              <w:rPr>
                <w:rFonts w:ascii="Arial" w:eastAsia="Times New Roman" w:hAnsi="Arial" w:cs="Arial"/>
                <w:sz w:val="20"/>
                <w:szCs w:val="20"/>
              </w:rPr>
              <w:t xml:space="preserve">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xml:space="preserve">Уменьшение ранее принятого обязательства на всю сумму </w:t>
            </w:r>
            <w:r w:rsidRPr="002D6DEF">
              <w:rPr>
                <w:rFonts w:ascii="Arial" w:eastAsia="Times New Roman" w:hAnsi="Arial" w:cs="Arial"/>
                <w:b/>
                <w:bCs/>
                <w:sz w:val="20"/>
                <w:szCs w:val="20"/>
              </w:rPr>
              <w:t xml:space="preserve">способом «Красное </w:t>
            </w:r>
            <w:proofErr w:type="spellStart"/>
            <w:r w:rsidRPr="002D6DEF">
              <w:rPr>
                <w:rFonts w:ascii="Arial" w:eastAsia="Times New Roman" w:hAnsi="Arial" w:cs="Arial"/>
                <w:b/>
                <w:bCs/>
                <w:sz w:val="20"/>
                <w:szCs w:val="20"/>
              </w:rPr>
              <w:t>сторно</w:t>
            </w:r>
            <w:proofErr w:type="spellEnd"/>
            <w:r w:rsidRPr="002D6DEF">
              <w:rPr>
                <w:rFonts w:ascii="Arial" w:eastAsia="Times New Roman" w:hAnsi="Arial" w:cs="Arial"/>
                <w:b/>
                <w:bCs/>
                <w:sz w:val="20"/>
                <w:szCs w:val="20"/>
              </w:rPr>
              <w:t>»</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 xml:space="preserve">На текущий финансовый </w:t>
            </w:r>
            <w:r w:rsidRPr="002D6DEF">
              <w:rPr>
                <w:rFonts w:ascii="Arial" w:eastAsia="Times New Roman" w:hAnsi="Arial" w:cs="Arial"/>
                <w:i/>
                <w:iCs/>
                <w:sz w:val="20"/>
                <w:szCs w:val="20"/>
              </w:rPr>
              <w:br/>
              <w:t>период</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Х.502.17.ХХХ</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На плановый период</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Х.506.Х</w:t>
            </w:r>
            <w:proofErr w:type="gramStart"/>
            <w:r w:rsidRPr="002D6DEF">
              <w:rPr>
                <w:rFonts w:ascii="Arial" w:eastAsia="Times New Roman" w:hAnsi="Arial" w:cs="Arial"/>
                <w:sz w:val="20"/>
                <w:szCs w:val="20"/>
              </w:rPr>
              <w:t>0</w:t>
            </w:r>
            <w:proofErr w:type="gramEnd"/>
            <w:r w:rsidRPr="002D6DEF">
              <w:rPr>
                <w:rFonts w:ascii="Arial" w:eastAsia="Times New Roman" w:hAnsi="Arial" w:cs="Arial"/>
                <w:sz w:val="20"/>
                <w:szCs w:val="20"/>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Х.502.Х</w:t>
            </w:r>
            <w:proofErr w:type="gramStart"/>
            <w:r w:rsidRPr="002D6DEF">
              <w:rPr>
                <w:rFonts w:ascii="Arial" w:eastAsia="Times New Roman" w:hAnsi="Arial" w:cs="Arial"/>
                <w:sz w:val="20"/>
                <w:szCs w:val="20"/>
              </w:rPr>
              <w:t>7</w:t>
            </w:r>
            <w:proofErr w:type="gramEnd"/>
            <w:r w:rsidRPr="002D6DEF">
              <w:rPr>
                <w:rFonts w:ascii="Arial" w:eastAsia="Times New Roman" w:hAnsi="Arial" w:cs="Arial"/>
                <w:sz w:val="20"/>
                <w:szCs w:val="20"/>
              </w:rPr>
              <w:t>.ХХХ</w:t>
            </w:r>
          </w:p>
        </w:tc>
      </w:tr>
    </w:tbl>
    <w:p w:rsidR="00C125E6" w:rsidRDefault="00C125E6">
      <w:pPr>
        <w:rPr>
          <w:rFonts w:ascii="Arial" w:hAnsi="Arial" w:cs="Arial"/>
          <w:sz w:val="20"/>
          <w:szCs w:val="20"/>
        </w:rPr>
      </w:pPr>
    </w:p>
    <w:tbl>
      <w:tblPr>
        <w:tblW w:w="14790" w:type="dxa"/>
        <w:jc w:val="center"/>
        <w:tblCellMar>
          <w:top w:w="15" w:type="dxa"/>
          <w:left w:w="15" w:type="dxa"/>
          <w:bottom w:w="15" w:type="dxa"/>
          <w:right w:w="15" w:type="dxa"/>
        </w:tblCellMar>
        <w:tblLook w:val="04A0"/>
      </w:tblPr>
      <w:tblGrid>
        <w:gridCol w:w="565"/>
        <w:gridCol w:w="2985"/>
        <w:gridCol w:w="2609"/>
        <w:gridCol w:w="2947"/>
        <w:gridCol w:w="2570"/>
        <w:gridCol w:w="1557"/>
        <w:gridCol w:w="1557"/>
      </w:tblGrid>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bCs/>
                <w:sz w:val="20"/>
                <w:szCs w:val="20"/>
              </w:rPr>
              <w:t>1.4</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b/>
                <w:bCs/>
                <w:sz w:val="20"/>
                <w:szCs w:val="20"/>
              </w:rPr>
              <w:t xml:space="preserve">Обязательства по контрактам (договорам), принятые в прошлые годы и не исполненные по состоянию на начало текущего финансового </w:t>
            </w:r>
            <w:r w:rsidRPr="002D6DEF">
              <w:rPr>
                <w:rFonts w:ascii="Arial" w:eastAsia="Times New Roman" w:hAnsi="Arial" w:cs="Arial"/>
                <w:b/>
                <w:bCs/>
                <w:sz w:val="20"/>
                <w:szCs w:val="20"/>
              </w:rPr>
              <w:br/>
              <w:t>года</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1.4.1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Контракты (договоры),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Заключенные контракты (договоры)/</w:t>
            </w:r>
            <w:r w:rsidRPr="002D6DEF">
              <w:rPr>
                <w:rFonts w:ascii="Arial" w:eastAsia="Times New Roman" w:hAnsi="Arial" w:cs="Arial"/>
                <w:sz w:val="20"/>
                <w:szCs w:val="20"/>
              </w:rPr>
              <w:br/>
              <w:t>Бухгалтерская справка (ф. 0504833)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Сумма не исполненных по условиям контракта (договора)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Х.502.11.ХХХ</w:t>
            </w:r>
          </w:p>
        </w:tc>
      </w:tr>
      <w:tr w:rsidR="00052D97" w:rsidRPr="002D6DEF" w:rsidTr="00225DED">
        <w:trPr>
          <w:jc w:val="center"/>
        </w:trPr>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bCs/>
                <w:iCs/>
                <w:sz w:val="20"/>
                <w:szCs w:val="20"/>
              </w:rPr>
              <w:t>2. Обязательства по текущей деятельности учреждения</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bCs/>
                <w:sz w:val="20"/>
                <w:szCs w:val="20"/>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b/>
                <w:bCs/>
                <w:sz w:val="20"/>
                <w:szCs w:val="20"/>
              </w:rPr>
              <w:t>Обязательства, связанные с оплатой труда</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Утвержденный План финансово-хозяйственной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Объем утвержденных плановых назначений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Х.502.11.211</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xml:space="preserve">Взносы на обязательное пенсионное (социальное, медицинское) страхование, взносы на страхование от несчастных случаев и </w:t>
            </w:r>
            <w:r w:rsidRPr="002D6DEF">
              <w:rPr>
                <w:rFonts w:ascii="Arial" w:eastAsia="Times New Roman" w:hAnsi="Arial" w:cs="Arial"/>
                <w:sz w:val="20"/>
                <w:szCs w:val="20"/>
              </w:rPr>
              <w:br/>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Расчетные ведомости (ф. 0504402).</w:t>
            </w:r>
          </w:p>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Расчетно-платежные ведомости (ф. 0504401).</w:t>
            </w:r>
          </w:p>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xml:space="preserve">Карточки индивидуального учета </w:t>
            </w:r>
            <w:r w:rsidRPr="002D6DEF">
              <w:rPr>
                <w:rFonts w:ascii="Arial" w:eastAsia="Times New Roman" w:hAnsi="Arial" w:cs="Arial"/>
                <w:sz w:val="20"/>
                <w:szCs w:val="20"/>
              </w:rPr>
              <w:br/>
              <w:t>сумм начисленных выплат и иных вознаграждений и сумм начисленных страховых взносов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В момент образования кредиторской задолженности – не позднее последнего дня месяца, за который производится начисление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Х.506.10.213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Х.502.11.213</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bCs/>
                <w:sz w:val="20"/>
                <w:szCs w:val="20"/>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b/>
                <w:bCs/>
                <w:sz w:val="20"/>
                <w:szCs w:val="20"/>
              </w:rPr>
              <w:t>Обязательства по расчетам с подотчетными лицами</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lastRenderedPageBreak/>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Х.502.11.ХХХ</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Х.502.11.ХХХ</w:t>
            </w:r>
          </w:p>
        </w:tc>
      </w:tr>
      <w:tr w:rsidR="00052D97" w:rsidRPr="002D6DEF" w:rsidTr="00225DED">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Корректировка ранее принятых обязательств в момент принятия к учету авансового отчета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Корректировка обязательства: при перерасходе – в сторону увеличения; при экономии – в сторону уменьшения</w:t>
            </w:r>
          </w:p>
          <w:p w:rsidR="00052D97" w:rsidRPr="002D6DEF" w:rsidRDefault="00052D97" w:rsidP="00225DED">
            <w:pPr>
              <w:spacing w:after="0" w:line="240" w:lineRule="auto"/>
              <w:rPr>
                <w:rFonts w:ascii="Arial" w:eastAsia="Times New Roman" w:hAnsi="Arial" w:cs="Arial"/>
                <w:sz w:val="20"/>
                <w:szCs w:val="20"/>
              </w:rPr>
            </w:pPr>
          </w:p>
          <w:p w:rsidR="00052D97" w:rsidRPr="002D6DEF" w:rsidRDefault="00052D97" w:rsidP="00225DED">
            <w:pPr>
              <w:spacing w:after="0" w:line="240" w:lineRule="auto"/>
              <w:rPr>
                <w:rFonts w:ascii="Arial" w:eastAsia="Times New Roman" w:hAnsi="Arial" w:cs="Arial"/>
                <w:sz w:val="20"/>
                <w:szCs w:val="20"/>
              </w:rPr>
            </w:pPr>
          </w:p>
          <w:p w:rsidR="00052D97" w:rsidRPr="002D6DEF" w:rsidRDefault="00052D97" w:rsidP="00225DED">
            <w:pPr>
              <w:spacing w:after="0" w:line="240" w:lineRule="auto"/>
              <w:rPr>
                <w:rFonts w:ascii="Arial" w:eastAsia="Times New Roman"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Перерасход</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Х.502.11.ХХХ</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Экономия</w:t>
            </w:r>
            <w:r w:rsidRPr="002D6DEF">
              <w:rPr>
                <w:rFonts w:ascii="Arial" w:eastAsia="Times New Roman" w:hAnsi="Arial" w:cs="Arial"/>
                <w:sz w:val="20"/>
                <w:szCs w:val="20"/>
              </w:rPr>
              <w:br/>
            </w:r>
            <w:r w:rsidRPr="002D6DEF">
              <w:rPr>
                <w:rFonts w:ascii="Arial" w:eastAsia="Times New Roman" w:hAnsi="Arial" w:cs="Arial"/>
                <w:i/>
                <w:iCs/>
                <w:sz w:val="20"/>
                <w:szCs w:val="20"/>
              </w:rPr>
              <w:t>способом «</w:t>
            </w:r>
            <w:proofErr w:type="spellStart"/>
            <w:r w:rsidRPr="002D6DEF">
              <w:rPr>
                <w:rFonts w:ascii="Arial" w:eastAsia="Times New Roman" w:hAnsi="Arial" w:cs="Arial"/>
                <w:i/>
                <w:iCs/>
                <w:sz w:val="20"/>
                <w:szCs w:val="20"/>
              </w:rPr>
              <w:t>Красноесторно</w:t>
            </w:r>
            <w:proofErr w:type="spellEnd"/>
            <w:r w:rsidRPr="002D6DEF">
              <w:rPr>
                <w:rFonts w:ascii="Arial" w:eastAsia="Times New Roman" w:hAnsi="Arial" w:cs="Arial"/>
                <w:i/>
                <w:iCs/>
                <w:sz w:val="20"/>
                <w:szCs w:val="20"/>
              </w:rPr>
              <w:t>»</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Х.502.11.ХХХ</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Calibri" w:eastAsia="Times New Roman" w:hAnsi="Calibri" w:cs="Times New Roman"/>
              </w:rPr>
              <w:br w:type="page"/>
            </w:r>
            <w:r w:rsidRPr="002D6DEF">
              <w:rPr>
                <w:rFonts w:ascii="Arial" w:eastAsia="Times New Roman" w:hAnsi="Arial" w:cs="Arial"/>
                <w:b/>
                <w:bCs/>
                <w:sz w:val="20"/>
                <w:szCs w:val="20"/>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b/>
                <w:bCs/>
                <w:sz w:val="20"/>
                <w:szCs w:val="20"/>
              </w:rPr>
              <w:t>Обязательства перед бюджетом, по возмещению вреда, по другим выплатам</w:t>
            </w:r>
            <w:r w:rsidRPr="002D6DEF">
              <w:rPr>
                <w:rFonts w:ascii="Arial" w:eastAsia="Times New Roman" w:hAnsi="Arial" w:cs="Arial"/>
                <w:sz w:val="20"/>
                <w:szCs w:val="20"/>
              </w:rPr>
              <w:br/>
            </w:r>
            <w:r w:rsidRPr="002D6DEF">
              <w:rPr>
                <w:rFonts w:ascii="Arial" w:eastAsia="Times New Roman" w:hAnsi="Arial" w:cs="Arial"/>
                <w:i/>
                <w:iCs/>
                <w:sz w:val="20"/>
                <w:szCs w:val="20"/>
              </w:rPr>
              <w:t>(налоги, госпошлины, сборы, исполнительные документы)</w:t>
            </w:r>
          </w:p>
        </w:tc>
      </w:tr>
      <w:tr w:rsidR="00052D97" w:rsidRPr="002D6DEF" w:rsidTr="00225DED">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Начисление налогов (налог на имущество, налог на прибыль, НДС)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Налоговые регистры, отражающие расчет налога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xml:space="preserve">В дату образования кредиторской задолженности – ежеквартально (не позднее последнего дня </w:t>
            </w:r>
            <w:r w:rsidRPr="002D6DEF">
              <w:rPr>
                <w:rFonts w:ascii="Arial" w:eastAsia="Times New Roman" w:hAnsi="Arial" w:cs="Arial"/>
                <w:sz w:val="20"/>
                <w:szCs w:val="20"/>
              </w:rPr>
              <w:br/>
              <w:t>текущего квартала)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 xml:space="preserve">На текущий финансовый </w:t>
            </w:r>
            <w:r w:rsidRPr="002D6DEF">
              <w:rPr>
                <w:rFonts w:ascii="Arial" w:eastAsia="Times New Roman" w:hAnsi="Arial" w:cs="Arial"/>
                <w:i/>
                <w:iCs/>
                <w:sz w:val="20"/>
                <w:szCs w:val="20"/>
              </w:rPr>
              <w:br/>
              <w:t>период</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Х.502.11.ХХХ</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На плановый период</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Х.506.Х</w:t>
            </w:r>
            <w:proofErr w:type="gramStart"/>
            <w:r w:rsidRPr="002D6DEF">
              <w:rPr>
                <w:rFonts w:ascii="Arial" w:eastAsia="Times New Roman" w:hAnsi="Arial" w:cs="Arial"/>
                <w:sz w:val="20"/>
                <w:szCs w:val="20"/>
              </w:rPr>
              <w:t>0</w:t>
            </w:r>
            <w:proofErr w:type="gramEnd"/>
            <w:r w:rsidRPr="002D6DEF">
              <w:rPr>
                <w:rFonts w:ascii="Arial" w:eastAsia="Times New Roman" w:hAnsi="Arial" w:cs="Arial"/>
                <w:sz w:val="20"/>
                <w:szCs w:val="20"/>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Х.502.Х</w:t>
            </w:r>
            <w:proofErr w:type="gramStart"/>
            <w:r w:rsidRPr="002D6DEF">
              <w:rPr>
                <w:rFonts w:ascii="Arial" w:eastAsia="Times New Roman" w:hAnsi="Arial" w:cs="Arial"/>
                <w:sz w:val="20"/>
                <w:szCs w:val="20"/>
              </w:rPr>
              <w:t>1</w:t>
            </w:r>
            <w:proofErr w:type="gramEnd"/>
            <w:r w:rsidRPr="002D6DEF">
              <w:rPr>
                <w:rFonts w:ascii="Arial" w:eastAsia="Times New Roman" w:hAnsi="Arial" w:cs="Arial"/>
                <w:sz w:val="20"/>
                <w:szCs w:val="20"/>
              </w:rPr>
              <w:t>.ХХХ</w:t>
            </w:r>
          </w:p>
        </w:tc>
      </w:tr>
      <w:tr w:rsidR="00052D97" w:rsidRPr="002D6DEF" w:rsidTr="00225DED">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Начисление всех видов сборов, пошлин, патентных платежей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Бухгалтерские справки (ф. 0504833) с приложением расчетов.</w:t>
            </w:r>
            <w:r w:rsidRPr="002D6DEF">
              <w:rPr>
                <w:rFonts w:ascii="Arial" w:eastAsia="Times New Roman" w:hAnsi="Arial" w:cs="Arial"/>
                <w:sz w:val="20"/>
                <w:szCs w:val="20"/>
              </w:rPr>
              <w:br/>
              <w:t>Служебные записки (другие распоряжения руководителя)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В момент подписания документа о необходимости платежа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 xml:space="preserve">На текущий финансовый </w:t>
            </w:r>
            <w:r w:rsidRPr="002D6DEF">
              <w:rPr>
                <w:rFonts w:ascii="Arial" w:eastAsia="Times New Roman" w:hAnsi="Arial" w:cs="Arial"/>
                <w:i/>
                <w:iCs/>
                <w:sz w:val="20"/>
                <w:szCs w:val="20"/>
              </w:rPr>
              <w:br/>
              <w:t>период</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Х.506.10.291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Х.502.11.291</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На плановый период</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Х.506.Х</w:t>
            </w:r>
            <w:proofErr w:type="gramStart"/>
            <w:r w:rsidRPr="002D6DEF">
              <w:rPr>
                <w:rFonts w:ascii="Arial" w:eastAsia="Times New Roman" w:hAnsi="Arial" w:cs="Arial"/>
                <w:sz w:val="20"/>
                <w:szCs w:val="20"/>
              </w:rPr>
              <w:t>0</w:t>
            </w:r>
            <w:proofErr w:type="gramEnd"/>
            <w:r w:rsidRPr="002D6DEF">
              <w:rPr>
                <w:rFonts w:ascii="Arial" w:eastAsia="Times New Roman" w:hAnsi="Arial" w:cs="Arial"/>
                <w:sz w:val="20"/>
                <w:szCs w:val="20"/>
              </w:rPr>
              <w:t>.291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Х.502.Х</w:t>
            </w:r>
            <w:proofErr w:type="gramStart"/>
            <w:r w:rsidRPr="002D6DEF">
              <w:rPr>
                <w:rFonts w:ascii="Arial" w:eastAsia="Times New Roman" w:hAnsi="Arial" w:cs="Arial"/>
                <w:sz w:val="20"/>
                <w:szCs w:val="20"/>
              </w:rPr>
              <w:t>1</w:t>
            </w:r>
            <w:proofErr w:type="gramEnd"/>
            <w:r w:rsidRPr="002D6DEF">
              <w:rPr>
                <w:rFonts w:ascii="Arial" w:eastAsia="Times New Roman" w:hAnsi="Arial" w:cs="Arial"/>
                <w:sz w:val="20"/>
                <w:szCs w:val="20"/>
              </w:rPr>
              <w:t>.291</w:t>
            </w:r>
          </w:p>
        </w:tc>
      </w:tr>
      <w:tr w:rsidR="00052D97" w:rsidRPr="002D6DEF" w:rsidTr="00225DED">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Начисление штрафных санкций и сумм, предписанных 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Исполнительный лист.</w:t>
            </w:r>
          </w:p>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Судебный приказ.</w:t>
            </w:r>
          </w:p>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Постановления судебных (следственных) органов.</w:t>
            </w:r>
          </w:p>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xml:space="preserve">Иные документы, </w:t>
            </w:r>
            <w:r w:rsidRPr="002D6DEF">
              <w:rPr>
                <w:rFonts w:ascii="Arial" w:eastAsia="Times New Roman" w:hAnsi="Arial" w:cs="Arial"/>
                <w:sz w:val="20"/>
                <w:szCs w:val="20"/>
              </w:rPr>
              <w:lastRenderedPageBreak/>
              <w:t xml:space="preserve">устанавливающие обязательства </w:t>
            </w:r>
            <w:r w:rsidRPr="002D6DEF">
              <w:rPr>
                <w:rFonts w:ascii="Arial" w:eastAsia="Times New Roman" w:hAnsi="Arial" w:cs="Arial"/>
                <w:sz w:val="20"/>
                <w:szCs w:val="20"/>
              </w:rPr>
              <w:br/>
              <w:t>учреждения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lastRenderedPageBreak/>
              <w:t>Дата поступления исполнительных документов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 xml:space="preserve">На текущий финансовый </w:t>
            </w:r>
            <w:r w:rsidRPr="002D6DEF">
              <w:rPr>
                <w:rFonts w:ascii="Arial" w:eastAsia="Times New Roman" w:hAnsi="Arial" w:cs="Arial"/>
                <w:i/>
                <w:iCs/>
                <w:sz w:val="20"/>
                <w:szCs w:val="20"/>
              </w:rPr>
              <w:br/>
              <w:t>период</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lang w:val="en-US"/>
              </w:rPr>
            </w:pPr>
            <w:r w:rsidRPr="002D6DEF">
              <w:rPr>
                <w:rFonts w:ascii="Arial" w:eastAsia="Times New Roman" w:hAnsi="Arial" w:cs="Arial"/>
                <w:sz w:val="20"/>
                <w:szCs w:val="20"/>
              </w:rPr>
              <w:t>Х.506.10.290</w:t>
            </w:r>
            <w:r w:rsidRPr="002D6DEF">
              <w:rPr>
                <w:rFonts w:ascii="Arial" w:eastAsia="Times New Roman" w:hAnsi="Arial" w:cs="Arial"/>
                <w:color w:val="99CCFF"/>
                <w:sz w:val="20"/>
                <w:szCs w:val="20"/>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Х.502.11.290</w:t>
            </w:r>
            <w:r w:rsidRPr="002D6DEF">
              <w:rPr>
                <w:rFonts w:ascii="Arial" w:eastAsia="Times New Roman" w:hAnsi="Arial" w:cs="Arial"/>
                <w:color w:val="99CCFF"/>
                <w:sz w:val="20"/>
                <w:szCs w:val="20"/>
                <w:vertAlign w:val="superscript"/>
                <w:lang w:val="en-US"/>
              </w:rPr>
              <w:t>&lt;1&gt;</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iCs/>
                <w:sz w:val="20"/>
                <w:szCs w:val="20"/>
              </w:rPr>
              <w:t>На плановый период</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Х.506.Х</w:t>
            </w:r>
            <w:proofErr w:type="gramStart"/>
            <w:r w:rsidRPr="002D6DEF">
              <w:rPr>
                <w:rFonts w:ascii="Arial" w:eastAsia="Times New Roman" w:hAnsi="Arial" w:cs="Arial"/>
                <w:sz w:val="20"/>
                <w:szCs w:val="20"/>
              </w:rPr>
              <w:t>0</w:t>
            </w:r>
            <w:proofErr w:type="gramEnd"/>
            <w:r w:rsidRPr="002D6DEF">
              <w:rPr>
                <w:rFonts w:ascii="Arial" w:eastAsia="Times New Roman" w:hAnsi="Arial" w:cs="Arial"/>
                <w:sz w:val="20"/>
                <w:szCs w:val="20"/>
              </w:rPr>
              <w:t>.290</w:t>
            </w:r>
            <w:r w:rsidRPr="002D6DEF">
              <w:rPr>
                <w:rFonts w:ascii="Arial" w:eastAsia="Times New Roman" w:hAnsi="Arial" w:cs="Arial"/>
                <w:color w:val="99CCFF"/>
                <w:sz w:val="20"/>
                <w:szCs w:val="20"/>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Х.502.Х</w:t>
            </w:r>
            <w:proofErr w:type="gramStart"/>
            <w:r w:rsidRPr="002D6DEF">
              <w:rPr>
                <w:rFonts w:ascii="Arial" w:eastAsia="Times New Roman" w:hAnsi="Arial" w:cs="Arial"/>
                <w:sz w:val="20"/>
                <w:szCs w:val="20"/>
              </w:rPr>
              <w:t>1</w:t>
            </w:r>
            <w:proofErr w:type="gramEnd"/>
            <w:r w:rsidRPr="002D6DEF">
              <w:rPr>
                <w:rFonts w:ascii="Arial" w:eastAsia="Times New Roman" w:hAnsi="Arial" w:cs="Arial"/>
                <w:sz w:val="20"/>
                <w:szCs w:val="20"/>
              </w:rPr>
              <w:t>.290</w:t>
            </w:r>
            <w:r w:rsidRPr="002D6DEF">
              <w:rPr>
                <w:rFonts w:ascii="Arial" w:eastAsia="Times New Roman" w:hAnsi="Arial" w:cs="Arial"/>
                <w:color w:val="99CCFF"/>
                <w:sz w:val="20"/>
                <w:szCs w:val="20"/>
                <w:vertAlign w:val="superscript"/>
                <w:lang w:val="en-US"/>
              </w:rPr>
              <w:t>&lt;1&gt;</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lastRenderedPageBreak/>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Иные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Документы, подтверждающие 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Дата подписания (утверждения) соответствующих документов либо дата их представления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Сумма принятых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Х.502.11.ХХХ</w:t>
            </w:r>
          </w:p>
        </w:tc>
      </w:tr>
    </w:tbl>
    <w:p w:rsidR="00052D97" w:rsidRDefault="00052D97">
      <w:pPr>
        <w:rPr>
          <w:rFonts w:ascii="Arial" w:hAnsi="Arial" w:cs="Arial"/>
          <w:sz w:val="20"/>
          <w:szCs w:val="20"/>
        </w:rPr>
      </w:pPr>
    </w:p>
    <w:tbl>
      <w:tblPr>
        <w:tblW w:w="14790" w:type="dxa"/>
        <w:jc w:val="center"/>
        <w:tblCellMar>
          <w:top w:w="15" w:type="dxa"/>
          <w:left w:w="15" w:type="dxa"/>
          <w:bottom w:w="15" w:type="dxa"/>
          <w:right w:w="15" w:type="dxa"/>
        </w:tblCellMar>
        <w:tblLook w:val="04A0"/>
      </w:tblPr>
      <w:tblGrid>
        <w:gridCol w:w="399"/>
        <w:gridCol w:w="3095"/>
        <w:gridCol w:w="3584"/>
        <w:gridCol w:w="2125"/>
        <w:gridCol w:w="2735"/>
        <w:gridCol w:w="1426"/>
        <w:gridCol w:w="1426"/>
      </w:tblGrid>
      <w:tr w:rsidR="00052D97" w:rsidRPr="002D6DEF" w:rsidTr="00225DED">
        <w:trPr>
          <w:jc w:val="center"/>
        </w:trPr>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b/>
                <w:bCs/>
                <w:iCs/>
                <w:sz w:val="20"/>
                <w:szCs w:val="20"/>
              </w:rPr>
              <w:t>3. Отложенные обязательства</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Принятие обязательства на сумму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Бухгалтерская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Дата расчета резерва, согласно положениям учетной политики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xml:space="preserve">Сумма оценочного значения, по методу, предусмотренному в учетной политике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Х.502.99.ХХХ</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Уменьшение размера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xml:space="preserve">Приказ </w:t>
            </w:r>
            <w:proofErr w:type="spellStart"/>
            <w:r w:rsidRPr="002D6DEF">
              <w:rPr>
                <w:rFonts w:ascii="Arial" w:eastAsia="Times New Roman" w:hAnsi="Arial" w:cs="Arial"/>
                <w:sz w:val="20"/>
                <w:szCs w:val="20"/>
              </w:rPr>
              <w:t>руководителя</w:t>
            </w:r>
            <w:proofErr w:type="gramStart"/>
            <w:r w:rsidRPr="002D6DEF">
              <w:rPr>
                <w:rFonts w:ascii="Arial" w:eastAsia="Times New Roman" w:hAnsi="Arial" w:cs="Arial"/>
                <w:sz w:val="20"/>
                <w:szCs w:val="20"/>
              </w:rPr>
              <w:t>.Б</w:t>
            </w:r>
            <w:proofErr w:type="gramEnd"/>
            <w:r w:rsidRPr="002D6DEF">
              <w:rPr>
                <w:rFonts w:ascii="Arial" w:eastAsia="Times New Roman" w:hAnsi="Arial" w:cs="Arial"/>
                <w:sz w:val="20"/>
                <w:szCs w:val="20"/>
              </w:rPr>
              <w:t>ухгалтерская</w:t>
            </w:r>
            <w:proofErr w:type="spellEnd"/>
            <w:r w:rsidRPr="002D6DEF">
              <w:rPr>
                <w:rFonts w:ascii="Arial" w:eastAsia="Times New Roman" w:hAnsi="Arial" w:cs="Arial"/>
                <w:sz w:val="20"/>
                <w:szCs w:val="20"/>
              </w:rPr>
              <w:t xml:space="preserve"> справка (ф. 0504833) с  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Дата, определенная в приказе об уменьшении размера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xml:space="preserve">Сумма, на которую будет уменьшен резерв, отражается </w:t>
            </w:r>
            <w:r w:rsidRPr="002D6DEF">
              <w:rPr>
                <w:rFonts w:ascii="Arial" w:eastAsia="Times New Roman" w:hAnsi="Arial" w:cs="Arial"/>
                <w:b/>
                <w:bCs/>
                <w:sz w:val="20"/>
                <w:szCs w:val="20"/>
              </w:rPr>
              <w:t xml:space="preserve">способом «Красное </w:t>
            </w:r>
            <w:proofErr w:type="spellStart"/>
            <w:r w:rsidRPr="002D6DEF">
              <w:rPr>
                <w:rFonts w:ascii="Arial" w:eastAsia="Times New Roman" w:hAnsi="Arial" w:cs="Arial"/>
                <w:b/>
                <w:bCs/>
                <w:sz w:val="20"/>
                <w:szCs w:val="20"/>
              </w:rPr>
              <w:t>сторно</w:t>
            </w:r>
            <w:proofErr w:type="spellEnd"/>
            <w:r w:rsidRPr="002D6DEF">
              <w:rPr>
                <w:rFonts w:ascii="Arial" w:eastAsia="Times New Roman" w:hAnsi="Arial" w:cs="Arial"/>
                <w:b/>
                <w:bCs/>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Х.502.99.ХХХ</w:t>
            </w:r>
          </w:p>
        </w:tc>
      </w:tr>
      <w:tr w:rsidR="00052D97" w:rsidRPr="002D6DEF" w:rsidTr="00225DED">
        <w:trPr>
          <w:trHeight w:val="553"/>
          <w:jc w:val="center"/>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Отражение принятого обязательства при осуществлении расходов за счет созданных резервов</w:t>
            </w:r>
          </w:p>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Документы, подтверждающие возникновение обязательства/ Бухгалтерская справка (ф. 0504833)</w:t>
            </w:r>
          </w:p>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В момент образования кредиторской задолженности</w:t>
            </w:r>
          </w:p>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Сумма принятого обязательства в рамках созданного резерва</w:t>
            </w:r>
          </w:p>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i/>
                <w:sz w:val="20"/>
                <w:szCs w:val="20"/>
              </w:rPr>
            </w:pPr>
            <w:r w:rsidRPr="002D6DEF">
              <w:rPr>
                <w:rFonts w:ascii="Arial" w:eastAsia="Times New Roman" w:hAnsi="Arial" w:cs="Arial"/>
                <w:i/>
                <w:sz w:val="20"/>
                <w:szCs w:val="20"/>
              </w:rPr>
              <w:t>На текущий финансовый период</w:t>
            </w:r>
          </w:p>
        </w:tc>
      </w:tr>
      <w:tr w:rsidR="00052D97" w:rsidRPr="002D6DEF" w:rsidTr="00225DED">
        <w:trPr>
          <w:jc w:val="center"/>
        </w:trPr>
        <w:tc>
          <w:tcPr>
            <w:tcW w:w="0" w:type="auto"/>
            <w:vMerge/>
            <w:tcBorders>
              <w:left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b/>
                <w:sz w:val="20"/>
                <w:szCs w:val="20"/>
              </w:rPr>
            </w:pPr>
          </w:p>
        </w:tc>
        <w:tc>
          <w:tcPr>
            <w:tcW w:w="0" w:type="auto"/>
            <w:vMerge/>
            <w:tcBorders>
              <w:left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Х.502.99.ХХХ</w:t>
            </w: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Х.502.11.ХХХ</w:t>
            </w:r>
          </w:p>
        </w:tc>
      </w:tr>
      <w:tr w:rsidR="00052D97" w:rsidRPr="002D6DEF" w:rsidTr="00225DED">
        <w:trPr>
          <w:jc w:val="center"/>
        </w:trPr>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i/>
                <w:sz w:val="20"/>
                <w:szCs w:val="20"/>
              </w:rPr>
            </w:pPr>
            <w:r w:rsidRPr="002D6DEF">
              <w:rPr>
                <w:rFonts w:ascii="Arial" w:eastAsia="Times New Roman" w:hAnsi="Arial" w:cs="Arial"/>
                <w:i/>
                <w:sz w:val="20"/>
                <w:szCs w:val="20"/>
              </w:rPr>
              <w:t>На плановый период</w:t>
            </w:r>
          </w:p>
        </w:tc>
      </w:tr>
      <w:tr w:rsidR="00052D97" w:rsidRPr="002D6DEF" w:rsidTr="00225DED">
        <w:trPr>
          <w:jc w:val="center"/>
        </w:trPr>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sz w:val="20"/>
                <w:szCs w:val="2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Х.502.99.ХХХ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Х.502.Х</w:t>
            </w:r>
            <w:proofErr w:type="gramStart"/>
            <w:r w:rsidRPr="002D6DEF">
              <w:rPr>
                <w:rFonts w:ascii="Arial" w:eastAsia="Times New Roman" w:hAnsi="Arial" w:cs="Arial"/>
                <w:sz w:val="20"/>
                <w:szCs w:val="20"/>
              </w:rPr>
              <w:t>1</w:t>
            </w:r>
            <w:proofErr w:type="gramEnd"/>
            <w:r w:rsidRPr="002D6DEF">
              <w:rPr>
                <w:rFonts w:ascii="Arial" w:eastAsia="Times New Roman" w:hAnsi="Arial" w:cs="Arial"/>
                <w:sz w:val="20"/>
                <w:szCs w:val="20"/>
              </w:rPr>
              <w:t>.ХХХ</w:t>
            </w:r>
          </w:p>
        </w:tc>
      </w:tr>
      <w:tr w:rsidR="00052D97" w:rsidRPr="002D6DEF" w:rsidTr="00225DED">
        <w:trPr>
          <w:jc w:val="center"/>
        </w:trPr>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b/>
                <w:i/>
                <w:sz w:val="20"/>
                <w:szCs w:val="20"/>
              </w:rPr>
            </w:pPr>
            <w:r w:rsidRPr="002D6DEF">
              <w:rPr>
                <w:rFonts w:ascii="Arial" w:eastAsia="Times New Roman" w:hAnsi="Arial" w:cs="Arial"/>
                <w:b/>
                <w:sz w:val="20"/>
                <w:szCs w:val="20"/>
              </w:rPr>
              <w:t>3.4</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Скорректированы плановые назначения на расходы, начисленные за счет резерва</w:t>
            </w: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sz w:val="20"/>
                <w:szCs w:val="20"/>
              </w:rPr>
              <w:t>На текущий финансовый период</w:t>
            </w:r>
          </w:p>
        </w:tc>
      </w:tr>
      <w:tr w:rsidR="00052D97" w:rsidRPr="002D6DEF" w:rsidTr="00225DED">
        <w:trPr>
          <w:jc w:val="center"/>
        </w:trPr>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i/>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Х.506.90.ХХХ</w:t>
            </w:r>
          </w:p>
        </w:tc>
      </w:tr>
      <w:tr w:rsidR="00052D97" w:rsidRPr="002D6DEF" w:rsidTr="00225DED">
        <w:trPr>
          <w:jc w:val="center"/>
        </w:trPr>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i/>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i/>
                <w:sz w:val="20"/>
                <w:szCs w:val="20"/>
              </w:rPr>
              <w:t>На плановый период</w:t>
            </w:r>
          </w:p>
        </w:tc>
      </w:tr>
      <w:tr w:rsidR="00052D97" w:rsidRPr="002D6DEF" w:rsidTr="00225DED">
        <w:trPr>
          <w:jc w:val="center"/>
        </w:trPr>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i/>
                <w:sz w:val="20"/>
                <w:szCs w:val="2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Х.506.Х</w:t>
            </w:r>
            <w:proofErr w:type="gramStart"/>
            <w:r w:rsidRPr="002D6DEF">
              <w:rPr>
                <w:rFonts w:ascii="Arial" w:eastAsia="Times New Roman" w:hAnsi="Arial" w:cs="Arial"/>
                <w:sz w:val="20"/>
                <w:szCs w:val="20"/>
              </w:rPr>
              <w:t>0</w:t>
            </w:r>
            <w:proofErr w:type="gramEnd"/>
            <w:r w:rsidRPr="002D6DEF">
              <w:rPr>
                <w:rFonts w:ascii="Arial" w:eastAsia="Times New Roman" w:hAnsi="Arial" w:cs="Arial"/>
                <w:sz w:val="20"/>
                <w:szCs w:val="20"/>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Х.506.90.ХХХ</w:t>
            </w:r>
          </w:p>
        </w:tc>
      </w:tr>
      <w:tr w:rsidR="00052D97" w:rsidRPr="002D6DEF" w:rsidTr="00225DED">
        <w:trPr>
          <w:jc w:val="center"/>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b/>
                <w:i/>
                <w:sz w:val="20"/>
                <w:szCs w:val="20"/>
              </w:rPr>
            </w:pPr>
            <w:r w:rsidRPr="002D6DEF">
              <w:rPr>
                <w:rFonts w:ascii="Arial" w:eastAsia="Times New Roman" w:hAnsi="Arial" w:cs="Arial"/>
                <w:b/>
                <w:sz w:val="20"/>
                <w:szCs w:val="20"/>
              </w:rPr>
              <w:t>3.5</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xml:space="preserve">Скорректированы ранее принятые бюджетные обязательства по зарплате – в </w:t>
            </w:r>
            <w:r w:rsidRPr="002D6DEF">
              <w:rPr>
                <w:rFonts w:ascii="Arial" w:eastAsia="Times New Roman" w:hAnsi="Arial" w:cs="Arial"/>
                <w:sz w:val="20"/>
                <w:szCs w:val="20"/>
              </w:rPr>
              <w:lastRenderedPageBreak/>
              <w:t>части отпускных, начисленных за счет резерва на отпуск</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lastRenderedPageBreak/>
              <w:t xml:space="preserve">Документы, подтверждающие возникновение обязательства по отпускным/ </w:t>
            </w:r>
            <w:r w:rsidRPr="002D6DEF">
              <w:rPr>
                <w:rFonts w:ascii="Arial" w:eastAsia="Times New Roman" w:hAnsi="Arial" w:cs="Arial"/>
                <w:sz w:val="20"/>
                <w:szCs w:val="20"/>
              </w:rPr>
              <w:br/>
            </w:r>
            <w:r w:rsidRPr="002D6DEF">
              <w:rPr>
                <w:rFonts w:ascii="Arial" w:eastAsia="Times New Roman" w:hAnsi="Arial" w:cs="Arial"/>
                <w:sz w:val="20"/>
                <w:szCs w:val="20"/>
              </w:rPr>
              <w:lastRenderedPageBreak/>
              <w:t>Бухгалтерская справка (ф. 0504833)</w:t>
            </w:r>
          </w:p>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lastRenderedPageBreak/>
              <w:t xml:space="preserve">В момент образования кредиторской </w:t>
            </w:r>
            <w:r w:rsidRPr="002D6DEF">
              <w:rPr>
                <w:rFonts w:ascii="Arial" w:eastAsia="Times New Roman" w:hAnsi="Arial" w:cs="Arial"/>
                <w:sz w:val="20"/>
                <w:szCs w:val="20"/>
              </w:rPr>
              <w:lastRenderedPageBreak/>
              <w:t>задолженности по отпускным</w:t>
            </w:r>
          </w:p>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lastRenderedPageBreak/>
              <w:t xml:space="preserve">Сумма принятого обязательства по отпускным за счет резерва </w:t>
            </w:r>
            <w:r w:rsidRPr="002D6DEF">
              <w:rPr>
                <w:rFonts w:ascii="Arial" w:eastAsia="Times New Roman" w:hAnsi="Arial" w:cs="Arial"/>
                <w:b/>
                <w:sz w:val="20"/>
                <w:szCs w:val="20"/>
              </w:rPr>
              <w:lastRenderedPageBreak/>
              <w:t>способом «</w:t>
            </w:r>
            <w:proofErr w:type="gramStart"/>
            <w:r w:rsidRPr="002D6DEF">
              <w:rPr>
                <w:rFonts w:ascii="Arial" w:eastAsia="Times New Roman" w:hAnsi="Arial" w:cs="Arial"/>
                <w:b/>
                <w:sz w:val="20"/>
                <w:szCs w:val="20"/>
              </w:rPr>
              <w:t>Красное</w:t>
            </w:r>
            <w:proofErr w:type="gramEnd"/>
            <w:r w:rsidRPr="002D6DEF">
              <w:rPr>
                <w:rFonts w:ascii="Arial" w:eastAsia="Times New Roman" w:hAnsi="Arial" w:cs="Arial"/>
                <w:b/>
                <w:sz w:val="20"/>
                <w:szCs w:val="20"/>
              </w:rPr>
              <w:t xml:space="preserve"> </w:t>
            </w:r>
            <w:proofErr w:type="spellStart"/>
            <w:r w:rsidRPr="002D6DEF">
              <w:rPr>
                <w:rFonts w:ascii="Arial" w:eastAsia="Times New Roman" w:hAnsi="Arial" w:cs="Arial"/>
                <w:b/>
                <w:sz w:val="20"/>
                <w:szCs w:val="20"/>
              </w:rPr>
              <w:t>сторно</w:t>
            </w:r>
            <w:proofErr w:type="spellEnd"/>
            <w:r w:rsidRPr="002D6DEF">
              <w:rPr>
                <w:rFonts w:ascii="Arial" w:eastAsia="Times New Roman" w:hAnsi="Arial" w:cs="Arial"/>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lastRenderedPageBreak/>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Х.502.11.211</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lastRenderedPageBreak/>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spacing w:after="0" w:line="240" w:lineRule="auto"/>
              <w:rPr>
                <w:rFonts w:ascii="Arial" w:eastAsia="Times New Roman" w:hAnsi="Arial" w:cs="Arial"/>
                <w:sz w:val="20"/>
                <w:szCs w:val="20"/>
              </w:rPr>
            </w:pPr>
          </w:p>
        </w:tc>
      </w:tr>
    </w:tbl>
    <w:p w:rsidR="00052D97" w:rsidRDefault="00052D97">
      <w:pPr>
        <w:rPr>
          <w:rFonts w:ascii="Arial" w:hAnsi="Arial" w:cs="Arial"/>
          <w:sz w:val="20"/>
          <w:szCs w:val="20"/>
        </w:rPr>
      </w:pPr>
    </w:p>
    <w:p w:rsidR="00052D97" w:rsidRDefault="00052D97">
      <w:pPr>
        <w:rPr>
          <w:rFonts w:ascii="Arial" w:hAnsi="Arial" w:cs="Arial"/>
          <w:sz w:val="20"/>
          <w:szCs w:val="20"/>
        </w:rPr>
      </w:pPr>
    </w:p>
    <w:p w:rsidR="00052D97" w:rsidRDefault="00052D97">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386BCE">
      <w:pPr>
        <w:rPr>
          <w:rFonts w:ascii="Arial" w:hAnsi="Arial" w:cs="Arial"/>
          <w:sz w:val="20"/>
          <w:szCs w:val="20"/>
        </w:rPr>
      </w:pPr>
      <w:r>
        <w:rPr>
          <w:rFonts w:ascii="Arial" w:hAnsi="Arial" w:cs="Arial"/>
          <w:sz w:val="20"/>
          <w:szCs w:val="20"/>
        </w:rPr>
        <w:lastRenderedPageBreak/>
        <w:t xml:space="preserve">                                                                                                                                                                                                                              Таблица 8</w:t>
      </w:r>
    </w:p>
    <w:tbl>
      <w:tblPr>
        <w:tblW w:w="15876" w:type="dxa"/>
        <w:jc w:val="center"/>
        <w:tblCellMar>
          <w:top w:w="15" w:type="dxa"/>
          <w:left w:w="15" w:type="dxa"/>
          <w:bottom w:w="15" w:type="dxa"/>
          <w:right w:w="15" w:type="dxa"/>
        </w:tblCellMar>
        <w:tblLook w:val="04A0"/>
      </w:tblPr>
      <w:tblGrid>
        <w:gridCol w:w="565"/>
        <w:gridCol w:w="4519"/>
        <w:gridCol w:w="2653"/>
        <w:gridCol w:w="2638"/>
        <w:gridCol w:w="2367"/>
        <w:gridCol w:w="1567"/>
        <w:gridCol w:w="1567"/>
      </w:tblGrid>
      <w:tr w:rsidR="00052D97" w:rsidRPr="002D6DEF" w:rsidTr="00225DED">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 </w:t>
            </w:r>
            <w:r w:rsidRPr="002D6DEF">
              <w:rPr>
                <w:rFonts w:ascii="Arial" w:eastAsia="Times New Roman" w:hAnsi="Arial" w:cs="Arial"/>
                <w:b/>
                <w:bCs/>
                <w:sz w:val="20"/>
                <w:szCs w:val="20"/>
              </w:rPr>
              <w:t>№</w:t>
            </w:r>
            <w:r w:rsidRPr="002D6DEF">
              <w:rPr>
                <w:rFonts w:ascii="Arial" w:eastAsia="Times New Roman" w:hAnsi="Arial" w:cs="Arial"/>
                <w:b/>
                <w:sz w:val="20"/>
                <w:szCs w:val="20"/>
              </w:rPr>
              <w:br/>
            </w:r>
            <w:proofErr w:type="spellStart"/>
            <w:proofErr w:type="gramStart"/>
            <w:r w:rsidRPr="002D6DEF">
              <w:rPr>
                <w:rFonts w:ascii="Arial" w:eastAsia="Times New Roman" w:hAnsi="Arial" w:cs="Arial"/>
                <w:b/>
                <w:bCs/>
                <w:sz w:val="20"/>
                <w:szCs w:val="20"/>
              </w:rPr>
              <w:t>п</w:t>
            </w:r>
            <w:proofErr w:type="spellEnd"/>
            <w:proofErr w:type="gramEnd"/>
            <w:r w:rsidRPr="002D6DEF">
              <w:rPr>
                <w:rFonts w:ascii="Arial" w:eastAsia="Times New Roman" w:hAnsi="Arial" w:cs="Arial"/>
                <w:b/>
                <w:bCs/>
                <w:sz w:val="20"/>
                <w:szCs w:val="20"/>
              </w:rPr>
              <w:t>/</w:t>
            </w:r>
            <w:proofErr w:type="spellStart"/>
            <w:r w:rsidRPr="002D6DEF">
              <w:rPr>
                <w:rFonts w:ascii="Arial" w:eastAsia="Times New Roman" w:hAnsi="Arial" w:cs="Arial"/>
                <w:b/>
                <w:bCs/>
                <w:sz w:val="20"/>
                <w:szCs w:val="20"/>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b/>
                <w:bCs/>
                <w:sz w:val="20"/>
                <w:szCs w:val="20"/>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b/>
                <w:bCs/>
                <w:sz w:val="20"/>
                <w:szCs w:val="20"/>
              </w:rPr>
              <w:t>Документ-</w:t>
            </w:r>
            <w:r w:rsidRPr="002D6DEF">
              <w:rPr>
                <w:rFonts w:ascii="Arial" w:eastAsia="Times New Roman" w:hAnsi="Arial" w:cs="Arial"/>
                <w:sz w:val="20"/>
                <w:szCs w:val="20"/>
              </w:rPr>
              <w:br/>
            </w:r>
            <w:r w:rsidRPr="002D6DEF">
              <w:rPr>
                <w:rFonts w:ascii="Arial" w:eastAsia="Times New Roman" w:hAnsi="Arial" w:cs="Arial"/>
                <w:b/>
                <w:bCs/>
                <w:sz w:val="20"/>
                <w:szCs w:val="20"/>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b/>
                <w:bCs/>
                <w:sz w:val="20"/>
                <w:szCs w:val="20"/>
              </w:rPr>
              <w:t xml:space="preserve">Момент </w:t>
            </w:r>
            <w:r w:rsidRPr="002D6DEF">
              <w:rPr>
                <w:rFonts w:ascii="Arial" w:eastAsia="Times New Roman" w:hAnsi="Arial" w:cs="Arial"/>
                <w:sz w:val="20"/>
                <w:szCs w:val="20"/>
              </w:rPr>
              <w:br/>
            </w:r>
            <w:r w:rsidRPr="002D6DEF">
              <w:rPr>
                <w:rFonts w:ascii="Arial" w:eastAsia="Times New Roman" w:hAnsi="Arial" w:cs="Arial"/>
                <w:b/>
                <w:bCs/>
                <w:sz w:val="20"/>
                <w:szCs w:val="20"/>
              </w:rPr>
              <w:t xml:space="preserve">отражения </w:t>
            </w:r>
            <w:r w:rsidRPr="002D6DEF">
              <w:rPr>
                <w:rFonts w:ascii="Arial" w:eastAsia="Times New Roman" w:hAnsi="Arial" w:cs="Arial"/>
                <w:sz w:val="20"/>
                <w:szCs w:val="20"/>
              </w:rPr>
              <w:br/>
            </w:r>
            <w:r w:rsidRPr="002D6DEF">
              <w:rPr>
                <w:rFonts w:ascii="Arial" w:eastAsia="Times New Roman" w:hAnsi="Arial" w:cs="Arial"/>
                <w:b/>
                <w:bCs/>
                <w:sz w:val="20"/>
                <w:szCs w:val="20"/>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b/>
                <w:bCs/>
                <w:sz w:val="20"/>
                <w:szCs w:val="20"/>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b/>
                <w:bCs/>
                <w:sz w:val="20"/>
                <w:szCs w:val="20"/>
              </w:rPr>
              <w:t>Бухгалтерские записи</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b/>
                <w:bCs/>
                <w:sz w:val="20"/>
                <w:szCs w:val="20"/>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b/>
                <w:bCs/>
                <w:sz w:val="20"/>
                <w:szCs w:val="20"/>
              </w:rPr>
              <w:t>Кредит</w:t>
            </w:r>
          </w:p>
        </w:tc>
      </w:tr>
      <w:tr w:rsidR="00052D97" w:rsidRPr="002D6DEF" w:rsidTr="00225DED">
        <w:trPr>
          <w:jc w:val="center"/>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7</w:t>
            </w:r>
          </w:p>
        </w:tc>
      </w:tr>
      <w:tr w:rsidR="00052D97" w:rsidRPr="002D6DEF" w:rsidTr="00225DED">
        <w:trPr>
          <w:jc w:val="center"/>
        </w:trPr>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bCs/>
                <w:iCs/>
                <w:sz w:val="20"/>
                <w:szCs w:val="20"/>
              </w:rPr>
              <w:t>1. Денежные обязательства по контрактам (договорам)</w:t>
            </w:r>
          </w:p>
        </w:tc>
      </w:tr>
      <w:tr w:rsidR="00052D97" w:rsidRPr="002D6DEF" w:rsidTr="00225DED">
        <w:trPr>
          <w:jc w:val="center"/>
        </w:trPr>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Оплата контрактов (договоров)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Х.502.12.ХХХ</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Оплата контрактов (договоров) на выполнение работ, оказание услуг, в том числе:</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Контракты (договоры)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Счет, счет-фактура (согласно условиям контракта)</w:t>
            </w:r>
            <w:proofErr w:type="gramStart"/>
            <w:r w:rsidRPr="002D6DEF">
              <w:rPr>
                <w:rFonts w:ascii="Arial" w:eastAsia="Times New Roman" w:hAnsi="Arial" w:cs="Arial"/>
                <w:sz w:val="20"/>
                <w:szCs w:val="20"/>
              </w:rPr>
              <w:t>.А</w:t>
            </w:r>
            <w:proofErr w:type="gramEnd"/>
            <w:r w:rsidRPr="002D6DEF">
              <w:rPr>
                <w:rFonts w:ascii="Arial" w:eastAsia="Times New Roman" w:hAnsi="Arial" w:cs="Arial"/>
                <w:sz w:val="20"/>
                <w:szCs w:val="20"/>
              </w:rPr>
              <w:t>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 xml:space="preserve">Дата подписания подтверждающих </w:t>
            </w:r>
            <w:proofErr w:type="spellStart"/>
            <w:r w:rsidRPr="002D6DEF">
              <w:rPr>
                <w:rFonts w:ascii="Arial" w:eastAsia="Times New Roman" w:hAnsi="Arial" w:cs="Arial"/>
                <w:sz w:val="20"/>
                <w:szCs w:val="20"/>
              </w:rPr>
              <w:t>документов</w:t>
            </w:r>
            <w:proofErr w:type="gramStart"/>
            <w:r w:rsidRPr="002D6DEF">
              <w:rPr>
                <w:rFonts w:ascii="Arial" w:eastAsia="Times New Roman" w:hAnsi="Arial" w:cs="Arial"/>
                <w:sz w:val="20"/>
                <w:szCs w:val="20"/>
              </w:rPr>
              <w:t>.П</w:t>
            </w:r>
            <w:proofErr w:type="gramEnd"/>
            <w:r w:rsidRPr="002D6DEF">
              <w:rPr>
                <w:rFonts w:ascii="Arial" w:eastAsia="Times New Roman" w:hAnsi="Arial" w:cs="Arial"/>
                <w:sz w:val="20"/>
                <w:szCs w:val="20"/>
              </w:rPr>
              <w:t>ри</w:t>
            </w:r>
            <w:proofErr w:type="spellEnd"/>
            <w:r w:rsidRPr="002D6DEF">
              <w:rPr>
                <w:rFonts w:ascii="Arial" w:eastAsia="Times New Roman" w:hAnsi="Arial" w:cs="Arial"/>
                <w:sz w:val="20"/>
                <w:szCs w:val="20"/>
              </w:rPr>
              <w:t xml:space="preserve">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Х.502.12.ХХХ</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 xml:space="preserve">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w:t>
            </w:r>
            <w:r w:rsidRPr="002D6DEF">
              <w:rPr>
                <w:rFonts w:ascii="Arial" w:eastAsia="Times New Roman" w:hAnsi="Arial" w:cs="Arial"/>
                <w:sz w:val="20"/>
                <w:szCs w:val="20"/>
              </w:rPr>
              <w:br/>
              <w:t>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Х.502.12.ХХХ</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Контракты (договоры) на выполнение иных 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Акт выполненных работ (оказанных услуг)</w:t>
            </w:r>
            <w:proofErr w:type="gramStart"/>
            <w:r w:rsidRPr="002D6DEF">
              <w:rPr>
                <w:rFonts w:ascii="Arial" w:eastAsia="Times New Roman" w:hAnsi="Arial" w:cs="Arial"/>
                <w:sz w:val="20"/>
                <w:szCs w:val="20"/>
              </w:rPr>
              <w:t>.И</w:t>
            </w:r>
            <w:proofErr w:type="gramEnd"/>
            <w:r w:rsidRPr="002D6DEF">
              <w:rPr>
                <w:rFonts w:ascii="Arial" w:eastAsia="Times New Roman" w:hAnsi="Arial" w:cs="Arial"/>
                <w:sz w:val="20"/>
                <w:szCs w:val="20"/>
              </w:rPr>
              <w:t xml:space="preserve">ной документ, подтверждающий </w:t>
            </w:r>
            <w:r w:rsidRPr="002D6DEF">
              <w:rPr>
                <w:rFonts w:ascii="Arial" w:eastAsia="Times New Roman" w:hAnsi="Arial" w:cs="Arial"/>
                <w:sz w:val="20"/>
                <w:szCs w:val="20"/>
              </w:rPr>
              <w:lastRenderedPageBreak/>
              <w:t>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Х.502.12.ХХХ</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lastRenderedPageBreak/>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 xml:space="preserve">Принятие денежного обязательства в том </w:t>
            </w:r>
            <w:r w:rsidRPr="002D6DEF">
              <w:rPr>
                <w:rFonts w:ascii="Arial" w:eastAsia="Times New Roman" w:hAnsi="Arial" w:cs="Arial"/>
                <w:sz w:val="20"/>
                <w:szCs w:val="20"/>
              </w:rPr>
              <w:br/>
              <w:t xml:space="preserve">случае, если контрактом (договором) </w:t>
            </w:r>
            <w:r w:rsidRPr="002D6DEF">
              <w:rPr>
                <w:rFonts w:ascii="Arial" w:eastAsia="Times New Roman" w:hAnsi="Arial" w:cs="Arial"/>
                <w:sz w:val="20"/>
                <w:szCs w:val="20"/>
              </w:rPr>
              <w:br/>
              <w:t>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Контракт (договор)</w:t>
            </w:r>
            <w:proofErr w:type="gramStart"/>
            <w:r w:rsidRPr="002D6DEF">
              <w:rPr>
                <w:rFonts w:ascii="Arial" w:eastAsia="Times New Roman" w:hAnsi="Arial" w:cs="Arial"/>
                <w:sz w:val="20"/>
                <w:szCs w:val="20"/>
              </w:rPr>
              <w:t>.С</w:t>
            </w:r>
            <w:proofErr w:type="gramEnd"/>
            <w:r w:rsidRPr="002D6DEF">
              <w:rPr>
                <w:rFonts w:ascii="Arial" w:eastAsia="Times New Roman" w:hAnsi="Arial" w:cs="Arial"/>
                <w:sz w:val="20"/>
                <w:szCs w:val="20"/>
              </w:rPr>
              <w:t>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Дата, определенная условиями контракта (договора)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Х.502.12.ХХХ</w:t>
            </w:r>
          </w:p>
        </w:tc>
      </w:tr>
      <w:tr w:rsidR="00052D97" w:rsidRPr="002D6DEF" w:rsidTr="00225DED">
        <w:trPr>
          <w:jc w:val="center"/>
        </w:trPr>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bCs/>
                <w:iCs/>
                <w:sz w:val="20"/>
                <w:szCs w:val="20"/>
              </w:rPr>
              <w:t>2. Денежные обязательства по текущей деятельности учреждения</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bCs/>
                <w:sz w:val="20"/>
                <w:szCs w:val="20"/>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b/>
                <w:bCs/>
                <w:sz w:val="20"/>
                <w:szCs w:val="20"/>
              </w:rPr>
              <w:t>Денежные обязательства, связанные с оплатой труда</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Расчетные ведомости (ф. 0504402).</w:t>
            </w:r>
          </w:p>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Х.502.12.211</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Расчетные ведомости (ф. 0504402).</w:t>
            </w:r>
          </w:p>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Х.502.12.213</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bCs/>
                <w:sz w:val="20"/>
                <w:szCs w:val="20"/>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b/>
                <w:bCs/>
                <w:sz w:val="20"/>
                <w:szCs w:val="20"/>
              </w:rPr>
              <w:t>Денежные обязательства по расчетам с подотчетными лицами</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Выдача денежных средств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Х.502.12.ХХХ</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Выдача денежных средств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Х.502.12.ХХХ</w:t>
            </w:r>
          </w:p>
        </w:tc>
      </w:tr>
      <w:tr w:rsidR="00052D97" w:rsidRPr="002D6DEF" w:rsidTr="00225DED">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lastRenderedPageBreak/>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i/>
                <w:iCs/>
                <w:sz w:val="20"/>
                <w:szCs w:val="20"/>
              </w:rPr>
              <w:t>Перерасход</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Х.502.12.ХХХ</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i/>
                <w:iCs/>
                <w:sz w:val="20"/>
                <w:szCs w:val="20"/>
              </w:rPr>
              <w:t>Экономия</w:t>
            </w:r>
            <w:r w:rsidR="00386BCE">
              <w:rPr>
                <w:rFonts w:ascii="Arial" w:eastAsia="Times New Roman" w:hAnsi="Arial" w:cs="Arial"/>
                <w:i/>
                <w:iCs/>
                <w:sz w:val="20"/>
                <w:szCs w:val="20"/>
              </w:rPr>
              <w:t xml:space="preserve"> </w:t>
            </w:r>
            <w:r w:rsidRPr="002D6DEF">
              <w:rPr>
                <w:rFonts w:ascii="Arial" w:eastAsia="Times New Roman" w:hAnsi="Arial" w:cs="Arial"/>
                <w:i/>
                <w:iCs/>
                <w:sz w:val="20"/>
                <w:szCs w:val="20"/>
              </w:rPr>
              <w:t>способом «</w:t>
            </w:r>
            <w:proofErr w:type="gramStart"/>
            <w:r w:rsidRPr="002D6DEF">
              <w:rPr>
                <w:rFonts w:ascii="Arial" w:eastAsia="Times New Roman" w:hAnsi="Arial" w:cs="Arial"/>
                <w:i/>
                <w:iCs/>
                <w:sz w:val="20"/>
                <w:szCs w:val="20"/>
              </w:rPr>
              <w:t>Красное</w:t>
            </w:r>
            <w:proofErr w:type="gramEnd"/>
            <w:r w:rsidRPr="002D6DEF">
              <w:rPr>
                <w:rFonts w:ascii="Arial" w:eastAsia="Times New Roman" w:hAnsi="Arial" w:cs="Arial"/>
                <w:i/>
                <w:iCs/>
                <w:sz w:val="20"/>
                <w:szCs w:val="20"/>
              </w:rPr>
              <w:t xml:space="preserve"> </w:t>
            </w:r>
            <w:proofErr w:type="spellStart"/>
            <w:r w:rsidRPr="002D6DEF">
              <w:rPr>
                <w:rFonts w:ascii="Arial" w:eastAsia="Times New Roman" w:hAnsi="Arial" w:cs="Arial"/>
                <w:i/>
                <w:iCs/>
                <w:sz w:val="20"/>
                <w:szCs w:val="20"/>
              </w:rPr>
              <w:t>сторно</w:t>
            </w:r>
            <w:proofErr w:type="spellEnd"/>
            <w:r w:rsidRPr="002D6DEF">
              <w:rPr>
                <w:rFonts w:ascii="Arial" w:eastAsia="Times New Roman" w:hAnsi="Arial" w:cs="Arial"/>
                <w:i/>
                <w:iCs/>
                <w:sz w:val="20"/>
                <w:szCs w:val="20"/>
              </w:rPr>
              <w:t>»</w:t>
            </w:r>
          </w:p>
        </w:tc>
      </w:tr>
      <w:tr w:rsidR="00052D97" w:rsidRPr="002D6DEF" w:rsidTr="00225DED">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D97" w:rsidRPr="002D6DEF" w:rsidRDefault="00052D97" w:rsidP="00225DED">
            <w:pPr>
              <w:rPr>
                <w:rFonts w:ascii="Arial" w:eastAsia="Times New Roman"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Х.502.12.ХХХ</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bCs/>
                <w:sz w:val="20"/>
                <w:szCs w:val="20"/>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b/>
                <w:bCs/>
                <w:sz w:val="20"/>
                <w:szCs w:val="20"/>
              </w:rPr>
              <w:t>Денежные обязательства перед бюджетом, по возмещению вреда, по другим выплатам</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Х.502.12.ХХХ</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Х.502.11.291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sz w:val="20"/>
                <w:szCs w:val="20"/>
              </w:rPr>
            </w:pPr>
            <w:r w:rsidRPr="002D6DEF">
              <w:rPr>
                <w:rFonts w:ascii="Arial" w:eastAsia="Times New Roman" w:hAnsi="Arial" w:cs="Arial"/>
                <w:sz w:val="20"/>
                <w:szCs w:val="20"/>
              </w:rPr>
              <w:t>Х.502.12.291</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Исполнительный лист.</w:t>
            </w:r>
          </w:p>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Судебный приказ.</w:t>
            </w:r>
          </w:p>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Постановления судебных (следственных) органов.</w:t>
            </w:r>
          </w:p>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lang w:val="en-US"/>
              </w:rPr>
            </w:pPr>
            <w:r w:rsidRPr="002D6DEF">
              <w:rPr>
                <w:rFonts w:ascii="Arial" w:eastAsia="Times New Roman" w:hAnsi="Arial" w:cs="Arial"/>
                <w:sz w:val="20"/>
                <w:szCs w:val="20"/>
              </w:rPr>
              <w:t>Х.502.11.290</w:t>
            </w:r>
            <w:r w:rsidRPr="002D6DEF">
              <w:rPr>
                <w:rFonts w:ascii="Arial" w:eastAsia="Times New Roman" w:hAnsi="Arial" w:cs="Arial"/>
                <w:color w:val="99CCFF"/>
                <w:sz w:val="20"/>
                <w:szCs w:val="20"/>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Х.502.12.290</w:t>
            </w:r>
            <w:r w:rsidRPr="002D6DEF">
              <w:rPr>
                <w:rFonts w:ascii="Arial" w:eastAsia="Times New Roman" w:hAnsi="Arial" w:cs="Arial"/>
                <w:color w:val="99CCFF"/>
                <w:sz w:val="20"/>
                <w:szCs w:val="20"/>
                <w:vertAlign w:val="superscript"/>
                <w:lang w:val="en-US"/>
              </w:rPr>
              <w:t>&lt;1&gt;</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jc w:val="center"/>
              <w:rPr>
                <w:rFonts w:ascii="Arial" w:eastAsia="Times New Roman" w:hAnsi="Arial" w:cs="Arial"/>
                <w:b/>
                <w:sz w:val="20"/>
                <w:szCs w:val="20"/>
              </w:rPr>
            </w:pPr>
            <w:r w:rsidRPr="002D6DEF">
              <w:rPr>
                <w:rFonts w:ascii="Arial" w:eastAsia="Times New Roman" w:hAnsi="Arial" w:cs="Arial"/>
                <w:b/>
                <w:sz w:val="20"/>
                <w:szCs w:val="20"/>
              </w:rPr>
              <w:lastRenderedPageBreak/>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Х.502.12.ХХХ</w:t>
            </w:r>
          </w:p>
        </w:tc>
      </w:tr>
      <w:tr w:rsidR="00052D97" w:rsidRPr="002D6DEF" w:rsidTr="00225DED">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D97" w:rsidRPr="002D6DEF" w:rsidRDefault="00052D97" w:rsidP="00225DED">
            <w:pPr>
              <w:rPr>
                <w:rFonts w:ascii="Arial" w:eastAsia="Times New Roman" w:hAnsi="Arial" w:cs="Arial"/>
                <w:b/>
                <w:sz w:val="20"/>
                <w:szCs w:val="20"/>
              </w:rPr>
            </w:pPr>
            <w:r w:rsidRPr="002D6DEF">
              <w:rPr>
                <w:rFonts w:ascii="Arial" w:eastAsia="Times New Roman" w:hAnsi="Arial" w:cs="Arial"/>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D97" w:rsidRPr="002D6DEF" w:rsidRDefault="00052D97" w:rsidP="00225DED">
            <w:pPr>
              <w:rPr>
                <w:rFonts w:ascii="Arial" w:eastAsia="Times New Roman" w:hAnsi="Arial" w:cs="Arial"/>
                <w:sz w:val="20"/>
                <w:szCs w:val="20"/>
              </w:rPr>
            </w:pPr>
            <w:r w:rsidRPr="002D6DEF">
              <w:rPr>
                <w:rFonts w:ascii="Arial" w:eastAsia="Times New Roman" w:hAnsi="Arial" w:cs="Arial"/>
                <w:sz w:val="20"/>
                <w:szCs w:val="20"/>
              </w:rPr>
              <w:t> </w:t>
            </w:r>
          </w:p>
        </w:tc>
      </w:tr>
    </w:tbl>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C125E6" w:rsidRDefault="00C125E6">
      <w:pPr>
        <w:rPr>
          <w:rFonts w:ascii="Arial" w:hAnsi="Arial" w:cs="Arial"/>
          <w:sz w:val="20"/>
          <w:szCs w:val="20"/>
        </w:rPr>
      </w:pPr>
    </w:p>
    <w:p w:rsidR="00052D97" w:rsidRDefault="00052D97">
      <w:pPr>
        <w:rPr>
          <w:rFonts w:ascii="Arial" w:hAnsi="Arial" w:cs="Arial"/>
          <w:sz w:val="20"/>
          <w:szCs w:val="20"/>
        </w:rPr>
        <w:sectPr w:rsidR="00052D97" w:rsidSect="00052D97">
          <w:pgSz w:w="16838" w:h="11906" w:orient="landscape"/>
          <w:pgMar w:top="851" w:right="992" w:bottom="1559" w:left="709" w:header="709" w:footer="709" w:gutter="0"/>
          <w:cols w:space="708"/>
          <w:docGrid w:linePitch="360"/>
        </w:sectPr>
      </w:pPr>
    </w:p>
    <w:p w:rsidR="00C125E6" w:rsidRDefault="00C125E6">
      <w:pPr>
        <w:rPr>
          <w:rFonts w:ascii="Arial" w:hAnsi="Arial" w:cs="Arial"/>
          <w:sz w:val="20"/>
          <w:szCs w:val="20"/>
        </w:rPr>
      </w:pPr>
    </w:p>
    <w:p w:rsidR="002527B4" w:rsidRPr="007327ED" w:rsidRDefault="002527B4" w:rsidP="003537D3">
      <w:pPr>
        <w:spacing w:after="0" w:line="240" w:lineRule="auto"/>
        <w:ind w:firstLine="284"/>
        <w:jc w:val="right"/>
        <w:rPr>
          <w:rFonts w:ascii="Arial" w:eastAsia="Times New Roman" w:hAnsi="Arial" w:cs="Arial"/>
          <w:b/>
          <w:sz w:val="20"/>
          <w:szCs w:val="20"/>
        </w:rPr>
      </w:pPr>
      <w:r w:rsidRPr="007327ED">
        <w:rPr>
          <w:rFonts w:ascii="Arial" w:eastAsia="Times New Roman" w:hAnsi="Arial" w:cs="Arial"/>
          <w:b/>
          <w:sz w:val="20"/>
          <w:szCs w:val="20"/>
        </w:rPr>
        <w:t>Приложение №</w:t>
      </w:r>
      <w:r w:rsidR="00141574">
        <w:rPr>
          <w:rFonts w:ascii="Arial" w:eastAsia="Times New Roman" w:hAnsi="Arial" w:cs="Arial"/>
          <w:b/>
          <w:sz w:val="20"/>
          <w:szCs w:val="20"/>
        </w:rPr>
        <w:t xml:space="preserve"> 1</w:t>
      </w:r>
    </w:p>
    <w:p w:rsidR="002527B4" w:rsidRDefault="002527B4" w:rsidP="003537D3">
      <w:pPr>
        <w:spacing w:after="0" w:line="240" w:lineRule="auto"/>
        <w:ind w:firstLine="284"/>
        <w:jc w:val="right"/>
        <w:rPr>
          <w:rFonts w:ascii="Arial" w:eastAsia="Times New Roman" w:hAnsi="Arial" w:cs="Arial"/>
          <w:b/>
          <w:sz w:val="20"/>
          <w:szCs w:val="20"/>
        </w:rPr>
      </w:pPr>
    </w:p>
    <w:p w:rsidR="00EE2169" w:rsidRPr="001E26DA"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DC44A8">
        <w:rPr>
          <w:rFonts w:ascii="Arial" w:hAnsi="Arial" w:cs="Arial"/>
          <w:b/>
          <w:sz w:val="20"/>
          <w:szCs w:val="20"/>
        </w:rPr>
        <w:t>Бюджетный</w:t>
      </w:r>
      <w:r w:rsidRPr="00DC44A8">
        <w:rPr>
          <w:rStyle w:val="apple-converted-space"/>
          <w:rFonts w:ascii="Arial" w:hAnsi="Arial" w:cs="Arial"/>
          <w:b/>
          <w:sz w:val="20"/>
          <w:szCs w:val="20"/>
        </w:rPr>
        <w:t> </w:t>
      </w:r>
      <w:r w:rsidRPr="002A3F83">
        <w:rPr>
          <w:rFonts w:ascii="Arial" w:hAnsi="Arial" w:cs="Arial"/>
          <w:b/>
          <w:sz w:val="20"/>
          <w:szCs w:val="20"/>
        </w:rPr>
        <w:t>кодекс</w:t>
      </w:r>
      <w:r w:rsidRPr="00DC44A8">
        <w:rPr>
          <w:rStyle w:val="apple-converted-space"/>
          <w:rFonts w:ascii="Arial" w:hAnsi="Arial" w:cs="Arial"/>
          <w:b/>
          <w:sz w:val="20"/>
          <w:szCs w:val="20"/>
        </w:rPr>
        <w:t> </w:t>
      </w:r>
      <w:r w:rsidRPr="00DC44A8">
        <w:rPr>
          <w:rFonts w:ascii="Arial" w:hAnsi="Arial" w:cs="Arial"/>
          <w:b/>
          <w:sz w:val="20"/>
          <w:szCs w:val="20"/>
        </w:rPr>
        <w:t>РФ</w:t>
      </w:r>
      <w:r w:rsidRPr="001E26DA">
        <w:rPr>
          <w:rFonts w:ascii="Arial" w:hAnsi="Arial" w:cs="Arial"/>
          <w:sz w:val="20"/>
          <w:szCs w:val="20"/>
        </w:rPr>
        <w:t xml:space="preserve"> (далее - БК РФ);</w:t>
      </w:r>
    </w:p>
    <w:p w:rsidR="00EE2169" w:rsidRPr="001E26DA"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2A3F83">
        <w:rPr>
          <w:rFonts w:ascii="Arial" w:hAnsi="Arial" w:cs="Arial"/>
          <w:sz w:val="20"/>
          <w:szCs w:val="20"/>
        </w:rPr>
        <w:t>закон</w:t>
      </w:r>
      <w:r w:rsidRPr="001E26DA">
        <w:rPr>
          <w:rStyle w:val="apple-converted-space"/>
          <w:rFonts w:ascii="Arial" w:hAnsi="Arial" w:cs="Arial"/>
          <w:sz w:val="20"/>
          <w:szCs w:val="20"/>
        </w:rPr>
        <w:t> </w:t>
      </w:r>
      <w:r w:rsidRPr="001E26DA">
        <w:rPr>
          <w:rFonts w:ascii="Arial" w:hAnsi="Arial" w:cs="Arial"/>
          <w:sz w:val="20"/>
          <w:szCs w:val="20"/>
        </w:rPr>
        <w:t xml:space="preserve">от 06.12.2011 № </w:t>
      </w:r>
      <w:r w:rsidRPr="00DC44A8">
        <w:rPr>
          <w:rFonts w:ascii="Arial" w:hAnsi="Arial" w:cs="Arial"/>
          <w:b/>
          <w:sz w:val="20"/>
          <w:szCs w:val="20"/>
        </w:rPr>
        <w:t>402-ФЗ</w:t>
      </w:r>
      <w:r w:rsidRPr="001E26DA">
        <w:rPr>
          <w:rFonts w:ascii="Arial" w:hAnsi="Arial" w:cs="Arial"/>
          <w:sz w:val="20"/>
          <w:szCs w:val="20"/>
        </w:rPr>
        <w:t xml:space="preserve"> "О бухгалтерском учете" (далее - Закон № 402-ФЗ);</w:t>
      </w:r>
    </w:p>
    <w:p w:rsidR="00EE2169" w:rsidRPr="001E26DA"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2A3F83">
        <w:rPr>
          <w:rFonts w:ascii="Arial" w:hAnsi="Arial" w:cs="Arial"/>
          <w:b/>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 xml:space="preserve">бухгалтерского учета для организаций государственного сектора </w:t>
      </w:r>
      <w:r w:rsidRPr="00DC44A8">
        <w:rPr>
          <w:rFonts w:ascii="Arial" w:hAnsi="Arial" w:cs="Arial"/>
          <w:b/>
          <w:sz w:val="20"/>
          <w:szCs w:val="20"/>
        </w:rPr>
        <w:t>"Концептуальные основы бухгалтерского учета и отчетности организаций государственного сектора"</w:t>
      </w:r>
      <w:r w:rsidRPr="001E26DA">
        <w:rPr>
          <w:rFonts w:ascii="Arial" w:hAnsi="Arial" w:cs="Arial"/>
          <w:sz w:val="20"/>
          <w:szCs w:val="20"/>
        </w:rPr>
        <w:t>, утвержденный Приказом Минфина России от 31.12.2016 № 256н (далее -</w:t>
      </w:r>
      <w:r w:rsidRPr="001E26DA">
        <w:rPr>
          <w:rStyle w:val="apple-converted-space"/>
          <w:rFonts w:ascii="Arial" w:hAnsi="Arial" w:cs="Arial"/>
          <w:sz w:val="20"/>
          <w:szCs w:val="20"/>
        </w:rPr>
        <w:t> </w:t>
      </w:r>
      <w:r w:rsidRPr="002A3F83">
        <w:rPr>
          <w:rFonts w:ascii="Arial" w:hAnsi="Arial" w:cs="Arial"/>
          <w:sz w:val="20"/>
          <w:szCs w:val="20"/>
        </w:rPr>
        <w:t>СГС</w:t>
      </w:r>
      <w:r w:rsidRPr="001E26DA">
        <w:rPr>
          <w:rStyle w:val="apple-converted-space"/>
          <w:rFonts w:ascii="Arial" w:hAnsi="Arial" w:cs="Arial"/>
          <w:sz w:val="20"/>
          <w:szCs w:val="20"/>
        </w:rPr>
        <w:t> </w:t>
      </w:r>
      <w:r w:rsidRPr="001E26DA">
        <w:rPr>
          <w:rFonts w:ascii="Arial" w:hAnsi="Arial" w:cs="Arial"/>
          <w:sz w:val="20"/>
          <w:szCs w:val="20"/>
        </w:rPr>
        <w:t>"Концептуальные основы");</w:t>
      </w:r>
    </w:p>
    <w:p w:rsidR="00EE2169" w:rsidRPr="001E26DA"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2A3F83">
        <w:rPr>
          <w:rFonts w:ascii="Arial" w:hAnsi="Arial" w:cs="Arial"/>
          <w:b/>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 xml:space="preserve">бухгалтерского учета для организаций государственного сектора </w:t>
      </w:r>
      <w:r w:rsidRPr="00DC44A8">
        <w:rPr>
          <w:rFonts w:ascii="Arial" w:hAnsi="Arial" w:cs="Arial"/>
          <w:b/>
          <w:sz w:val="20"/>
          <w:szCs w:val="20"/>
        </w:rPr>
        <w:t>"Основные средства"</w:t>
      </w:r>
      <w:r w:rsidRPr="001E26DA">
        <w:rPr>
          <w:rFonts w:ascii="Arial" w:hAnsi="Arial" w:cs="Arial"/>
          <w:sz w:val="20"/>
          <w:szCs w:val="20"/>
        </w:rPr>
        <w:t>, утвержденный Приказом Минфина России от 31.12.2016 № 257н (далее -</w:t>
      </w:r>
      <w:r w:rsidRPr="001E26DA">
        <w:rPr>
          <w:rStyle w:val="apple-converted-space"/>
          <w:rFonts w:ascii="Arial" w:hAnsi="Arial" w:cs="Arial"/>
          <w:sz w:val="20"/>
          <w:szCs w:val="20"/>
        </w:rPr>
        <w:t> </w:t>
      </w:r>
      <w:r w:rsidRPr="002A3F83">
        <w:rPr>
          <w:rFonts w:ascii="Arial" w:hAnsi="Arial" w:cs="Arial"/>
          <w:sz w:val="20"/>
          <w:szCs w:val="20"/>
        </w:rPr>
        <w:t>СГС</w:t>
      </w:r>
      <w:r w:rsidRPr="001E26DA">
        <w:rPr>
          <w:rStyle w:val="apple-converted-space"/>
          <w:rFonts w:ascii="Arial" w:hAnsi="Arial" w:cs="Arial"/>
          <w:sz w:val="20"/>
          <w:szCs w:val="20"/>
        </w:rPr>
        <w:t> </w:t>
      </w:r>
      <w:r w:rsidRPr="001E26DA">
        <w:rPr>
          <w:rFonts w:ascii="Arial" w:hAnsi="Arial" w:cs="Arial"/>
          <w:sz w:val="20"/>
          <w:szCs w:val="20"/>
        </w:rPr>
        <w:t>"Основные средства");</w:t>
      </w:r>
    </w:p>
    <w:p w:rsidR="00EE2169" w:rsidRPr="001E26DA"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2A3F83">
        <w:rPr>
          <w:rFonts w:ascii="Arial" w:hAnsi="Arial" w:cs="Arial"/>
          <w:b/>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 xml:space="preserve">бухгалтерского учета для организаций государственного сектора </w:t>
      </w:r>
      <w:r w:rsidRPr="00DC44A8">
        <w:rPr>
          <w:rFonts w:ascii="Arial" w:hAnsi="Arial" w:cs="Arial"/>
          <w:b/>
          <w:sz w:val="20"/>
          <w:szCs w:val="20"/>
        </w:rPr>
        <w:t>"Аренда"</w:t>
      </w:r>
      <w:r w:rsidRPr="001E26DA">
        <w:rPr>
          <w:rFonts w:ascii="Arial" w:hAnsi="Arial" w:cs="Arial"/>
          <w:sz w:val="20"/>
          <w:szCs w:val="20"/>
        </w:rPr>
        <w:t>, утвержденный Приказом Минфина России от 31.12.2016 № 258н (далее -</w:t>
      </w:r>
      <w:r w:rsidRPr="001E26DA">
        <w:rPr>
          <w:rStyle w:val="apple-converted-space"/>
          <w:rFonts w:ascii="Arial" w:hAnsi="Arial" w:cs="Arial"/>
          <w:sz w:val="20"/>
          <w:szCs w:val="20"/>
        </w:rPr>
        <w:t> </w:t>
      </w:r>
      <w:r w:rsidRPr="002A3F83">
        <w:rPr>
          <w:rFonts w:ascii="Arial" w:hAnsi="Arial" w:cs="Arial"/>
          <w:sz w:val="20"/>
          <w:szCs w:val="20"/>
        </w:rPr>
        <w:t>СГС</w:t>
      </w:r>
      <w:r w:rsidRPr="001E26DA">
        <w:rPr>
          <w:rStyle w:val="apple-converted-space"/>
          <w:rFonts w:ascii="Arial" w:hAnsi="Arial" w:cs="Arial"/>
          <w:sz w:val="20"/>
          <w:szCs w:val="20"/>
        </w:rPr>
        <w:t> </w:t>
      </w:r>
      <w:r w:rsidRPr="001E26DA">
        <w:rPr>
          <w:rFonts w:ascii="Arial" w:hAnsi="Arial" w:cs="Arial"/>
          <w:sz w:val="20"/>
          <w:szCs w:val="20"/>
        </w:rPr>
        <w:t>"Аренда");</w:t>
      </w:r>
    </w:p>
    <w:p w:rsidR="00EE2169" w:rsidRPr="001E26DA"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2A3F83">
        <w:rPr>
          <w:rFonts w:ascii="Arial" w:hAnsi="Arial" w:cs="Arial"/>
          <w:b/>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 xml:space="preserve">бухгалтерского учета для организаций государственного сектора </w:t>
      </w:r>
      <w:r w:rsidRPr="00DC44A8">
        <w:rPr>
          <w:rFonts w:ascii="Arial" w:hAnsi="Arial" w:cs="Arial"/>
          <w:b/>
          <w:sz w:val="20"/>
          <w:szCs w:val="20"/>
        </w:rPr>
        <w:t>"Обесценение активов"</w:t>
      </w:r>
      <w:r w:rsidRPr="001E26DA">
        <w:rPr>
          <w:rFonts w:ascii="Arial" w:hAnsi="Arial" w:cs="Arial"/>
          <w:sz w:val="20"/>
          <w:szCs w:val="20"/>
        </w:rPr>
        <w:t>, утвержденный Приказом Минфина России от 31.12.2016 № 259н (далее -</w:t>
      </w:r>
      <w:r w:rsidRPr="001E26DA">
        <w:rPr>
          <w:rStyle w:val="apple-converted-space"/>
          <w:rFonts w:ascii="Arial" w:hAnsi="Arial" w:cs="Arial"/>
          <w:sz w:val="20"/>
          <w:szCs w:val="20"/>
        </w:rPr>
        <w:t> </w:t>
      </w:r>
      <w:r w:rsidRPr="002A3F83">
        <w:rPr>
          <w:rFonts w:ascii="Arial" w:hAnsi="Arial" w:cs="Arial"/>
          <w:sz w:val="20"/>
          <w:szCs w:val="20"/>
        </w:rPr>
        <w:t>СГС</w:t>
      </w:r>
      <w:proofErr w:type="gramStart"/>
      <w:r w:rsidRPr="001E26DA">
        <w:rPr>
          <w:rFonts w:ascii="Arial" w:hAnsi="Arial" w:cs="Arial"/>
          <w:sz w:val="20"/>
          <w:szCs w:val="20"/>
        </w:rPr>
        <w:t>"О</w:t>
      </w:r>
      <w:proofErr w:type="gramEnd"/>
      <w:r w:rsidRPr="001E26DA">
        <w:rPr>
          <w:rFonts w:ascii="Arial" w:hAnsi="Arial" w:cs="Arial"/>
          <w:sz w:val="20"/>
          <w:szCs w:val="20"/>
        </w:rPr>
        <w:t>бесценение активов");</w:t>
      </w:r>
    </w:p>
    <w:p w:rsidR="00EE2169" w:rsidRPr="001E26DA"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2A3F83">
        <w:rPr>
          <w:rFonts w:ascii="Arial" w:hAnsi="Arial" w:cs="Arial"/>
          <w:b/>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 xml:space="preserve">бухгалтерского учета для организаций государственного сектора </w:t>
      </w:r>
      <w:r w:rsidRPr="00DC44A8">
        <w:rPr>
          <w:rFonts w:ascii="Arial" w:hAnsi="Arial" w:cs="Arial"/>
          <w:b/>
          <w:sz w:val="20"/>
          <w:szCs w:val="20"/>
        </w:rPr>
        <w:t>"Представление бухгалтерской (финансовой) отчетности"</w:t>
      </w:r>
      <w:r w:rsidRPr="001E26DA">
        <w:rPr>
          <w:rFonts w:ascii="Arial" w:hAnsi="Arial" w:cs="Arial"/>
          <w:sz w:val="20"/>
          <w:szCs w:val="20"/>
        </w:rPr>
        <w:t>, утвержденный Приказом Минфина России от 31.12.2016 № 260н (далее -</w:t>
      </w:r>
      <w:r w:rsidRPr="001E26DA">
        <w:rPr>
          <w:rStyle w:val="apple-converted-space"/>
          <w:rFonts w:ascii="Arial" w:hAnsi="Arial" w:cs="Arial"/>
          <w:sz w:val="20"/>
          <w:szCs w:val="20"/>
        </w:rPr>
        <w:t> </w:t>
      </w:r>
      <w:r w:rsidRPr="002A3F83">
        <w:rPr>
          <w:rFonts w:ascii="Arial" w:hAnsi="Arial" w:cs="Arial"/>
          <w:sz w:val="20"/>
          <w:szCs w:val="20"/>
        </w:rPr>
        <w:t>СГС</w:t>
      </w:r>
      <w:r w:rsidRPr="001E26DA">
        <w:rPr>
          <w:rStyle w:val="apple-converted-space"/>
          <w:rFonts w:ascii="Arial" w:hAnsi="Arial" w:cs="Arial"/>
          <w:sz w:val="20"/>
          <w:szCs w:val="20"/>
        </w:rPr>
        <w:t> </w:t>
      </w:r>
      <w:r w:rsidRPr="001E26DA">
        <w:rPr>
          <w:rFonts w:ascii="Arial" w:hAnsi="Arial" w:cs="Arial"/>
          <w:sz w:val="20"/>
          <w:szCs w:val="20"/>
        </w:rPr>
        <w:t>"Представление отчетности");</w:t>
      </w:r>
    </w:p>
    <w:p w:rsidR="00EE2169" w:rsidRPr="001E26DA"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2A3F83">
        <w:rPr>
          <w:rFonts w:ascii="Arial" w:hAnsi="Arial" w:cs="Arial"/>
          <w:b/>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 xml:space="preserve">бухгалтерского учета для организаций государственного сектора </w:t>
      </w:r>
    </w:p>
    <w:p w:rsidR="00EE2169" w:rsidRPr="001E26DA"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2A3F83">
        <w:rPr>
          <w:rFonts w:ascii="Arial" w:hAnsi="Arial" w:cs="Arial"/>
          <w:b/>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 xml:space="preserve">бухгалтерского учета для организаций государственного сектора </w:t>
      </w:r>
      <w:r w:rsidRPr="00DC44A8">
        <w:rPr>
          <w:rFonts w:ascii="Arial" w:hAnsi="Arial" w:cs="Arial"/>
          <w:b/>
          <w:sz w:val="20"/>
          <w:szCs w:val="20"/>
        </w:rPr>
        <w:t>"Учетная политика, оценочные значения и ошибки"</w:t>
      </w:r>
      <w:r w:rsidRPr="001E26DA">
        <w:rPr>
          <w:rFonts w:ascii="Arial" w:hAnsi="Arial" w:cs="Arial"/>
          <w:sz w:val="20"/>
          <w:szCs w:val="20"/>
        </w:rPr>
        <w:t>, утвержденный Приказом Минфина России от 30.12.2017 № 274н (далее -</w:t>
      </w:r>
      <w:r w:rsidRPr="001E26DA">
        <w:rPr>
          <w:rStyle w:val="apple-converted-space"/>
          <w:rFonts w:ascii="Arial" w:hAnsi="Arial" w:cs="Arial"/>
          <w:sz w:val="20"/>
          <w:szCs w:val="20"/>
        </w:rPr>
        <w:t> </w:t>
      </w:r>
      <w:r w:rsidRPr="002A3F83">
        <w:rPr>
          <w:rFonts w:ascii="Arial" w:hAnsi="Arial" w:cs="Arial"/>
          <w:sz w:val="20"/>
          <w:szCs w:val="20"/>
        </w:rPr>
        <w:t>СГС</w:t>
      </w:r>
      <w:r w:rsidRPr="001E26DA">
        <w:rPr>
          <w:rStyle w:val="apple-converted-space"/>
          <w:rFonts w:ascii="Arial" w:hAnsi="Arial" w:cs="Arial"/>
          <w:sz w:val="20"/>
          <w:szCs w:val="20"/>
        </w:rPr>
        <w:t> </w:t>
      </w:r>
      <w:r w:rsidRPr="001E26DA">
        <w:rPr>
          <w:rFonts w:ascii="Arial" w:hAnsi="Arial" w:cs="Arial"/>
          <w:sz w:val="20"/>
          <w:szCs w:val="20"/>
        </w:rPr>
        <w:t>"Учетная политика");</w:t>
      </w:r>
    </w:p>
    <w:p w:rsidR="00EE2169" w:rsidRPr="001E26DA"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2A3F83">
        <w:rPr>
          <w:rFonts w:ascii="Arial" w:hAnsi="Arial" w:cs="Arial"/>
          <w:b/>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 xml:space="preserve">бухгалтерского учета для организаций государственного сектора </w:t>
      </w:r>
      <w:r w:rsidRPr="00DC44A8">
        <w:rPr>
          <w:rFonts w:ascii="Arial" w:hAnsi="Arial" w:cs="Arial"/>
          <w:b/>
          <w:sz w:val="20"/>
          <w:szCs w:val="20"/>
        </w:rPr>
        <w:t>"События после отчетной даты"</w:t>
      </w:r>
      <w:r w:rsidRPr="001E26DA">
        <w:rPr>
          <w:rFonts w:ascii="Arial" w:hAnsi="Arial" w:cs="Arial"/>
          <w:sz w:val="20"/>
          <w:szCs w:val="20"/>
        </w:rPr>
        <w:t>, утвержденный Приказом Минфина России от 30.12.2017 № 275н (далее -</w:t>
      </w:r>
      <w:r w:rsidRPr="001E26DA">
        <w:rPr>
          <w:rStyle w:val="apple-converted-space"/>
          <w:rFonts w:ascii="Arial" w:hAnsi="Arial" w:cs="Arial"/>
          <w:sz w:val="20"/>
          <w:szCs w:val="20"/>
        </w:rPr>
        <w:t> </w:t>
      </w:r>
      <w:r w:rsidRPr="002A3F83">
        <w:rPr>
          <w:rFonts w:ascii="Arial" w:hAnsi="Arial" w:cs="Arial"/>
          <w:sz w:val="20"/>
          <w:szCs w:val="20"/>
        </w:rPr>
        <w:t>СГС</w:t>
      </w:r>
      <w:proofErr w:type="gramStart"/>
      <w:r w:rsidRPr="001E26DA">
        <w:rPr>
          <w:rFonts w:ascii="Arial" w:hAnsi="Arial" w:cs="Arial"/>
          <w:sz w:val="20"/>
          <w:szCs w:val="20"/>
        </w:rPr>
        <w:t>"С</w:t>
      </w:r>
      <w:proofErr w:type="gramEnd"/>
      <w:r w:rsidRPr="001E26DA">
        <w:rPr>
          <w:rFonts w:ascii="Arial" w:hAnsi="Arial" w:cs="Arial"/>
          <w:sz w:val="20"/>
          <w:szCs w:val="20"/>
        </w:rPr>
        <w:t>обытия после отчетной даты");</w:t>
      </w:r>
    </w:p>
    <w:p w:rsidR="00EE2169" w:rsidRPr="001E26DA"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2A3F83">
        <w:rPr>
          <w:rFonts w:ascii="Arial" w:hAnsi="Arial" w:cs="Arial"/>
          <w:b/>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 xml:space="preserve">бухгалтерского учета для организаций государственного сектора </w:t>
      </w:r>
      <w:r w:rsidRPr="00DC44A8">
        <w:rPr>
          <w:rFonts w:ascii="Arial" w:hAnsi="Arial" w:cs="Arial"/>
          <w:b/>
          <w:sz w:val="20"/>
          <w:szCs w:val="20"/>
        </w:rPr>
        <w:t>"Доходы"</w:t>
      </w:r>
      <w:r w:rsidRPr="001E26DA">
        <w:rPr>
          <w:rFonts w:ascii="Arial" w:hAnsi="Arial" w:cs="Arial"/>
          <w:sz w:val="20"/>
          <w:szCs w:val="20"/>
        </w:rPr>
        <w:t>, утвержденный Приказом Минфина России от 27.02.2018 № 32н (далее -</w:t>
      </w:r>
      <w:r w:rsidRPr="001E26DA">
        <w:rPr>
          <w:rStyle w:val="apple-converted-space"/>
          <w:rFonts w:ascii="Arial" w:hAnsi="Arial" w:cs="Arial"/>
          <w:sz w:val="20"/>
          <w:szCs w:val="20"/>
        </w:rPr>
        <w:t> </w:t>
      </w:r>
      <w:r w:rsidRPr="002A3F83">
        <w:rPr>
          <w:rFonts w:ascii="Arial" w:hAnsi="Arial" w:cs="Arial"/>
          <w:sz w:val="20"/>
          <w:szCs w:val="20"/>
        </w:rPr>
        <w:t>СГС</w:t>
      </w:r>
      <w:r w:rsidRPr="001E26DA">
        <w:rPr>
          <w:rStyle w:val="apple-converted-space"/>
          <w:rFonts w:ascii="Arial" w:hAnsi="Arial" w:cs="Arial"/>
          <w:sz w:val="20"/>
          <w:szCs w:val="20"/>
        </w:rPr>
        <w:t> </w:t>
      </w:r>
      <w:r w:rsidRPr="001E26DA">
        <w:rPr>
          <w:rFonts w:ascii="Arial" w:hAnsi="Arial" w:cs="Arial"/>
          <w:sz w:val="20"/>
          <w:szCs w:val="20"/>
        </w:rPr>
        <w:t>"Доходы");</w:t>
      </w:r>
    </w:p>
    <w:p w:rsidR="00384469" w:rsidRPr="00DC44A8" w:rsidRDefault="0068549B" w:rsidP="00CC584E">
      <w:pPr>
        <w:numPr>
          <w:ilvl w:val="0"/>
          <w:numId w:val="7"/>
        </w:numPr>
        <w:shd w:val="clear" w:color="auto" w:fill="FFFFFF"/>
        <w:spacing w:after="0" w:line="240" w:lineRule="auto"/>
        <w:ind w:left="480"/>
        <w:jc w:val="both"/>
        <w:rPr>
          <w:rFonts w:ascii="Arial" w:hAnsi="Arial" w:cs="Arial"/>
          <w:sz w:val="20"/>
          <w:szCs w:val="20"/>
        </w:rPr>
      </w:pPr>
      <w:r w:rsidRPr="00DC44A8">
        <w:rPr>
          <w:rFonts w:ascii="Arial" w:hAnsi="Arial" w:cs="Arial"/>
          <w:sz w:val="20"/>
          <w:szCs w:val="20"/>
          <w:shd w:val="clear" w:color="auto" w:fill="FFFFFF"/>
        </w:rPr>
        <w:t xml:space="preserve">Федеральный </w:t>
      </w:r>
      <w:r w:rsidRPr="00DC44A8">
        <w:rPr>
          <w:rFonts w:ascii="Arial" w:hAnsi="Arial" w:cs="Arial"/>
          <w:b/>
          <w:sz w:val="20"/>
          <w:szCs w:val="20"/>
          <w:shd w:val="clear" w:color="auto" w:fill="FFFFFF"/>
        </w:rPr>
        <w:t>стандарт</w:t>
      </w:r>
      <w:r w:rsidRPr="00DC44A8">
        <w:rPr>
          <w:rFonts w:ascii="Arial" w:hAnsi="Arial" w:cs="Arial"/>
          <w:sz w:val="20"/>
          <w:szCs w:val="20"/>
          <w:shd w:val="clear" w:color="auto" w:fill="FFFFFF"/>
        </w:rPr>
        <w:t xml:space="preserve"> бухгалтерского учета для организаций государственного сектора </w:t>
      </w:r>
      <w:r w:rsidRPr="00DC44A8">
        <w:rPr>
          <w:rFonts w:ascii="Arial" w:hAnsi="Arial" w:cs="Arial"/>
          <w:b/>
          <w:sz w:val="20"/>
          <w:szCs w:val="20"/>
          <w:shd w:val="clear" w:color="auto" w:fill="FFFFFF"/>
        </w:rPr>
        <w:t>"Запасы"</w:t>
      </w:r>
      <w:r w:rsidRPr="00DC44A8">
        <w:rPr>
          <w:rFonts w:ascii="Arial" w:hAnsi="Arial" w:cs="Arial"/>
          <w:sz w:val="20"/>
          <w:szCs w:val="20"/>
          <w:shd w:val="clear" w:color="auto" w:fill="FFFFFF"/>
        </w:rPr>
        <w:t xml:space="preserve">, утвержденный </w:t>
      </w:r>
      <w:r w:rsidR="00384469" w:rsidRPr="00DC44A8">
        <w:rPr>
          <w:rFonts w:ascii="Arial" w:hAnsi="Arial" w:cs="Arial"/>
          <w:sz w:val="20"/>
          <w:szCs w:val="20"/>
          <w:shd w:val="clear" w:color="auto" w:fill="FFFFFF"/>
        </w:rPr>
        <w:t>Приказом Министерства финансов Российской Федерации от 07.12.2018 N 256н</w:t>
      </w:r>
      <w:r w:rsidRPr="00DC44A8">
        <w:rPr>
          <w:rFonts w:ascii="Arial" w:hAnsi="Arial" w:cs="Arial"/>
          <w:sz w:val="20"/>
          <w:szCs w:val="20"/>
          <w:shd w:val="clear" w:color="auto" w:fill="FFFFFF"/>
        </w:rPr>
        <w:t>;</w:t>
      </w:r>
    </w:p>
    <w:p w:rsidR="00BF2368" w:rsidRDefault="00BF2368" w:rsidP="00CC584E">
      <w:pPr>
        <w:pStyle w:val="a9"/>
        <w:numPr>
          <w:ilvl w:val="0"/>
          <w:numId w:val="7"/>
        </w:numPr>
        <w:tabs>
          <w:tab w:val="clear" w:pos="720"/>
          <w:tab w:val="num" w:pos="567"/>
        </w:tabs>
        <w:autoSpaceDE w:val="0"/>
        <w:autoSpaceDN w:val="0"/>
        <w:adjustRightInd w:val="0"/>
        <w:spacing w:after="0" w:line="240" w:lineRule="auto"/>
        <w:ind w:left="567" w:hanging="425"/>
        <w:jc w:val="both"/>
        <w:rPr>
          <w:rFonts w:ascii="Arial" w:eastAsia="Times New Roman" w:hAnsi="Arial" w:cs="Arial"/>
          <w:sz w:val="20"/>
          <w:szCs w:val="20"/>
        </w:rPr>
      </w:pPr>
      <w:r w:rsidRPr="00DC44A8">
        <w:rPr>
          <w:rFonts w:ascii="Arial" w:hAnsi="Arial" w:cs="Arial"/>
          <w:sz w:val="20"/>
          <w:szCs w:val="20"/>
          <w:shd w:val="clear" w:color="auto" w:fill="FFFFFF"/>
        </w:rPr>
        <w:t xml:space="preserve">Федеральный </w:t>
      </w:r>
      <w:r w:rsidRPr="00DC44A8">
        <w:rPr>
          <w:rFonts w:ascii="Arial" w:hAnsi="Arial" w:cs="Arial"/>
          <w:b/>
          <w:sz w:val="20"/>
          <w:szCs w:val="20"/>
          <w:shd w:val="clear" w:color="auto" w:fill="FFFFFF"/>
        </w:rPr>
        <w:t>стандарт</w:t>
      </w:r>
      <w:r w:rsidRPr="00DC44A8">
        <w:rPr>
          <w:rFonts w:ascii="Arial" w:hAnsi="Arial" w:cs="Arial"/>
          <w:sz w:val="20"/>
          <w:szCs w:val="20"/>
          <w:shd w:val="clear" w:color="auto" w:fill="FFFFFF"/>
        </w:rPr>
        <w:t xml:space="preserve"> бухгалтерского</w:t>
      </w:r>
      <w:r w:rsidRPr="00DC44A8">
        <w:rPr>
          <w:rStyle w:val="matches"/>
          <w:rFonts w:ascii="Arial" w:hAnsi="Arial" w:cs="Arial"/>
          <w:sz w:val="20"/>
          <w:szCs w:val="20"/>
        </w:rPr>
        <w:t> учета</w:t>
      </w:r>
      <w:r w:rsidRPr="00DC44A8">
        <w:rPr>
          <w:rFonts w:ascii="Arial" w:hAnsi="Arial" w:cs="Arial"/>
          <w:sz w:val="20"/>
          <w:szCs w:val="20"/>
          <w:shd w:val="clear" w:color="auto" w:fill="FFFFFF"/>
        </w:rPr>
        <w:t> для организаций государственного сектора </w:t>
      </w:r>
      <w:r w:rsidRPr="00DC44A8">
        <w:rPr>
          <w:rStyle w:val="matches"/>
          <w:rFonts w:ascii="Arial" w:hAnsi="Arial" w:cs="Arial"/>
          <w:b/>
          <w:sz w:val="20"/>
          <w:szCs w:val="20"/>
        </w:rPr>
        <w:t>"Долгосрочные договоры</w:t>
      </w:r>
      <w:r w:rsidRPr="00DC44A8">
        <w:rPr>
          <w:rFonts w:ascii="Arial" w:hAnsi="Arial" w:cs="Arial"/>
          <w:b/>
          <w:sz w:val="20"/>
          <w:szCs w:val="20"/>
          <w:shd w:val="clear" w:color="auto" w:fill="FFFFFF"/>
        </w:rPr>
        <w:t>"</w:t>
      </w:r>
      <w:r w:rsidRPr="00DC44A8">
        <w:rPr>
          <w:rFonts w:ascii="Arial" w:hAnsi="Arial" w:cs="Arial"/>
          <w:sz w:val="20"/>
          <w:szCs w:val="20"/>
          <w:shd w:val="clear" w:color="auto" w:fill="FFFFFF"/>
        </w:rPr>
        <w:t xml:space="preserve">, утвержденный </w:t>
      </w:r>
      <w:r w:rsidRPr="00DC44A8">
        <w:rPr>
          <w:rFonts w:ascii="Arial" w:eastAsia="Times New Roman" w:hAnsi="Arial" w:cs="Arial"/>
          <w:sz w:val="20"/>
          <w:szCs w:val="20"/>
        </w:rPr>
        <w:t>Приказом Министерства финансов Российской Федерации от 29 июня 2018 года № 145н.</w:t>
      </w:r>
    </w:p>
    <w:p w:rsidR="008C11EE" w:rsidRPr="00112F2C" w:rsidRDefault="008C11EE" w:rsidP="00CC584E">
      <w:pPr>
        <w:numPr>
          <w:ilvl w:val="0"/>
          <w:numId w:val="7"/>
        </w:numPr>
        <w:shd w:val="clear" w:color="auto" w:fill="FFFFFF"/>
        <w:spacing w:after="0" w:line="240" w:lineRule="auto"/>
        <w:ind w:left="480"/>
        <w:jc w:val="both"/>
        <w:rPr>
          <w:rFonts w:ascii="Arial" w:hAnsi="Arial" w:cs="Arial"/>
          <w:sz w:val="20"/>
          <w:szCs w:val="20"/>
          <w:shd w:val="clear" w:color="auto" w:fill="FFFFFF"/>
        </w:rPr>
      </w:pPr>
      <w:r w:rsidRPr="00112F2C">
        <w:rPr>
          <w:rFonts w:ascii="Arial" w:hAnsi="Arial" w:cs="Arial"/>
          <w:sz w:val="20"/>
          <w:szCs w:val="20"/>
          <w:shd w:val="clear" w:color="auto" w:fill="FFFFFF"/>
        </w:rPr>
        <w:t xml:space="preserve">Федеральный </w:t>
      </w:r>
      <w:r w:rsidRPr="00112F2C">
        <w:rPr>
          <w:rFonts w:ascii="Arial" w:hAnsi="Arial" w:cs="Arial"/>
          <w:b/>
          <w:sz w:val="20"/>
          <w:szCs w:val="20"/>
          <w:shd w:val="clear" w:color="auto" w:fill="FFFFFF"/>
        </w:rPr>
        <w:t>стандарт</w:t>
      </w:r>
      <w:r w:rsidRPr="00112F2C">
        <w:rPr>
          <w:rFonts w:ascii="Arial" w:hAnsi="Arial" w:cs="Arial"/>
          <w:sz w:val="20"/>
          <w:szCs w:val="20"/>
          <w:shd w:val="clear" w:color="auto" w:fill="FFFFFF"/>
        </w:rPr>
        <w:t xml:space="preserve"> бухгалтерского учета государственных финансов "</w:t>
      </w:r>
      <w:r w:rsidRPr="00112F2C">
        <w:rPr>
          <w:rFonts w:ascii="Arial" w:hAnsi="Arial" w:cs="Arial"/>
          <w:b/>
          <w:sz w:val="20"/>
          <w:szCs w:val="20"/>
          <w:shd w:val="clear" w:color="auto" w:fill="FFFFFF"/>
        </w:rPr>
        <w:t>Нематериальные активы"</w:t>
      </w:r>
      <w:r w:rsidRPr="00112F2C">
        <w:rPr>
          <w:rFonts w:ascii="Arial" w:hAnsi="Arial" w:cs="Arial"/>
          <w:sz w:val="20"/>
          <w:szCs w:val="20"/>
          <w:shd w:val="clear" w:color="auto" w:fill="FFFFFF"/>
        </w:rPr>
        <w:t xml:space="preserve">, утвержденный Приказом Минфина России от 15.11.2019 N 181н; </w:t>
      </w:r>
    </w:p>
    <w:p w:rsidR="005764EB" w:rsidRPr="00112F2C" w:rsidRDefault="005764EB" w:rsidP="00CC584E">
      <w:pPr>
        <w:numPr>
          <w:ilvl w:val="0"/>
          <w:numId w:val="7"/>
        </w:numPr>
        <w:shd w:val="clear" w:color="auto" w:fill="FFFFFF"/>
        <w:spacing w:after="0" w:line="240" w:lineRule="auto"/>
        <w:ind w:left="480"/>
        <w:jc w:val="both"/>
        <w:rPr>
          <w:rFonts w:ascii="Arial" w:hAnsi="Arial" w:cs="Arial"/>
          <w:sz w:val="20"/>
          <w:szCs w:val="20"/>
          <w:shd w:val="clear" w:color="auto" w:fill="FFFFFF"/>
        </w:rPr>
      </w:pPr>
      <w:r w:rsidRPr="00112F2C">
        <w:rPr>
          <w:rFonts w:ascii="Arial" w:hAnsi="Arial" w:cs="Arial"/>
          <w:sz w:val="20"/>
          <w:szCs w:val="20"/>
          <w:shd w:val="clear" w:color="auto" w:fill="FFFFFF"/>
        </w:rPr>
        <w:t xml:space="preserve">Федеральный </w:t>
      </w:r>
      <w:r w:rsidRPr="00112F2C">
        <w:rPr>
          <w:rFonts w:ascii="Arial" w:hAnsi="Arial" w:cs="Arial"/>
          <w:b/>
          <w:sz w:val="20"/>
          <w:szCs w:val="20"/>
          <w:shd w:val="clear" w:color="auto" w:fill="FFFFFF"/>
        </w:rPr>
        <w:t>стандарт</w:t>
      </w:r>
      <w:r w:rsidRPr="00112F2C">
        <w:rPr>
          <w:rFonts w:ascii="Arial" w:hAnsi="Arial" w:cs="Arial"/>
          <w:sz w:val="20"/>
          <w:szCs w:val="20"/>
          <w:shd w:val="clear" w:color="auto" w:fill="FFFFFF"/>
        </w:rPr>
        <w:t xml:space="preserve"> бухгалтерского учета для организаций государственного сектора </w:t>
      </w:r>
      <w:r w:rsidRPr="00112F2C">
        <w:rPr>
          <w:rFonts w:ascii="Arial" w:hAnsi="Arial" w:cs="Arial"/>
          <w:b/>
          <w:sz w:val="20"/>
          <w:szCs w:val="20"/>
          <w:shd w:val="clear" w:color="auto" w:fill="FFFFFF"/>
        </w:rPr>
        <w:t>"</w:t>
      </w:r>
      <w:proofErr w:type="spellStart"/>
      <w:r w:rsidRPr="00112F2C">
        <w:rPr>
          <w:rFonts w:ascii="Arial" w:hAnsi="Arial" w:cs="Arial"/>
          <w:b/>
          <w:sz w:val="20"/>
          <w:szCs w:val="20"/>
          <w:shd w:val="clear" w:color="auto" w:fill="FFFFFF"/>
        </w:rPr>
        <w:t>Непроизведенные</w:t>
      </w:r>
      <w:proofErr w:type="spellEnd"/>
      <w:r w:rsidRPr="00112F2C">
        <w:rPr>
          <w:rFonts w:ascii="Arial" w:hAnsi="Arial" w:cs="Arial"/>
          <w:b/>
          <w:sz w:val="20"/>
          <w:szCs w:val="20"/>
          <w:shd w:val="clear" w:color="auto" w:fill="FFFFFF"/>
        </w:rPr>
        <w:t xml:space="preserve"> </w:t>
      </w:r>
      <w:r w:rsidR="00D10DC3">
        <w:rPr>
          <w:rFonts w:ascii="Arial" w:hAnsi="Arial" w:cs="Arial"/>
          <w:b/>
          <w:sz w:val="20"/>
          <w:szCs w:val="20"/>
          <w:shd w:val="clear" w:color="auto" w:fill="FFFFFF"/>
        </w:rPr>
        <w:t xml:space="preserve"> </w:t>
      </w:r>
      <w:r w:rsidRPr="00112F2C">
        <w:rPr>
          <w:rFonts w:ascii="Arial" w:hAnsi="Arial" w:cs="Arial"/>
          <w:b/>
          <w:sz w:val="20"/>
          <w:szCs w:val="20"/>
          <w:shd w:val="clear" w:color="auto" w:fill="FFFFFF"/>
        </w:rPr>
        <w:t>активы"</w:t>
      </w:r>
      <w:r w:rsidRPr="00112F2C">
        <w:rPr>
          <w:rFonts w:ascii="Arial" w:hAnsi="Arial" w:cs="Arial"/>
          <w:sz w:val="20"/>
          <w:szCs w:val="20"/>
          <w:shd w:val="clear" w:color="auto" w:fill="FFFFFF"/>
        </w:rPr>
        <w:t>, утвержденный Приказом Минфина России от 28.02.2018 N 34н;</w:t>
      </w:r>
    </w:p>
    <w:p w:rsidR="00517DCC" w:rsidRPr="00112F2C" w:rsidRDefault="00517DCC" w:rsidP="00CC584E">
      <w:pPr>
        <w:numPr>
          <w:ilvl w:val="0"/>
          <w:numId w:val="7"/>
        </w:numPr>
        <w:shd w:val="clear" w:color="auto" w:fill="FFFFFF"/>
        <w:spacing w:after="0" w:line="240" w:lineRule="auto"/>
        <w:ind w:left="480"/>
        <w:jc w:val="both"/>
        <w:rPr>
          <w:rFonts w:ascii="Arial" w:hAnsi="Arial" w:cs="Arial"/>
          <w:sz w:val="20"/>
          <w:szCs w:val="20"/>
          <w:shd w:val="clear" w:color="auto" w:fill="FFFFFF"/>
        </w:rPr>
      </w:pPr>
      <w:r w:rsidRPr="00112F2C">
        <w:rPr>
          <w:rFonts w:ascii="Arial" w:hAnsi="Arial" w:cs="Arial"/>
          <w:sz w:val="20"/>
          <w:szCs w:val="20"/>
          <w:shd w:val="clear" w:color="auto" w:fill="FFFFFF"/>
        </w:rPr>
        <w:t xml:space="preserve">Федеральный </w:t>
      </w:r>
      <w:r w:rsidRPr="00112F2C">
        <w:rPr>
          <w:rFonts w:ascii="Arial" w:hAnsi="Arial" w:cs="Arial"/>
          <w:b/>
          <w:sz w:val="20"/>
          <w:szCs w:val="20"/>
          <w:shd w:val="clear" w:color="auto" w:fill="FFFFFF"/>
        </w:rPr>
        <w:t>стандарт</w:t>
      </w:r>
      <w:r w:rsidRPr="00112F2C">
        <w:rPr>
          <w:rFonts w:ascii="Arial" w:hAnsi="Arial" w:cs="Arial"/>
          <w:sz w:val="20"/>
          <w:szCs w:val="20"/>
          <w:shd w:val="clear" w:color="auto" w:fill="FFFFFF"/>
        </w:rPr>
        <w:t xml:space="preserve"> бухгалтерского учета государственных финансов "</w:t>
      </w:r>
      <w:r w:rsidRPr="00112F2C">
        <w:rPr>
          <w:rFonts w:ascii="Arial" w:hAnsi="Arial" w:cs="Arial"/>
          <w:b/>
          <w:sz w:val="20"/>
          <w:szCs w:val="20"/>
          <w:shd w:val="clear" w:color="auto" w:fill="FFFFFF"/>
        </w:rPr>
        <w:t>Выплаты персоналу"</w:t>
      </w:r>
      <w:r w:rsidRPr="00112F2C">
        <w:rPr>
          <w:rFonts w:ascii="Arial" w:hAnsi="Arial" w:cs="Arial"/>
          <w:sz w:val="20"/>
          <w:szCs w:val="20"/>
          <w:shd w:val="clear" w:color="auto" w:fill="FFFFFF"/>
        </w:rPr>
        <w:t>, утвержденный Приказом Минфина России от 15.11.2019 N 18</w:t>
      </w:r>
      <w:r w:rsidR="00264E0A" w:rsidRPr="00112F2C">
        <w:rPr>
          <w:rFonts w:ascii="Arial" w:hAnsi="Arial" w:cs="Arial"/>
          <w:sz w:val="20"/>
          <w:szCs w:val="20"/>
          <w:shd w:val="clear" w:color="auto" w:fill="FFFFFF"/>
        </w:rPr>
        <w:t>4</w:t>
      </w:r>
      <w:r w:rsidRPr="00112F2C">
        <w:rPr>
          <w:rFonts w:ascii="Arial" w:hAnsi="Arial" w:cs="Arial"/>
          <w:sz w:val="20"/>
          <w:szCs w:val="20"/>
          <w:shd w:val="clear" w:color="auto" w:fill="FFFFFF"/>
        </w:rPr>
        <w:t xml:space="preserve">н; </w:t>
      </w:r>
    </w:p>
    <w:p w:rsidR="00B1419B" w:rsidRPr="00112F2C" w:rsidRDefault="00B1419B" w:rsidP="00CC584E">
      <w:pPr>
        <w:numPr>
          <w:ilvl w:val="0"/>
          <w:numId w:val="7"/>
        </w:numPr>
        <w:shd w:val="clear" w:color="auto" w:fill="FFFFFF"/>
        <w:spacing w:after="0" w:line="240" w:lineRule="auto"/>
        <w:ind w:left="480"/>
        <w:jc w:val="both"/>
        <w:rPr>
          <w:rFonts w:ascii="Arial" w:hAnsi="Arial" w:cs="Arial"/>
          <w:sz w:val="20"/>
          <w:szCs w:val="20"/>
          <w:shd w:val="clear" w:color="auto" w:fill="FFFFFF"/>
        </w:rPr>
      </w:pPr>
      <w:r w:rsidRPr="00112F2C">
        <w:rPr>
          <w:rFonts w:ascii="Arial" w:hAnsi="Arial" w:cs="Arial"/>
          <w:sz w:val="20"/>
          <w:szCs w:val="20"/>
          <w:shd w:val="clear" w:color="auto" w:fill="FFFFFF"/>
        </w:rPr>
        <w:t xml:space="preserve">Федеральный </w:t>
      </w:r>
      <w:r w:rsidRPr="00112F2C">
        <w:rPr>
          <w:rFonts w:ascii="Arial" w:hAnsi="Arial" w:cs="Arial"/>
          <w:b/>
          <w:sz w:val="20"/>
          <w:szCs w:val="20"/>
          <w:shd w:val="clear" w:color="auto" w:fill="FFFFFF"/>
        </w:rPr>
        <w:t>стандарт</w:t>
      </w:r>
      <w:r w:rsidRPr="00112F2C">
        <w:rPr>
          <w:rFonts w:ascii="Arial" w:hAnsi="Arial" w:cs="Arial"/>
          <w:sz w:val="20"/>
          <w:szCs w:val="20"/>
          <w:shd w:val="clear" w:color="auto" w:fill="FFFFFF"/>
        </w:rPr>
        <w:t xml:space="preserve"> бухгалтерского учета государственных финансов "</w:t>
      </w:r>
      <w:r w:rsidRPr="00112F2C">
        <w:rPr>
          <w:rFonts w:ascii="Arial" w:hAnsi="Arial" w:cs="Arial"/>
          <w:b/>
          <w:sz w:val="20"/>
          <w:szCs w:val="20"/>
          <w:shd w:val="clear" w:color="auto" w:fill="FFFFFF"/>
        </w:rPr>
        <w:t>Финансовые инструменты"</w:t>
      </w:r>
      <w:r w:rsidRPr="00112F2C">
        <w:rPr>
          <w:rFonts w:ascii="Arial" w:hAnsi="Arial" w:cs="Arial"/>
          <w:sz w:val="20"/>
          <w:szCs w:val="20"/>
          <w:shd w:val="clear" w:color="auto" w:fill="FFFFFF"/>
        </w:rPr>
        <w:t xml:space="preserve">, утвержденный Приказом Минфина России от 30.06.2020 N 129н; </w:t>
      </w:r>
    </w:p>
    <w:p w:rsidR="00141EC5" w:rsidRPr="00112F2C" w:rsidRDefault="00141EC5" w:rsidP="00CC584E">
      <w:pPr>
        <w:numPr>
          <w:ilvl w:val="0"/>
          <w:numId w:val="7"/>
        </w:numPr>
        <w:shd w:val="clear" w:color="auto" w:fill="FFFFFF"/>
        <w:spacing w:after="0" w:line="240" w:lineRule="auto"/>
        <w:ind w:left="480"/>
        <w:jc w:val="both"/>
        <w:rPr>
          <w:rFonts w:ascii="Arial" w:hAnsi="Arial" w:cs="Arial"/>
          <w:sz w:val="20"/>
          <w:szCs w:val="20"/>
          <w:shd w:val="clear" w:color="auto" w:fill="FFFFFF"/>
        </w:rPr>
      </w:pPr>
      <w:r w:rsidRPr="00112F2C">
        <w:rPr>
          <w:rFonts w:ascii="Arial" w:hAnsi="Arial" w:cs="Arial"/>
          <w:sz w:val="20"/>
          <w:szCs w:val="20"/>
          <w:shd w:val="clear" w:color="auto" w:fill="FFFFFF"/>
        </w:rPr>
        <w:t xml:space="preserve">Федеральный </w:t>
      </w:r>
      <w:r w:rsidRPr="00112F2C">
        <w:rPr>
          <w:rFonts w:ascii="Arial" w:hAnsi="Arial" w:cs="Arial"/>
          <w:b/>
          <w:sz w:val="20"/>
          <w:szCs w:val="20"/>
          <w:shd w:val="clear" w:color="auto" w:fill="FFFFFF"/>
        </w:rPr>
        <w:t>стандарт</w:t>
      </w:r>
      <w:r w:rsidRPr="00112F2C">
        <w:rPr>
          <w:rFonts w:ascii="Arial" w:hAnsi="Arial" w:cs="Arial"/>
          <w:sz w:val="20"/>
          <w:szCs w:val="20"/>
          <w:shd w:val="clear" w:color="auto" w:fill="FFFFFF"/>
        </w:rPr>
        <w:t xml:space="preserve"> бухгалтерского учета государственных финансов "</w:t>
      </w:r>
      <w:r w:rsidRPr="00112F2C">
        <w:rPr>
          <w:rFonts w:ascii="Arial" w:hAnsi="Arial" w:cs="Arial"/>
          <w:b/>
          <w:sz w:val="20"/>
          <w:szCs w:val="20"/>
          <w:shd w:val="clear" w:color="auto" w:fill="FFFFFF"/>
        </w:rPr>
        <w:t>Совместная деятельность"</w:t>
      </w:r>
      <w:r w:rsidRPr="00112F2C">
        <w:rPr>
          <w:rFonts w:ascii="Arial" w:hAnsi="Arial" w:cs="Arial"/>
          <w:sz w:val="20"/>
          <w:szCs w:val="20"/>
          <w:shd w:val="clear" w:color="auto" w:fill="FFFFFF"/>
        </w:rPr>
        <w:t xml:space="preserve">, утвержденный Приказом Минфина России от 15.11.2019 N 183н; </w:t>
      </w:r>
    </w:p>
    <w:p w:rsidR="007C6A6A" w:rsidRPr="00112F2C" w:rsidRDefault="007C6A6A" w:rsidP="00CC584E">
      <w:pPr>
        <w:numPr>
          <w:ilvl w:val="0"/>
          <w:numId w:val="7"/>
        </w:numPr>
        <w:shd w:val="clear" w:color="auto" w:fill="FFFFFF"/>
        <w:spacing w:after="0" w:line="240" w:lineRule="auto"/>
        <w:ind w:left="480"/>
        <w:jc w:val="both"/>
        <w:rPr>
          <w:rFonts w:ascii="Arial" w:hAnsi="Arial" w:cs="Arial"/>
          <w:sz w:val="20"/>
          <w:szCs w:val="20"/>
          <w:shd w:val="clear" w:color="auto" w:fill="FFFFFF"/>
        </w:rPr>
      </w:pPr>
      <w:r w:rsidRPr="00112F2C">
        <w:rPr>
          <w:rFonts w:ascii="Arial" w:hAnsi="Arial" w:cs="Arial"/>
          <w:sz w:val="20"/>
          <w:szCs w:val="20"/>
          <w:shd w:val="clear" w:color="auto" w:fill="FFFFFF"/>
        </w:rPr>
        <w:t xml:space="preserve">Федеральный </w:t>
      </w:r>
      <w:r w:rsidRPr="00112F2C">
        <w:rPr>
          <w:rFonts w:ascii="Arial" w:hAnsi="Arial" w:cs="Arial"/>
          <w:b/>
          <w:sz w:val="20"/>
          <w:szCs w:val="20"/>
          <w:shd w:val="clear" w:color="auto" w:fill="FFFFFF"/>
        </w:rPr>
        <w:t>стандарт</w:t>
      </w:r>
      <w:r w:rsidRPr="00112F2C">
        <w:rPr>
          <w:rFonts w:ascii="Arial" w:hAnsi="Arial" w:cs="Arial"/>
          <w:sz w:val="20"/>
          <w:szCs w:val="20"/>
          <w:shd w:val="clear" w:color="auto" w:fill="FFFFFF"/>
        </w:rPr>
        <w:t xml:space="preserve"> бухгалтерского учета для организаций государственного сектора </w:t>
      </w:r>
      <w:r w:rsidRPr="00112F2C">
        <w:rPr>
          <w:rFonts w:ascii="Arial" w:hAnsi="Arial" w:cs="Arial"/>
          <w:b/>
          <w:sz w:val="20"/>
          <w:szCs w:val="20"/>
          <w:shd w:val="clear" w:color="auto" w:fill="FFFFFF"/>
        </w:rPr>
        <w:t>"Информация о связанных сторонах"</w:t>
      </w:r>
      <w:r w:rsidRPr="00112F2C">
        <w:rPr>
          <w:rFonts w:ascii="Arial" w:hAnsi="Arial" w:cs="Arial"/>
          <w:sz w:val="20"/>
          <w:szCs w:val="20"/>
          <w:shd w:val="clear" w:color="auto" w:fill="FFFFFF"/>
        </w:rPr>
        <w:t>, утвержденный Приказом Минфина России от 30.12.2017 N 277н;</w:t>
      </w:r>
    </w:p>
    <w:p w:rsidR="00EE2169" w:rsidRPr="001E26DA"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DC44A8">
        <w:rPr>
          <w:rFonts w:ascii="Arial" w:hAnsi="Arial" w:cs="Arial"/>
          <w:b/>
          <w:sz w:val="20"/>
          <w:szCs w:val="20"/>
        </w:rPr>
        <w:t>Единый</w:t>
      </w:r>
      <w:r w:rsidRPr="00DC44A8">
        <w:rPr>
          <w:rStyle w:val="apple-converted-space"/>
          <w:rFonts w:ascii="Arial" w:hAnsi="Arial" w:cs="Arial"/>
          <w:b/>
          <w:sz w:val="20"/>
          <w:szCs w:val="20"/>
        </w:rPr>
        <w:t> </w:t>
      </w:r>
      <w:r w:rsidRPr="002A3F83">
        <w:rPr>
          <w:rFonts w:ascii="Arial" w:hAnsi="Arial" w:cs="Arial"/>
          <w:b/>
          <w:sz w:val="20"/>
          <w:szCs w:val="20"/>
        </w:rPr>
        <w:t>план</w:t>
      </w:r>
      <w:r w:rsidRPr="00DC44A8">
        <w:rPr>
          <w:rStyle w:val="apple-converted-space"/>
          <w:rFonts w:ascii="Arial" w:hAnsi="Arial" w:cs="Arial"/>
          <w:b/>
          <w:sz w:val="20"/>
          <w:szCs w:val="20"/>
        </w:rPr>
        <w:t> </w:t>
      </w:r>
      <w:r w:rsidRPr="00DC44A8">
        <w:rPr>
          <w:rFonts w:ascii="Arial" w:hAnsi="Arial" w:cs="Arial"/>
          <w:b/>
          <w:sz w:val="20"/>
          <w:szCs w:val="20"/>
        </w:rPr>
        <w:t>счетов</w:t>
      </w:r>
      <w:r w:rsidRPr="001E26DA">
        <w:rPr>
          <w:rFonts w:ascii="Arial" w:hAnsi="Arial" w:cs="Arial"/>
          <w:sz w:val="20"/>
          <w:szCs w:val="20"/>
        </w:rPr>
        <w:t xml:space="preserve">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w:t>
      </w:r>
      <w:r w:rsidRPr="00DC44A8">
        <w:rPr>
          <w:rFonts w:ascii="Arial" w:hAnsi="Arial" w:cs="Arial"/>
          <w:b/>
          <w:sz w:val="20"/>
          <w:szCs w:val="20"/>
        </w:rPr>
        <w:t>№ 157н</w:t>
      </w:r>
      <w:r w:rsidRPr="001E26DA">
        <w:rPr>
          <w:rFonts w:ascii="Arial" w:hAnsi="Arial" w:cs="Arial"/>
          <w:sz w:val="20"/>
          <w:szCs w:val="20"/>
        </w:rPr>
        <w:t xml:space="preserve"> (далее - Единый</w:t>
      </w:r>
      <w:r w:rsidRPr="001E26DA">
        <w:rPr>
          <w:rStyle w:val="apple-converted-space"/>
          <w:rFonts w:ascii="Arial" w:hAnsi="Arial" w:cs="Arial"/>
          <w:sz w:val="20"/>
          <w:szCs w:val="20"/>
        </w:rPr>
        <w:t> </w:t>
      </w:r>
      <w:r w:rsidRPr="002A3F83">
        <w:rPr>
          <w:rFonts w:ascii="Arial" w:hAnsi="Arial" w:cs="Arial"/>
          <w:sz w:val="20"/>
          <w:szCs w:val="20"/>
        </w:rPr>
        <w:t>план</w:t>
      </w:r>
      <w:r w:rsidRPr="001E26DA">
        <w:rPr>
          <w:rStyle w:val="apple-converted-space"/>
          <w:rFonts w:ascii="Arial" w:hAnsi="Arial" w:cs="Arial"/>
          <w:sz w:val="20"/>
          <w:szCs w:val="20"/>
        </w:rPr>
        <w:t> </w:t>
      </w:r>
      <w:r w:rsidRPr="001E26DA">
        <w:rPr>
          <w:rFonts w:ascii="Arial" w:hAnsi="Arial" w:cs="Arial"/>
          <w:sz w:val="20"/>
          <w:szCs w:val="20"/>
        </w:rPr>
        <w:t>счетов);</w:t>
      </w:r>
    </w:p>
    <w:p w:rsidR="00EE2169" w:rsidRPr="001E26DA"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2A3F83">
        <w:rPr>
          <w:rFonts w:ascii="Arial" w:hAnsi="Arial" w:cs="Arial"/>
          <w:b/>
          <w:sz w:val="20"/>
          <w:szCs w:val="20"/>
        </w:rPr>
        <w:t>Инструкция</w:t>
      </w:r>
      <w:r w:rsidRPr="00DC44A8">
        <w:rPr>
          <w:rStyle w:val="apple-converted-space"/>
          <w:rFonts w:ascii="Arial" w:hAnsi="Arial" w:cs="Arial"/>
          <w:b/>
          <w:sz w:val="20"/>
          <w:szCs w:val="20"/>
        </w:rPr>
        <w:t> </w:t>
      </w:r>
      <w:r w:rsidRPr="001E26DA">
        <w:rPr>
          <w:rFonts w:ascii="Arial" w:hAnsi="Arial" w:cs="Arial"/>
          <w:sz w:val="20"/>
          <w:szCs w:val="20"/>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w:t>
      </w:r>
      <w:r w:rsidRPr="00DC44A8">
        <w:rPr>
          <w:rFonts w:ascii="Arial" w:hAnsi="Arial" w:cs="Arial"/>
          <w:b/>
          <w:sz w:val="20"/>
          <w:szCs w:val="20"/>
        </w:rPr>
        <w:t>№ 157н</w:t>
      </w:r>
      <w:r w:rsidRPr="001E26DA">
        <w:rPr>
          <w:rFonts w:ascii="Arial" w:hAnsi="Arial" w:cs="Arial"/>
          <w:sz w:val="20"/>
          <w:szCs w:val="20"/>
        </w:rPr>
        <w:t xml:space="preserve"> (далее -</w:t>
      </w:r>
      <w:r w:rsidRPr="001E26DA">
        <w:rPr>
          <w:rStyle w:val="apple-converted-space"/>
          <w:rFonts w:ascii="Arial" w:hAnsi="Arial" w:cs="Arial"/>
          <w:sz w:val="20"/>
          <w:szCs w:val="20"/>
        </w:rPr>
        <w:t> </w:t>
      </w:r>
      <w:r w:rsidRPr="002A3F83">
        <w:rPr>
          <w:rFonts w:ascii="Arial" w:hAnsi="Arial" w:cs="Arial"/>
          <w:sz w:val="20"/>
          <w:szCs w:val="20"/>
        </w:rPr>
        <w:t>Инструкция</w:t>
      </w:r>
      <w:r w:rsidRPr="001E26DA">
        <w:rPr>
          <w:rStyle w:val="apple-converted-space"/>
          <w:rFonts w:ascii="Arial" w:hAnsi="Arial" w:cs="Arial"/>
          <w:sz w:val="20"/>
          <w:szCs w:val="20"/>
        </w:rPr>
        <w:t> </w:t>
      </w:r>
      <w:r w:rsidRPr="001E26DA">
        <w:rPr>
          <w:rFonts w:ascii="Arial" w:hAnsi="Arial" w:cs="Arial"/>
          <w:sz w:val="20"/>
          <w:szCs w:val="20"/>
        </w:rPr>
        <w:t>№ 157н);</w:t>
      </w:r>
    </w:p>
    <w:p w:rsidR="00EE2169" w:rsidRPr="008B6A28"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8B6A28">
        <w:rPr>
          <w:rFonts w:ascii="Arial" w:hAnsi="Arial" w:cs="Arial"/>
          <w:sz w:val="20"/>
          <w:szCs w:val="20"/>
        </w:rPr>
        <w:t>План</w:t>
      </w:r>
      <w:r w:rsidRPr="008B6A28">
        <w:rPr>
          <w:rStyle w:val="apple-converted-space"/>
          <w:rFonts w:ascii="Arial" w:hAnsi="Arial" w:cs="Arial"/>
          <w:sz w:val="20"/>
          <w:szCs w:val="20"/>
        </w:rPr>
        <w:t> </w:t>
      </w:r>
      <w:r w:rsidRPr="008B6A28">
        <w:rPr>
          <w:rFonts w:ascii="Arial" w:hAnsi="Arial" w:cs="Arial"/>
          <w:sz w:val="20"/>
          <w:szCs w:val="20"/>
        </w:rPr>
        <w:t xml:space="preserve">счетов </w:t>
      </w:r>
      <w:r w:rsidR="009B7355" w:rsidRPr="008B6A28">
        <w:rPr>
          <w:rFonts w:ascii="Arial" w:hAnsi="Arial" w:cs="Arial"/>
          <w:sz w:val="20"/>
          <w:szCs w:val="20"/>
        </w:rPr>
        <w:t>бухгалтерского</w:t>
      </w:r>
      <w:r w:rsidRPr="008B6A28">
        <w:rPr>
          <w:rFonts w:ascii="Arial" w:hAnsi="Arial" w:cs="Arial"/>
          <w:sz w:val="20"/>
          <w:szCs w:val="20"/>
        </w:rPr>
        <w:t xml:space="preserve"> учета</w:t>
      </w:r>
      <w:r w:rsidR="009B7355" w:rsidRPr="008B6A28">
        <w:rPr>
          <w:rFonts w:ascii="Arial" w:hAnsi="Arial" w:cs="Arial"/>
          <w:sz w:val="20"/>
          <w:szCs w:val="20"/>
        </w:rPr>
        <w:t xml:space="preserve"> бюджетных учреждений</w:t>
      </w:r>
      <w:r w:rsidRPr="008B6A28">
        <w:rPr>
          <w:rFonts w:ascii="Arial" w:hAnsi="Arial" w:cs="Arial"/>
          <w:sz w:val="20"/>
          <w:szCs w:val="20"/>
        </w:rPr>
        <w:t xml:space="preserve">, утвержденный Приказом Минфина России от </w:t>
      </w:r>
      <w:r w:rsidR="009B7355" w:rsidRPr="008B6A28">
        <w:rPr>
          <w:rFonts w:ascii="Arial" w:hAnsi="Arial" w:cs="Arial"/>
          <w:sz w:val="20"/>
          <w:szCs w:val="20"/>
        </w:rPr>
        <w:t>16</w:t>
      </w:r>
      <w:r w:rsidRPr="008B6A28">
        <w:rPr>
          <w:rFonts w:ascii="Arial" w:hAnsi="Arial" w:cs="Arial"/>
          <w:sz w:val="20"/>
          <w:szCs w:val="20"/>
        </w:rPr>
        <w:t xml:space="preserve">.12.2010 </w:t>
      </w:r>
      <w:r w:rsidRPr="008B6A28">
        <w:rPr>
          <w:rFonts w:ascii="Arial" w:hAnsi="Arial" w:cs="Arial"/>
          <w:b/>
          <w:sz w:val="20"/>
          <w:szCs w:val="20"/>
        </w:rPr>
        <w:t>№ 1</w:t>
      </w:r>
      <w:r w:rsidR="009B7355" w:rsidRPr="008B6A28">
        <w:rPr>
          <w:rFonts w:ascii="Arial" w:hAnsi="Arial" w:cs="Arial"/>
          <w:b/>
          <w:sz w:val="20"/>
          <w:szCs w:val="20"/>
        </w:rPr>
        <w:t>74</w:t>
      </w:r>
      <w:r w:rsidRPr="008B6A28">
        <w:rPr>
          <w:rFonts w:ascii="Arial" w:hAnsi="Arial" w:cs="Arial"/>
          <w:b/>
          <w:sz w:val="20"/>
          <w:szCs w:val="20"/>
        </w:rPr>
        <w:t>н</w:t>
      </w:r>
      <w:r w:rsidRPr="008B6A28">
        <w:rPr>
          <w:rFonts w:ascii="Arial" w:hAnsi="Arial" w:cs="Arial"/>
          <w:sz w:val="20"/>
          <w:szCs w:val="20"/>
        </w:rPr>
        <w:t xml:space="preserve"> (далее -</w:t>
      </w:r>
      <w:r w:rsidRPr="008B6A28">
        <w:rPr>
          <w:rStyle w:val="apple-converted-space"/>
          <w:rFonts w:ascii="Arial" w:hAnsi="Arial" w:cs="Arial"/>
          <w:sz w:val="20"/>
          <w:szCs w:val="20"/>
        </w:rPr>
        <w:t> </w:t>
      </w:r>
      <w:r w:rsidRPr="008B6A28">
        <w:rPr>
          <w:rFonts w:ascii="Arial" w:hAnsi="Arial" w:cs="Arial"/>
          <w:sz w:val="20"/>
          <w:szCs w:val="20"/>
        </w:rPr>
        <w:t>План</w:t>
      </w:r>
      <w:r w:rsidRPr="008B6A28">
        <w:rPr>
          <w:rStyle w:val="apple-converted-space"/>
          <w:rFonts w:ascii="Arial" w:hAnsi="Arial" w:cs="Arial"/>
          <w:sz w:val="20"/>
          <w:szCs w:val="20"/>
        </w:rPr>
        <w:t> </w:t>
      </w:r>
      <w:r w:rsidRPr="008B6A28">
        <w:rPr>
          <w:rFonts w:ascii="Arial" w:hAnsi="Arial" w:cs="Arial"/>
          <w:sz w:val="20"/>
          <w:szCs w:val="20"/>
        </w:rPr>
        <w:t>счетов бюджетного учета);</w:t>
      </w:r>
    </w:p>
    <w:p w:rsidR="00EE2169" w:rsidRPr="008B6A28" w:rsidRDefault="00EE2169" w:rsidP="009B7355">
      <w:pPr>
        <w:numPr>
          <w:ilvl w:val="0"/>
          <w:numId w:val="7"/>
        </w:numPr>
        <w:shd w:val="clear" w:color="auto" w:fill="FFFFFF"/>
        <w:tabs>
          <w:tab w:val="clear" w:pos="720"/>
          <w:tab w:val="num" w:pos="142"/>
        </w:tabs>
        <w:spacing w:after="0" w:line="240" w:lineRule="auto"/>
        <w:ind w:left="426" w:hanging="284"/>
        <w:jc w:val="both"/>
        <w:rPr>
          <w:rFonts w:ascii="Arial" w:hAnsi="Arial" w:cs="Arial"/>
          <w:sz w:val="20"/>
          <w:szCs w:val="20"/>
        </w:rPr>
      </w:pPr>
      <w:r w:rsidRPr="008B6A28">
        <w:rPr>
          <w:rFonts w:ascii="Arial" w:hAnsi="Arial" w:cs="Arial"/>
          <w:b/>
          <w:sz w:val="20"/>
          <w:szCs w:val="20"/>
        </w:rPr>
        <w:lastRenderedPageBreak/>
        <w:t>Инструкция</w:t>
      </w:r>
      <w:r w:rsidRPr="008B6A28">
        <w:rPr>
          <w:rStyle w:val="apple-converted-space"/>
          <w:rFonts w:ascii="Arial" w:hAnsi="Arial" w:cs="Arial"/>
          <w:sz w:val="20"/>
          <w:szCs w:val="20"/>
        </w:rPr>
        <w:t> </w:t>
      </w:r>
      <w:r w:rsidRPr="008B6A28">
        <w:rPr>
          <w:rFonts w:ascii="Arial" w:hAnsi="Arial" w:cs="Arial"/>
          <w:sz w:val="20"/>
          <w:szCs w:val="20"/>
        </w:rPr>
        <w:t xml:space="preserve">по применению Плана счетов </w:t>
      </w:r>
      <w:r w:rsidR="009B7355" w:rsidRPr="008B6A28">
        <w:rPr>
          <w:rFonts w:ascii="Arial" w:hAnsi="Arial" w:cs="Arial"/>
          <w:sz w:val="20"/>
          <w:szCs w:val="20"/>
        </w:rPr>
        <w:t>бухгалтерского учета бюджетных учреждений</w:t>
      </w:r>
      <w:r w:rsidRPr="008B6A28">
        <w:rPr>
          <w:rFonts w:ascii="Arial" w:hAnsi="Arial" w:cs="Arial"/>
          <w:sz w:val="20"/>
          <w:szCs w:val="20"/>
        </w:rPr>
        <w:t xml:space="preserve">, утвержденная Приказом Минфина России от </w:t>
      </w:r>
      <w:r w:rsidR="009B7355" w:rsidRPr="008B6A28">
        <w:rPr>
          <w:rFonts w:ascii="Arial" w:hAnsi="Arial" w:cs="Arial"/>
          <w:sz w:val="20"/>
          <w:szCs w:val="20"/>
        </w:rPr>
        <w:t>1</w:t>
      </w:r>
      <w:r w:rsidRPr="008B6A28">
        <w:rPr>
          <w:rFonts w:ascii="Arial" w:hAnsi="Arial" w:cs="Arial"/>
          <w:sz w:val="20"/>
          <w:szCs w:val="20"/>
        </w:rPr>
        <w:t>6.12.2010 № 1</w:t>
      </w:r>
      <w:r w:rsidR="009B7355" w:rsidRPr="008B6A28">
        <w:rPr>
          <w:rFonts w:ascii="Arial" w:hAnsi="Arial" w:cs="Arial"/>
          <w:sz w:val="20"/>
          <w:szCs w:val="20"/>
        </w:rPr>
        <w:t>74</w:t>
      </w:r>
      <w:r w:rsidRPr="008B6A28">
        <w:rPr>
          <w:rFonts w:ascii="Arial" w:hAnsi="Arial" w:cs="Arial"/>
          <w:sz w:val="20"/>
          <w:szCs w:val="20"/>
        </w:rPr>
        <w:t>н (далее -</w:t>
      </w:r>
      <w:r w:rsidRPr="008B6A28">
        <w:rPr>
          <w:rStyle w:val="apple-converted-space"/>
          <w:rFonts w:ascii="Arial" w:hAnsi="Arial" w:cs="Arial"/>
          <w:sz w:val="20"/>
          <w:szCs w:val="20"/>
        </w:rPr>
        <w:t> </w:t>
      </w:r>
      <w:r w:rsidRPr="008B6A28">
        <w:rPr>
          <w:rFonts w:ascii="Arial" w:hAnsi="Arial" w:cs="Arial"/>
          <w:sz w:val="20"/>
          <w:szCs w:val="20"/>
        </w:rPr>
        <w:t>Инструкция</w:t>
      </w:r>
      <w:r w:rsidRPr="008B6A28">
        <w:rPr>
          <w:rStyle w:val="apple-converted-space"/>
          <w:rFonts w:ascii="Arial" w:hAnsi="Arial" w:cs="Arial"/>
          <w:sz w:val="20"/>
          <w:szCs w:val="20"/>
        </w:rPr>
        <w:t> </w:t>
      </w:r>
      <w:r w:rsidRPr="008B6A28">
        <w:rPr>
          <w:rFonts w:ascii="Arial" w:hAnsi="Arial" w:cs="Arial"/>
          <w:sz w:val="20"/>
          <w:szCs w:val="20"/>
        </w:rPr>
        <w:t>№ 1</w:t>
      </w:r>
      <w:r w:rsidR="009B7355" w:rsidRPr="008B6A28">
        <w:rPr>
          <w:rFonts w:ascii="Arial" w:hAnsi="Arial" w:cs="Arial"/>
          <w:sz w:val="20"/>
          <w:szCs w:val="20"/>
        </w:rPr>
        <w:t>74</w:t>
      </w:r>
      <w:r w:rsidRPr="008B6A28">
        <w:rPr>
          <w:rFonts w:ascii="Arial" w:hAnsi="Arial" w:cs="Arial"/>
          <w:sz w:val="20"/>
          <w:szCs w:val="20"/>
        </w:rPr>
        <w:t>н);</w:t>
      </w:r>
    </w:p>
    <w:p w:rsidR="00EE2169" w:rsidRPr="001E26DA"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2A3F83">
        <w:rPr>
          <w:rFonts w:ascii="Arial" w:hAnsi="Arial" w:cs="Arial"/>
          <w:sz w:val="20"/>
          <w:szCs w:val="20"/>
        </w:rPr>
        <w:t>Приказ</w:t>
      </w:r>
      <w:r w:rsidRPr="001E26DA">
        <w:rPr>
          <w:rStyle w:val="apple-converted-space"/>
          <w:rFonts w:ascii="Arial" w:hAnsi="Arial" w:cs="Arial"/>
          <w:sz w:val="20"/>
          <w:szCs w:val="20"/>
        </w:rPr>
        <w:t> </w:t>
      </w:r>
      <w:r w:rsidRPr="001E26DA">
        <w:rPr>
          <w:rFonts w:ascii="Arial" w:hAnsi="Arial" w:cs="Arial"/>
          <w:sz w:val="20"/>
          <w:szCs w:val="20"/>
        </w:rPr>
        <w:t xml:space="preserve">Минфина России от 30.03.2015 </w:t>
      </w:r>
      <w:r w:rsidRPr="00DC44A8">
        <w:rPr>
          <w:rFonts w:ascii="Arial" w:hAnsi="Arial" w:cs="Arial"/>
          <w:b/>
          <w:sz w:val="20"/>
          <w:szCs w:val="20"/>
        </w:rPr>
        <w:t>№ 52н</w:t>
      </w:r>
      <w:r w:rsidRPr="001E26DA">
        <w:rPr>
          <w:rFonts w:ascii="Arial" w:hAnsi="Arial" w:cs="Arial"/>
          <w:sz w:val="20"/>
          <w:szCs w:val="20"/>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w:t>
      </w:r>
      <w:r w:rsidRPr="001E26DA">
        <w:rPr>
          <w:rStyle w:val="apple-converted-space"/>
          <w:rFonts w:ascii="Arial" w:hAnsi="Arial" w:cs="Arial"/>
          <w:sz w:val="20"/>
          <w:szCs w:val="20"/>
        </w:rPr>
        <w:t> </w:t>
      </w:r>
      <w:r w:rsidRPr="002A3F83">
        <w:rPr>
          <w:rFonts w:ascii="Arial" w:hAnsi="Arial" w:cs="Arial"/>
          <w:sz w:val="20"/>
          <w:szCs w:val="20"/>
        </w:rPr>
        <w:t>Приказ</w:t>
      </w:r>
      <w:r w:rsidRPr="001E26DA">
        <w:rPr>
          <w:rStyle w:val="apple-converted-space"/>
          <w:rFonts w:ascii="Arial" w:hAnsi="Arial" w:cs="Arial"/>
          <w:sz w:val="20"/>
          <w:szCs w:val="20"/>
        </w:rPr>
        <w:t> </w:t>
      </w:r>
      <w:r w:rsidRPr="001E26DA">
        <w:rPr>
          <w:rFonts w:ascii="Arial" w:hAnsi="Arial" w:cs="Arial"/>
          <w:sz w:val="20"/>
          <w:szCs w:val="20"/>
        </w:rPr>
        <w:t>Минфина России № 52н);</w:t>
      </w:r>
    </w:p>
    <w:p w:rsidR="00EE2169"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DC44A8">
        <w:rPr>
          <w:rFonts w:ascii="Arial" w:hAnsi="Arial" w:cs="Arial"/>
          <w:b/>
          <w:sz w:val="20"/>
          <w:szCs w:val="20"/>
        </w:rPr>
        <w:t>Методические</w:t>
      </w:r>
      <w:r w:rsidRPr="00DC44A8">
        <w:rPr>
          <w:rStyle w:val="apple-converted-space"/>
          <w:rFonts w:ascii="Arial" w:hAnsi="Arial" w:cs="Arial"/>
          <w:b/>
          <w:sz w:val="20"/>
          <w:szCs w:val="20"/>
        </w:rPr>
        <w:t> </w:t>
      </w:r>
      <w:r w:rsidRPr="002A3F83">
        <w:rPr>
          <w:rFonts w:ascii="Arial" w:hAnsi="Arial" w:cs="Arial"/>
          <w:b/>
          <w:sz w:val="20"/>
          <w:szCs w:val="20"/>
        </w:rPr>
        <w:t>указания</w:t>
      </w:r>
      <w:r w:rsidRPr="00DC44A8">
        <w:rPr>
          <w:rStyle w:val="apple-converted-space"/>
          <w:rFonts w:ascii="Arial" w:hAnsi="Arial" w:cs="Arial"/>
          <w:b/>
          <w:sz w:val="20"/>
          <w:szCs w:val="20"/>
        </w:rPr>
        <w:t> </w:t>
      </w:r>
      <w:r w:rsidRPr="00DC44A8">
        <w:rPr>
          <w:rFonts w:ascii="Arial" w:hAnsi="Arial" w:cs="Arial"/>
          <w:b/>
          <w:sz w:val="20"/>
          <w:szCs w:val="20"/>
        </w:rPr>
        <w:t>по применению форм первичных учетных документов</w:t>
      </w:r>
      <w:r w:rsidRPr="001E26DA">
        <w:rPr>
          <w:rFonts w:ascii="Arial" w:hAnsi="Arial" w:cs="Arial"/>
          <w:sz w:val="20"/>
          <w:szCs w:val="20"/>
        </w:rPr>
        <w:t xml:space="preserve">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r w:rsidRPr="00DC44A8">
        <w:rPr>
          <w:rFonts w:ascii="Arial" w:hAnsi="Arial" w:cs="Arial"/>
          <w:b/>
          <w:sz w:val="20"/>
          <w:szCs w:val="20"/>
        </w:rPr>
        <w:t>Приложение № 5</w:t>
      </w:r>
      <w:r w:rsidRPr="001E26DA">
        <w:rPr>
          <w:rFonts w:ascii="Arial" w:hAnsi="Arial" w:cs="Arial"/>
          <w:sz w:val="20"/>
          <w:szCs w:val="20"/>
        </w:rPr>
        <w:t xml:space="preserve"> к Приказу Минфина России от 30.03.2015 № 52н) (далее - Методические</w:t>
      </w:r>
      <w:r w:rsidRPr="001E26DA">
        <w:rPr>
          <w:rStyle w:val="apple-converted-space"/>
          <w:rFonts w:ascii="Arial" w:hAnsi="Arial" w:cs="Arial"/>
          <w:sz w:val="20"/>
          <w:szCs w:val="20"/>
        </w:rPr>
        <w:t> </w:t>
      </w:r>
      <w:r w:rsidRPr="002A3F83">
        <w:rPr>
          <w:rFonts w:ascii="Arial" w:hAnsi="Arial" w:cs="Arial"/>
          <w:sz w:val="20"/>
          <w:szCs w:val="20"/>
        </w:rPr>
        <w:t>указания</w:t>
      </w:r>
      <w:r w:rsidRPr="001E26DA">
        <w:rPr>
          <w:rStyle w:val="apple-converted-space"/>
          <w:rFonts w:ascii="Arial" w:hAnsi="Arial" w:cs="Arial"/>
          <w:sz w:val="20"/>
          <w:szCs w:val="20"/>
        </w:rPr>
        <w:t> </w:t>
      </w:r>
      <w:r w:rsidRPr="00DC44A8">
        <w:rPr>
          <w:rFonts w:ascii="Arial" w:hAnsi="Arial" w:cs="Arial"/>
          <w:b/>
          <w:sz w:val="20"/>
          <w:szCs w:val="20"/>
        </w:rPr>
        <w:t>№ 52н</w:t>
      </w:r>
      <w:r w:rsidRPr="001E26DA">
        <w:rPr>
          <w:rFonts w:ascii="Arial" w:hAnsi="Arial" w:cs="Arial"/>
          <w:sz w:val="20"/>
          <w:szCs w:val="20"/>
        </w:rPr>
        <w:t>);</w:t>
      </w:r>
    </w:p>
    <w:p w:rsidR="009C15F0" w:rsidRPr="008B6A28" w:rsidRDefault="009C15F0" w:rsidP="009C15F0">
      <w:pPr>
        <w:numPr>
          <w:ilvl w:val="0"/>
          <w:numId w:val="7"/>
        </w:numPr>
        <w:shd w:val="clear" w:color="auto" w:fill="FFFFFF"/>
        <w:tabs>
          <w:tab w:val="clear" w:pos="720"/>
          <w:tab w:val="num" w:pos="426"/>
        </w:tabs>
        <w:spacing w:after="0" w:line="240" w:lineRule="auto"/>
        <w:ind w:left="426" w:hanging="284"/>
        <w:jc w:val="both"/>
        <w:rPr>
          <w:rFonts w:ascii="Arial" w:hAnsi="Arial" w:cs="Arial"/>
          <w:sz w:val="20"/>
          <w:szCs w:val="20"/>
        </w:rPr>
      </w:pPr>
      <w:proofErr w:type="gramStart"/>
      <w:r w:rsidRPr="008B6A28">
        <w:rPr>
          <w:rFonts w:ascii="Arial" w:hAnsi="Arial" w:cs="Arial"/>
          <w:sz w:val="20"/>
          <w:szCs w:val="20"/>
        </w:rPr>
        <w:t xml:space="preserve">Приказ Минфина России от 15.04.2021 </w:t>
      </w:r>
      <w:r w:rsidRPr="008B6A28">
        <w:rPr>
          <w:rFonts w:ascii="Arial" w:hAnsi="Arial" w:cs="Arial"/>
          <w:b/>
          <w:sz w:val="20"/>
          <w:szCs w:val="20"/>
        </w:rPr>
        <w:t>№ 61н</w:t>
      </w:r>
      <w:r w:rsidRPr="008B6A28">
        <w:rPr>
          <w:rFonts w:ascii="Arial" w:hAnsi="Arial" w:cs="Arial"/>
          <w:sz w:val="20"/>
          <w:szCs w:val="20"/>
        </w:rPr>
        <w:t xml:space="preserve">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w:t>
      </w:r>
      <w:r w:rsidR="00005720">
        <w:rPr>
          <w:rFonts w:ascii="Arial" w:hAnsi="Arial" w:cs="Arial"/>
          <w:sz w:val="20"/>
          <w:szCs w:val="20"/>
        </w:rPr>
        <w:t xml:space="preserve"> </w:t>
      </w:r>
      <w:r w:rsidRPr="008B6A28">
        <w:rPr>
          <w:rFonts w:ascii="Arial" w:hAnsi="Arial" w:cs="Arial"/>
          <w:sz w:val="20"/>
          <w:szCs w:val="20"/>
        </w:rPr>
        <w:t>и Методических указаний по их формированию и применению (далее.</w:t>
      </w:r>
      <w:proofErr w:type="gramEnd"/>
      <w:r w:rsidRPr="008B6A28">
        <w:rPr>
          <w:rFonts w:ascii="Arial" w:hAnsi="Arial" w:cs="Arial"/>
          <w:sz w:val="20"/>
          <w:szCs w:val="20"/>
        </w:rPr>
        <w:t xml:space="preserve">- </w:t>
      </w:r>
      <w:proofErr w:type="gramStart"/>
      <w:r w:rsidRPr="008B6A28">
        <w:rPr>
          <w:rFonts w:ascii="Arial" w:hAnsi="Arial" w:cs="Arial"/>
          <w:sz w:val="20"/>
          <w:szCs w:val="20"/>
        </w:rPr>
        <w:t>Приказ Минфина России</w:t>
      </w:r>
      <w:r w:rsidR="00DA164E" w:rsidRPr="008B6A28">
        <w:rPr>
          <w:rFonts w:ascii="Arial" w:hAnsi="Arial" w:cs="Arial"/>
          <w:sz w:val="20"/>
          <w:szCs w:val="20"/>
        </w:rPr>
        <w:t xml:space="preserve"> № 61н);</w:t>
      </w:r>
      <w:proofErr w:type="gramEnd"/>
    </w:p>
    <w:p w:rsidR="00DA164E" w:rsidRPr="008B6A28" w:rsidRDefault="009C15F0" w:rsidP="00B53C1D">
      <w:pPr>
        <w:pStyle w:val="a3"/>
        <w:numPr>
          <w:ilvl w:val="0"/>
          <w:numId w:val="62"/>
        </w:numPr>
        <w:ind w:left="426" w:hanging="284"/>
        <w:jc w:val="both"/>
        <w:rPr>
          <w:rFonts w:ascii="Arial" w:hAnsi="Arial" w:cs="Arial"/>
          <w:sz w:val="20"/>
          <w:szCs w:val="20"/>
        </w:rPr>
      </w:pPr>
      <w:r w:rsidRPr="008B6A28">
        <w:rPr>
          <w:rFonts w:ascii="Arial" w:hAnsi="Arial" w:cs="Arial"/>
          <w:b/>
          <w:sz w:val="20"/>
          <w:szCs w:val="20"/>
        </w:rPr>
        <w:t>Методические указания по формированию и применению унифицированных форм электронных документов</w:t>
      </w:r>
      <w:r w:rsidRPr="008B6A28">
        <w:rPr>
          <w:rFonts w:ascii="Arial" w:hAnsi="Arial" w:cs="Arial"/>
          <w:sz w:val="20"/>
          <w:szCs w:val="20"/>
        </w:rPr>
        <w:t xml:space="preserve"> бухгалтерского учета при ведении бюджетного учета, бухгалтерского учета государственных (муниципальных) учреждений (</w:t>
      </w:r>
      <w:r w:rsidRPr="008B6A28">
        <w:rPr>
          <w:rFonts w:ascii="Arial" w:hAnsi="Arial" w:cs="Arial"/>
          <w:b/>
          <w:sz w:val="20"/>
          <w:szCs w:val="20"/>
        </w:rPr>
        <w:t>Приложение №5</w:t>
      </w:r>
      <w:r w:rsidR="00DA164E" w:rsidRPr="008B6A28">
        <w:rPr>
          <w:rFonts w:ascii="Arial" w:hAnsi="Arial" w:cs="Arial"/>
          <w:sz w:val="20"/>
          <w:szCs w:val="20"/>
        </w:rPr>
        <w:t xml:space="preserve"> к Приказу Минфина России от 15.04.2021 № 61н) (далее - Методические указания </w:t>
      </w:r>
      <w:r w:rsidR="00DA164E" w:rsidRPr="008B6A28">
        <w:rPr>
          <w:rFonts w:ascii="Arial" w:hAnsi="Arial" w:cs="Arial"/>
          <w:b/>
          <w:sz w:val="20"/>
          <w:szCs w:val="20"/>
        </w:rPr>
        <w:t>№ 61н</w:t>
      </w:r>
      <w:r w:rsidR="00DA164E" w:rsidRPr="008B6A28">
        <w:rPr>
          <w:rFonts w:ascii="Arial" w:hAnsi="Arial" w:cs="Arial"/>
          <w:sz w:val="20"/>
          <w:szCs w:val="20"/>
        </w:rPr>
        <w:t>);</w:t>
      </w:r>
    </w:p>
    <w:p w:rsidR="00EE2169" w:rsidRDefault="00EE2169" w:rsidP="00CC584E">
      <w:pPr>
        <w:pStyle w:val="a9"/>
        <w:numPr>
          <w:ilvl w:val="0"/>
          <w:numId w:val="7"/>
        </w:numPr>
        <w:shd w:val="clear" w:color="auto" w:fill="FFFFFF"/>
        <w:spacing w:after="0" w:line="240" w:lineRule="auto"/>
        <w:ind w:left="480"/>
        <w:jc w:val="both"/>
        <w:rPr>
          <w:rFonts w:ascii="Arial" w:hAnsi="Arial" w:cs="Arial"/>
          <w:sz w:val="20"/>
          <w:szCs w:val="20"/>
        </w:rPr>
      </w:pPr>
      <w:r w:rsidRPr="009C15F0">
        <w:rPr>
          <w:rFonts w:ascii="Arial" w:hAnsi="Arial" w:cs="Arial"/>
          <w:b/>
          <w:sz w:val="20"/>
          <w:szCs w:val="20"/>
        </w:rPr>
        <w:t>Указание</w:t>
      </w:r>
      <w:r w:rsidRPr="009C15F0">
        <w:rPr>
          <w:rStyle w:val="apple-converted-space"/>
          <w:rFonts w:ascii="Arial" w:hAnsi="Arial" w:cs="Arial"/>
          <w:b/>
          <w:sz w:val="20"/>
          <w:szCs w:val="20"/>
        </w:rPr>
        <w:t> </w:t>
      </w:r>
      <w:r w:rsidRPr="009C15F0">
        <w:rPr>
          <w:rFonts w:ascii="Arial" w:hAnsi="Arial" w:cs="Arial"/>
          <w:b/>
          <w:sz w:val="20"/>
          <w:szCs w:val="20"/>
        </w:rPr>
        <w:t xml:space="preserve">Банка России от </w:t>
      </w:r>
      <w:r w:rsidR="00D40D46" w:rsidRPr="009C15F0">
        <w:rPr>
          <w:rFonts w:ascii="Arial" w:eastAsia="Times New Roman" w:hAnsi="Arial" w:cs="Arial"/>
          <w:b/>
          <w:sz w:val="20"/>
          <w:szCs w:val="20"/>
        </w:rPr>
        <w:t>09.12.2019 N 5348-У</w:t>
      </w:r>
      <w:r w:rsidR="00466994">
        <w:rPr>
          <w:rFonts w:ascii="Arial" w:eastAsia="Times New Roman" w:hAnsi="Arial" w:cs="Arial"/>
          <w:b/>
          <w:sz w:val="20"/>
          <w:szCs w:val="20"/>
        </w:rPr>
        <w:t xml:space="preserve"> </w:t>
      </w:r>
      <w:r w:rsidRPr="009C15F0">
        <w:rPr>
          <w:rFonts w:ascii="Arial" w:hAnsi="Arial" w:cs="Arial"/>
          <w:sz w:val="20"/>
          <w:szCs w:val="20"/>
        </w:rPr>
        <w:t xml:space="preserve">"Об осуществлении наличных расчетов" (далее </w:t>
      </w:r>
      <w:proofErr w:type="gramStart"/>
      <w:r w:rsidRPr="009C15F0">
        <w:rPr>
          <w:rFonts w:ascii="Arial" w:hAnsi="Arial" w:cs="Arial"/>
          <w:sz w:val="20"/>
          <w:szCs w:val="20"/>
        </w:rPr>
        <w:t>-У</w:t>
      </w:r>
      <w:proofErr w:type="gramEnd"/>
      <w:r w:rsidRPr="009C15F0">
        <w:rPr>
          <w:rFonts w:ascii="Arial" w:hAnsi="Arial" w:cs="Arial"/>
          <w:sz w:val="20"/>
          <w:szCs w:val="20"/>
        </w:rPr>
        <w:t>казание</w:t>
      </w:r>
      <w:r w:rsidRPr="009C15F0">
        <w:rPr>
          <w:rStyle w:val="apple-converted-space"/>
          <w:rFonts w:ascii="Arial" w:hAnsi="Arial" w:cs="Arial"/>
          <w:sz w:val="20"/>
          <w:szCs w:val="20"/>
        </w:rPr>
        <w:t> </w:t>
      </w:r>
      <w:r w:rsidRPr="009C15F0">
        <w:rPr>
          <w:rFonts w:ascii="Arial" w:hAnsi="Arial" w:cs="Arial"/>
          <w:sz w:val="20"/>
          <w:szCs w:val="20"/>
        </w:rPr>
        <w:t xml:space="preserve">№ </w:t>
      </w:r>
      <w:r w:rsidR="00D40D46" w:rsidRPr="009C15F0">
        <w:rPr>
          <w:rFonts w:ascii="Arial" w:eastAsia="Times New Roman" w:hAnsi="Arial" w:cs="Arial"/>
          <w:sz w:val="20"/>
          <w:szCs w:val="20"/>
        </w:rPr>
        <w:t>5348</w:t>
      </w:r>
      <w:r w:rsidRPr="009C15F0">
        <w:rPr>
          <w:rFonts w:ascii="Arial" w:hAnsi="Arial" w:cs="Arial"/>
          <w:sz w:val="20"/>
          <w:szCs w:val="20"/>
        </w:rPr>
        <w:t>-У);</w:t>
      </w:r>
    </w:p>
    <w:p w:rsidR="00466994" w:rsidRPr="00466994" w:rsidRDefault="00466994" w:rsidP="00466994">
      <w:pPr>
        <w:pStyle w:val="a3"/>
        <w:numPr>
          <w:ilvl w:val="0"/>
          <w:numId w:val="7"/>
        </w:numPr>
        <w:jc w:val="both"/>
        <w:rPr>
          <w:rFonts w:ascii="Times New Roman" w:hAnsi="Times New Roman" w:cs="Times New Roman"/>
          <w:sz w:val="24"/>
          <w:szCs w:val="24"/>
        </w:rPr>
      </w:pPr>
      <w:r>
        <w:rPr>
          <w:rFonts w:ascii="Times New Roman" w:hAnsi="Times New Roman" w:cs="Times New Roman"/>
          <w:b/>
          <w:sz w:val="24"/>
          <w:szCs w:val="24"/>
        </w:rPr>
        <w:t>Указание</w:t>
      </w:r>
      <w:r>
        <w:rPr>
          <w:rStyle w:val="apple-converted-space"/>
          <w:rFonts w:ascii="Times New Roman" w:hAnsi="Times New Roman" w:cs="Times New Roman"/>
          <w:b/>
          <w:sz w:val="24"/>
          <w:szCs w:val="24"/>
        </w:rPr>
        <w:t> </w:t>
      </w:r>
      <w:r>
        <w:rPr>
          <w:rFonts w:ascii="Times New Roman" w:hAnsi="Times New Roman" w:cs="Times New Roman"/>
          <w:b/>
          <w:sz w:val="24"/>
          <w:szCs w:val="24"/>
        </w:rPr>
        <w:t>Банка России от 11.03.2014 № 3210-У</w:t>
      </w:r>
      <w:r>
        <w:rPr>
          <w:rFonts w:ascii="Times New Roman" w:hAnsi="Times New Roman" w:cs="Times New Roman"/>
          <w:sz w:val="24"/>
          <w:szCs w:val="24"/>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w:t>
      </w:r>
      <w:r>
        <w:rPr>
          <w:rStyle w:val="apple-converted-space"/>
          <w:rFonts w:ascii="Times New Roman" w:hAnsi="Times New Roman" w:cs="Times New Roman"/>
          <w:sz w:val="24"/>
          <w:szCs w:val="24"/>
        </w:rPr>
        <w:t> </w:t>
      </w:r>
      <w:r>
        <w:rPr>
          <w:rFonts w:ascii="Times New Roman" w:hAnsi="Times New Roman" w:cs="Times New Roman"/>
          <w:sz w:val="24"/>
          <w:szCs w:val="24"/>
        </w:rPr>
        <w:t>Указание</w:t>
      </w:r>
      <w:r>
        <w:rPr>
          <w:rStyle w:val="apple-converted-space"/>
          <w:rFonts w:ascii="Times New Roman" w:hAnsi="Times New Roman" w:cs="Times New Roman"/>
          <w:sz w:val="24"/>
          <w:szCs w:val="24"/>
        </w:rPr>
        <w:t> </w:t>
      </w:r>
      <w:r>
        <w:rPr>
          <w:rFonts w:ascii="Times New Roman" w:hAnsi="Times New Roman" w:cs="Times New Roman"/>
          <w:sz w:val="24"/>
          <w:szCs w:val="24"/>
        </w:rPr>
        <w:t>№ 3210-У);</w:t>
      </w:r>
    </w:p>
    <w:p w:rsidR="00EE2169" w:rsidRPr="00CE3F57"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CE3F57">
        <w:rPr>
          <w:rFonts w:ascii="Arial" w:hAnsi="Arial" w:cs="Arial"/>
          <w:sz w:val="20"/>
          <w:szCs w:val="20"/>
        </w:rPr>
        <w:t>Методические</w:t>
      </w:r>
      <w:r w:rsidRPr="00CE3F57">
        <w:rPr>
          <w:rStyle w:val="apple-converted-space"/>
          <w:rFonts w:ascii="Arial" w:hAnsi="Arial" w:cs="Arial"/>
          <w:sz w:val="20"/>
          <w:szCs w:val="20"/>
        </w:rPr>
        <w:t> </w:t>
      </w:r>
      <w:r w:rsidRPr="002A3F83">
        <w:rPr>
          <w:rFonts w:ascii="Arial" w:hAnsi="Arial" w:cs="Arial"/>
          <w:sz w:val="20"/>
          <w:szCs w:val="20"/>
        </w:rPr>
        <w:t>указания</w:t>
      </w:r>
      <w:r w:rsidRPr="00CE3F57">
        <w:rPr>
          <w:rStyle w:val="apple-converted-space"/>
          <w:rFonts w:ascii="Arial" w:hAnsi="Arial" w:cs="Arial"/>
          <w:sz w:val="20"/>
          <w:szCs w:val="20"/>
        </w:rPr>
        <w:t> </w:t>
      </w:r>
      <w:r w:rsidRPr="00CE3F57">
        <w:rPr>
          <w:rFonts w:ascii="Arial" w:hAnsi="Arial" w:cs="Arial"/>
          <w:sz w:val="20"/>
          <w:szCs w:val="20"/>
        </w:rPr>
        <w:t>по инвентаризации имущества и финансовых обязательств, утвержденные Приказом Минфина России от 13.06.1995 № 49 (далее - Методические</w:t>
      </w:r>
      <w:r w:rsidRPr="00CE3F57">
        <w:rPr>
          <w:rStyle w:val="apple-converted-space"/>
          <w:rFonts w:ascii="Arial" w:hAnsi="Arial" w:cs="Arial"/>
          <w:sz w:val="20"/>
          <w:szCs w:val="20"/>
        </w:rPr>
        <w:t> </w:t>
      </w:r>
      <w:r w:rsidRPr="002A3F83">
        <w:rPr>
          <w:rFonts w:ascii="Arial" w:hAnsi="Arial" w:cs="Arial"/>
          <w:sz w:val="20"/>
          <w:szCs w:val="20"/>
        </w:rPr>
        <w:t>указания</w:t>
      </w:r>
      <w:r w:rsidRPr="00CE3F57">
        <w:rPr>
          <w:rStyle w:val="apple-converted-space"/>
          <w:rFonts w:ascii="Arial" w:hAnsi="Arial" w:cs="Arial"/>
          <w:sz w:val="20"/>
          <w:szCs w:val="20"/>
        </w:rPr>
        <w:t> </w:t>
      </w:r>
      <w:r w:rsidRPr="00CE3F57">
        <w:rPr>
          <w:rFonts w:ascii="Arial" w:hAnsi="Arial" w:cs="Arial"/>
          <w:sz w:val="20"/>
          <w:szCs w:val="20"/>
        </w:rPr>
        <w:t>№ 49);</w:t>
      </w:r>
    </w:p>
    <w:p w:rsidR="00EE2169" w:rsidRPr="000E2517"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0E2517">
        <w:rPr>
          <w:rFonts w:ascii="Arial" w:hAnsi="Arial" w:cs="Arial"/>
          <w:sz w:val="20"/>
          <w:szCs w:val="20"/>
        </w:rPr>
        <w:t>Методические рекомендации "</w:t>
      </w:r>
      <w:r w:rsidRPr="00CE3F57">
        <w:rPr>
          <w:rFonts w:ascii="Arial" w:hAnsi="Arial" w:cs="Arial"/>
          <w:b/>
          <w:sz w:val="20"/>
          <w:szCs w:val="20"/>
        </w:rPr>
        <w:t>Нормы расхода топлива и смазочных материалов на автомобильном транспорте</w:t>
      </w:r>
      <w:r w:rsidRPr="000E2517">
        <w:rPr>
          <w:rFonts w:ascii="Arial" w:hAnsi="Arial" w:cs="Arial"/>
          <w:sz w:val="20"/>
          <w:szCs w:val="20"/>
        </w:rPr>
        <w:t xml:space="preserve">", введенные в действие Распоряжением Минтранса России от 14.03.2008 № АМ-23-р </w:t>
      </w:r>
      <w:r w:rsidR="000E2517" w:rsidRPr="000E2517">
        <w:rPr>
          <w:rFonts w:ascii="Arial" w:hAnsi="Arial" w:cs="Arial"/>
          <w:sz w:val="20"/>
          <w:szCs w:val="20"/>
        </w:rPr>
        <w:t xml:space="preserve">(ред. от 20.09.2018)  </w:t>
      </w:r>
      <w:r w:rsidRPr="000E2517">
        <w:rPr>
          <w:rFonts w:ascii="Arial" w:hAnsi="Arial" w:cs="Arial"/>
          <w:sz w:val="20"/>
          <w:szCs w:val="20"/>
        </w:rPr>
        <w:t>(далее - Методические рекомендации № АМ-23-р);</w:t>
      </w:r>
    </w:p>
    <w:p w:rsidR="00EE2169" w:rsidRPr="004354FC" w:rsidRDefault="00EE2169" w:rsidP="00CC584E">
      <w:pPr>
        <w:pStyle w:val="a9"/>
        <w:numPr>
          <w:ilvl w:val="0"/>
          <w:numId w:val="7"/>
        </w:numPr>
        <w:shd w:val="clear" w:color="auto" w:fill="FFFFFF"/>
        <w:spacing w:after="0" w:line="240" w:lineRule="auto"/>
        <w:ind w:left="480"/>
        <w:jc w:val="both"/>
        <w:rPr>
          <w:rFonts w:ascii="Arial" w:hAnsi="Arial" w:cs="Arial"/>
          <w:sz w:val="20"/>
          <w:szCs w:val="20"/>
        </w:rPr>
      </w:pPr>
      <w:r w:rsidRPr="004354FC">
        <w:rPr>
          <w:rFonts w:ascii="Arial" w:hAnsi="Arial" w:cs="Arial"/>
          <w:b/>
          <w:sz w:val="20"/>
          <w:szCs w:val="20"/>
        </w:rPr>
        <w:t>Инструкция</w:t>
      </w:r>
      <w:r w:rsidRPr="004354FC">
        <w:rPr>
          <w:rStyle w:val="apple-converted-space"/>
          <w:rFonts w:ascii="Arial" w:hAnsi="Arial" w:cs="Arial"/>
          <w:sz w:val="20"/>
          <w:szCs w:val="20"/>
        </w:rPr>
        <w:t> </w:t>
      </w:r>
      <w:r w:rsidRPr="004354FC">
        <w:rPr>
          <w:rFonts w:ascii="Arial" w:hAnsi="Arial" w:cs="Arial"/>
          <w:sz w:val="20"/>
          <w:szCs w:val="20"/>
        </w:rPr>
        <w:t xml:space="preserve">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w:t>
      </w:r>
      <w:r w:rsidRPr="004354FC">
        <w:rPr>
          <w:rFonts w:ascii="Arial" w:hAnsi="Arial" w:cs="Arial"/>
          <w:b/>
          <w:sz w:val="20"/>
          <w:szCs w:val="20"/>
        </w:rPr>
        <w:t>№ 191н</w:t>
      </w:r>
      <w:r w:rsidRPr="004354FC">
        <w:rPr>
          <w:rFonts w:ascii="Arial" w:hAnsi="Arial" w:cs="Arial"/>
          <w:sz w:val="20"/>
          <w:szCs w:val="20"/>
        </w:rPr>
        <w:t xml:space="preserve"> (далее -</w:t>
      </w:r>
      <w:r w:rsidRPr="004354FC">
        <w:rPr>
          <w:rStyle w:val="apple-converted-space"/>
          <w:rFonts w:ascii="Arial" w:hAnsi="Arial" w:cs="Arial"/>
          <w:sz w:val="20"/>
          <w:szCs w:val="20"/>
        </w:rPr>
        <w:t> </w:t>
      </w:r>
      <w:r w:rsidRPr="004354FC">
        <w:rPr>
          <w:rFonts w:ascii="Arial" w:hAnsi="Arial" w:cs="Arial"/>
          <w:sz w:val="20"/>
          <w:szCs w:val="20"/>
        </w:rPr>
        <w:t>Инструкция</w:t>
      </w:r>
      <w:r w:rsidRPr="004354FC">
        <w:rPr>
          <w:rStyle w:val="apple-converted-space"/>
          <w:rFonts w:ascii="Arial" w:hAnsi="Arial" w:cs="Arial"/>
          <w:sz w:val="20"/>
          <w:szCs w:val="20"/>
        </w:rPr>
        <w:t> </w:t>
      </w:r>
      <w:r w:rsidRPr="004354FC">
        <w:rPr>
          <w:rFonts w:ascii="Arial" w:hAnsi="Arial" w:cs="Arial"/>
          <w:sz w:val="20"/>
          <w:szCs w:val="20"/>
        </w:rPr>
        <w:t>№ 191н);</w:t>
      </w:r>
    </w:p>
    <w:p w:rsidR="00795A3C" w:rsidRPr="009C15F0" w:rsidRDefault="00795A3C" w:rsidP="00CC584E">
      <w:pPr>
        <w:pStyle w:val="a9"/>
        <w:numPr>
          <w:ilvl w:val="0"/>
          <w:numId w:val="7"/>
        </w:numPr>
        <w:shd w:val="clear" w:color="auto" w:fill="FFFFFF"/>
        <w:spacing w:after="0" w:line="240" w:lineRule="auto"/>
        <w:ind w:left="480"/>
        <w:jc w:val="both"/>
        <w:rPr>
          <w:rFonts w:ascii="Arial" w:hAnsi="Arial" w:cs="Arial"/>
          <w:sz w:val="20"/>
          <w:szCs w:val="20"/>
        </w:rPr>
      </w:pPr>
      <w:r w:rsidRPr="009C15F0">
        <w:rPr>
          <w:rFonts w:ascii="Arial" w:hAnsi="Arial" w:cs="Arial"/>
          <w:b/>
          <w:sz w:val="20"/>
          <w:szCs w:val="20"/>
        </w:rPr>
        <w:t>Инструкция</w:t>
      </w:r>
      <w:r w:rsidRPr="009C15F0">
        <w:rPr>
          <w:rFonts w:ascii="Arial" w:hAnsi="Arial" w:cs="Arial"/>
          <w:sz w:val="20"/>
          <w:szCs w:val="20"/>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w:t>
      </w:r>
      <w:r w:rsidRPr="009C15F0">
        <w:rPr>
          <w:rFonts w:ascii="Arial" w:hAnsi="Arial" w:cs="Arial"/>
          <w:b/>
          <w:sz w:val="20"/>
          <w:szCs w:val="20"/>
        </w:rPr>
        <w:t>33н</w:t>
      </w:r>
      <w:r w:rsidRPr="009C15F0">
        <w:rPr>
          <w:rFonts w:ascii="Arial" w:hAnsi="Arial" w:cs="Arial"/>
          <w:sz w:val="20"/>
          <w:szCs w:val="20"/>
        </w:rPr>
        <w:t xml:space="preserve"> (далее - Инструкция № 33н);</w:t>
      </w:r>
    </w:p>
    <w:p w:rsidR="00641599" w:rsidRPr="00096E7A" w:rsidRDefault="00641599" w:rsidP="00B53C1D">
      <w:pPr>
        <w:pStyle w:val="a3"/>
        <w:numPr>
          <w:ilvl w:val="0"/>
          <w:numId w:val="65"/>
        </w:numPr>
        <w:spacing w:line="276" w:lineRule="auto"/>
        <w:ind w:left="426" w:hanging="284"/>
        <w:rPr>
          <w:rFonts w:ascii="Arial" w:hAnsi="Arial" w:cs="Arial"/>
          <w:sz w:val="20"/>
          <w:szCs w:val="20"/>
        </w:rPr>
      </w:pPr>
      <w:r w:rsidRPr="009300E4">
        <w:rPr>
          <w:rFonts w:ascii="Arial" w:hAnsi="Arial" w:cs="Arial"/>
          <w:sz w:val="20"/>
          <w:szCs w:val="20"/>
        </w:rPr>
        <w:t xml:space="preserve">Порядок формирования и применения кодов бюджетной классификации Российской Федерации, их структуре и принципах назначения, утвержденный Приказом Минфина России от 24.05.2022 </w:t>
      </w:r>
      <w:r w:rsidRPr="00096E7A">
        <w:rPr>
          <w:rFonts w:ascii="Arial" w:hAnsi="Arial" w:cs="Arial"/>
          <w:sz w:val="20"/>
          <w:szCs w:val="20"/>
        </w:rPr>
        <w:t>№ 82н</w:t>
      </w:r>
    </w:p>
    <w:p w:rsidR="00EE2169" w:rsidRPr="001E26DA" w:rsidRDefault="00EE2169" w:rsidP="00CC584E">
      <w:pPr>
        <w:numPr>
          <w:ilvl w:val="0"/>
          <w:numId w:val="7"/>
        </w:numPr>
        <w:shd w:val="clear" w:color="auto" w:fill="FFFFFF"/>
        <w:spacing w:after="0" w:line="240" w:lineRule="auto"/>
        <w:ind w:left="480"/>
        <w:jc w:val="both"/>
        <w:rPr>
          <w:rFonts w:ascii="Arial" w:hAnsi="Arial" w:cs="Arial"/>
          <w:sz w:val="20"/>
          <w:szCs w:val="20"/>
        </w:rPr>
      </w:pPr>
      <w:r w:rsidRPr="002A3F83">
        <w:rPr>
          <w:rFonts w:ascii="Arial" w:hAnsi="Arial" w:cs="Arial"/>
          <w:sz w:val="20"/>
          <w:szCs w:val="20"/>
        </w:rPr>
        <w:t>Порядок</w:t>
      </w:r>
      <w:r w:rsidRPr="001E26DA">
        <w:rPr>
          <w:rStyle w:val="apple-converted-space"/>
          <w:rFonts w:ascii="Arial" w:hAnsi="Arial" w:cs="Arial"/>
          <w:sz w:val="20"/>
          <w:szCs w:val="20"/>
        </w:rPr>
        <w:t> </w:t>
      </w:r>
      <w:r w:rsidRPr="001E26DA">
        <w:rPr>
          <w:rFonts w:ascii="Arial" w:hAnsi="Arial" w:cs="Arial"/>
          <w:sz w:val="20"/>
          <w:szCs w:val="20"/>
        </w:rPr>
        <w:t xml:space="preserve">применения классификации операций сектора государственного управления, утвержденный Приказом Минфина России от 29.11.2017 </w:t>
      </w:r>
      <w:r w:rsidRPr="00096E7A">
        <w:rPr>
          <w:rFonts w:ascii="Arial" w:hAnsi="Arial" w:cs="Arial"/>
          <w:sz w:val="20"/>
          <w:szCs w:val="20"/>
        </w:rPr>
        <w:t>№ 209н</w:t>
      </w:r>
      <w:r w:rsidRPr="001E26DA">
        <w:rPr>
          <w:rFonts w:ascii="Arial" w:hAnsi="Arial" w:cs="Arial"/>
          <w:sz w:val="20"/>
          <w:szCs w:val="20"/>
        </w:rPr>
        <w:t xml:space="preserve"> (далее -</w:t>
      </w:r>
      <w:r w:rsidRPr="001E26DA">
        <w:rPr>
          <w:rStyle w:val="apple-converted-space"/>
          <w:rFonts w:ascii="Arial" w:hAnsi="Arial" w:cs="Arial"/>
          <w:sz w:val="20"/>
          <w:szCs w:val="20"/>
        </w:rPr>
        <w:t> </w:t>
      </w:r>
      <w:r w:rsidRPr="002A3F83">
        <w:rPr>
          <w:rFonts w:ascii="Arial" w:hAnsi="Arial" w:cs="Arial"/>
          <w:sz w:val="20"/>
          <w:szCs w:val="20"/>
        </w:rPr>
        <w:t>Порядок</w:t>
      </w:r>
      <w:r w:rsidRPr="001E26DA">
        <w:rPr>
          <w:rStyle w:val="apple-converted-space"/>
          <w:rFonts w:ascii="Arial" w:hAnsi="Arial" w:cs="Arial"/>
          <w:sz w:val="20"/>
          <w:szCs w:val="20"/>
        </w:rPr>
        <w:t> </w:t>
      </w:r>
      <w:r w:rsidRPr="001E26DA">
        <w:rPr>
          <w:rFonts w:ascii="Arial" w:hAnsi="Arial" w:cs="Arial"/>
          <w:sz w:val="20"/>
          <w:szCs w:val="20"/>
        </w:rPr>
        <w:t>применения КОСГУ,</w:t>
      </w:r>
      <w:r w:rsidRPr="001E26DA">
        <w:rPr>
          <w:rStyle w:val="apple-converted-space"/>
          <w:rFonts w:ascii="Arial" w:hAnsi="Arial" w:cs="Arial"/>
          <w:sz w:val="20"/>
          <w:szCs w:val="20"/>
        </w:rPr>
        <w:t> </w:t>
      </w:r>
      <w:r w:rsidRPr="002A3F83">
        <w:rPr>
          <w:rFonts w:ascii="Arial" w:hAnsi="Arial" w:cs="Arial"/>
          <w:sz w:val="20"/>
          <w:szCs w:val="20"/>
        </w:rPr>
        <w:t>Порядок</w:t>
      </w:r>
      <w:r w:rsidRPr="001E26DA">
        <w:rPr>
          <w:rStyle w:val="apple-converted-space"/>
          <w:rFonts w:ascii="Arial" w:hAnsi="Arial" w:cs="Arial"/>
          <w:sz w:val="20"/>
          <w:szCs w:val="20"/>
        </w:rPr>
        <w:t> </w:t>
      </w:r>
      <w:r w:rsidRPr="001E26DA">
        <w:rPr>
          <w:rFonts w:ascii="Arial" w:hAnsi="Arial" w:cs="Arial"/>
          <w:sz w:val="20"/>
          <w:szCs w:val="20"/>
        </w:rPr>
        <w:t>№ 209н);</w:t>
      </w:r>
    </w:p>
    <w:p w:rsidR="00CE6E1A" w:rsidRDefault="00CE6E1A"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CE6E1A" w:rsidRDefault="00CE6E1A"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CE6E1A" w:rsidRDefault="00CE6E1A"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CE6E1A" w:rsidRDefault="00CE6E1A"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CE6E1A" w:rsidRDefault="00CE6E1A"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CE6E1A" w:rsidRDefault="00CE6E1A"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CE6E1A" w:rsidRDefault="00CE6E1A"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CE6E1A" w:rsidRDefault="00CE6E1A"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CE6E1A" w:rsidRDefault="00CE6E1A"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005720" w:rsidRDefault="00005720"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005720" w:rsidRDefault="00005720"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005720" w:rsidRDefault="00005720"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005720" w:rsidRDefault="00005720"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005720" w:rsidRDefault="00005720"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005720" w:rsidRDefault="00005720"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005720" w:rsidRDefault="00005720"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005720" w:rsidRDefault="00005720"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005720" w:rsidRDefault="00005720"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005720" w:rsidRDefault="00005720"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005720" w:rsidRDefault="00005720"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CE6E1A" w:rsidRDefault="00CE6E1A"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096E7A" w:rsidRDefault="00096E7A" w:rsidP="00005720">
      <w:pPr>
        <w:jc w:val="right"/>
        <w:rPr>
          <w:rFonts w:ascii="Arial" w:eastAsia="Times New Roman" w:hAnsi="Arial" w:cs="Arial"/>
          <w:b/>
          <w:color w:val="000000"/>
          <w:sz w:val="20"/>
          <w:szCs w:val="20"/>
        </w:rPr>
      </w:pPr>
    </w:p>
    <w:p w:rsidR="00005720" w:rsidRPr="002D6DEF" w:rsidRDefault="00005720" w:rsidP="00005720">
      <w:pPr>
        <w:jc w:val="right"/>
        <w:rPr>
          <w:rFonts w:ascii="Arial" w:eastAsia="Times New Roman" w:hAnsi="Arial" w:cs="Arial"/>
          <w:color w:val="000000"/>
          <w:sz w:val="20"/>
          <w:szCs w:val="20"/>
        </w:rPr>
      </w:pPr>
      <w:r w:rsidRPr="002D6DEF">
        <w:rPr>
          <w:rFonts w:ascii="Arial" w:eastAsia="Times New Roman" w:hAnsi="Arial" w:cs="Arial"/>
          <w:b/>
          <w:color w:val="000000"/>
          <w:sz w:val="20"/>
          <w:szCs w:val="20"/>
        </w:rPr>
        <w:t>П</w:t>
      </w:r>
      <w:r w:rsidRPr="002D6DEF">
        <w:rPr>
          <w:rFonts w:ascii="Arial" w:eastAsia="Times New Roman" w:hAnsi="Arial" w:cs="Arial"/>
          <w:b/>
          <w:color w:val="000000"/>
          <w:sz w:val="20"/>
          <w:szCs w:val="20"/>
          <w:shd w:val="clear" w:color="auto" w:fill="FFFFFF"/>
        </w:rPr>
        <w:t xml:space="preserve">риложение № </w:t>
      </w:r>
      <w:r>
        <w:rPr>
          <w:rFonts w:ascii="Arial" w:eastAsia="Times New Roman" w:hAnsi="Arial" w:cs="Arial"/>
          <w:b/>
          <w:sz w:val="20"/>
          <w:szCs w:val="20"/>
          <w:shd w:val="clear" w:color="auto" w:fill="FFFFFF"/>
        </w:rPr>
        <w:t>2</w:t>
      </w:r>
    </w:p>
    <w:p w:rsidR="00005720" w:rsidRPr="002D6DEF" w:rsidRDefault="00005720" w:rsidP="00005720">
      <w:pPr>
        <w:jc w:val="center"/>
        <w:rPr>
          <w:rFonts w:ascii="Arial" w:eastAsia="Times New Roman" w:hAnsi="Arial" w:cs="Arial"/>
          <w:color w:val="000000"/>
          <w:sz w:val="20"/>
          <w:szCs w:val="20"/>
        </w:rPr>
      </w:pPr>
      <w:r w:rsidRPr="002D6DEF">
        <w:rPr>
          <w:rFonts w:ascii="Arial" w:eastAsia="Times New Roman" w:hAnsi="Arial" w:cs="Arial"/>
          <w:b/>
          <w:sz w:val="20"/>
          <w:szCs w:val="20"/>
        </w:rPr>
        <w:t>ПОРЯДОК</w:t>
      </w:r>
      <w:r w:rsidRPr="002D6DEF">
        <w:rPr>
          <w:rFonts w:ascii="Arial" w:eastAsia="Times New Roman" w:hAnsi="Arial" w:cs="Arial"/>
          <w:color w:val="000000"/>
          <w:sz w:val="20"/>
          <w:szCs w:val="20"/>
        </w:rPr>
        <w:br/>
      </w:r>
      <w:r w:rsidRPr="002D6DEF">
        <w:rPr>
          <w:rFonts w:ascii="Arial" w:eastAsia="Times New Roman" w:hAnsi="Arial" w:cs="Arial"/>
          <w:b/>
          <w:sz w:val="20"/>
          <w:szCs w:val="20"/>
        </w:rPr>
        <w:t>приема-передачи документов бухгалтерского учета при смене</w:t>
      </w:r>
      <w:r w:rsidRPr="002D6DEF">
        <w:rPr>
          <w:rFonts w:ascii="Arial" w:eastAsia="Times New Roman" w:hAnsi="Arial" w:cs="Arial"/>
          <w:color w:val="000000"/>
          <w:sz w:val="20"/>
          <w:szCs w:val="20"/>
        </w:rPr>
        <w:br/>
      </w:r>
      <w:r w:rsidRPr="002D6DEF">
        <w:rPr>
          <w:rFonts w:ascii="Arial" w:eastAsia="Times New Roman" w:hAnsi="Arial" w:cs="Arial"/>
          <w:b/>
          <w:sz w:val="20"/>
          <w:szCs w:val="20"/>
        </w:rPr>
        <w:t>руководителя и (или) главного бухгалтера</w:t>
      </w:r>
    </w:p>
    <w:p w:rsidR="00005720" w:rsidRPr="002D6DEF" w:rsidRDefault="00005720" w:rsidP="00005720">
      <w:pPr>
        <w:tabs>
          <w:tab w:val="left" w:pos="8040"/>
        </w:tabs>
        <w:spacing w:after="0" w:line="240" w:lineRule="auto"/>
        <w:ind w:firstLine="284"/>
        <w:jc w:val="both"/>
        <w:rPr>
          <w:rFonts w:ascii="Arial" w:eastAsia="Times New Roman" w:hAnsi="Arial" w:cs="Arial"/>
          <w:color w:val="000000"/>
          <w:sz w:val="20"/>
          <w:szCs w:val="20"/>
          <w:shd w:val="clear" w:color="auto" w:fill="FFFFFF"/>
        </w:rPr>
      </w:pPr>
      <w:r w:rsidRPr="002D6DEF">
        <w:rPr>
          <w:rFonts w:ascii="Arial" w:eastAsia="Times New Roman" w:hAnsi="Arial" w:cs="Arial"/>
          <w:sz w:val="20"/>
          <w:szCs w:val="20"/>
        </w:rPr>
        <w:t>В  соответствии с пунктом 4 статьи 29 Закона от 6 декабря 2011 г. № 402-ФЗ «О бухгалтерском учете», пунктом 14 Инструкции к Единому плану счетов № 157н</w:t>
      </w:r>
      <w:r w:rsidRPr="002D6DEF">
        <w:rPr>
          <w:rFonts w:ascii="Arial" w:eastAsia="Times New Roman" w:hAnsi="Arial" w:cs="Arial"/>
          <w:color w:val="000000"/>
          <w:sz w:val="20"/>
          <w:szCs w:val="20"/>
          <w:shd w:val="clear" w:color="auto" w:fill="FFFFFF"/>
        </w:rPr>
        <w:t>, уставом  учреждения утверждается Порядок</w:t>
      </w:r>
      <w:r w:rsidRPr="002D6DEF">
        <w:rPr>
          <w:rFonts w:ascii="Arial" w:eastAsia="Times New Roman" w:hAnsi="Arial" w:cs="Arial"/>
          <w:sz w:val="20"/>
          <w:szCs w:val="20"/>
        </w:rPr>
        <w:t xml:space="preserve"> передачи документов бухучета при смене руководителя</w:t>
      </w:r>
      <w:r w:rsidRPr="002D6DEF">
        <w:rPr>
          <w:rFonts w:ascii="Arial" w:eastAsia="Times New Roman" w:hAnsi="Arial" w:cs="Arial"/>
          <w:color w:val="000000"/>
          <w:sz w:val="20"/>
          <w:szCs w:val="20"/>
          <w:shd w:val="clear" w:color="auto" w:fill="FFFFFF"/>
        </w:rPr>
        <w:t xml:space="preserve"> и (или) </w:t>
      </w:r>
      <w:r w:rsidRPr="002D6DEF">
        <w:rPr>
          <w:rFonts w:ascii="Arial" w:eastAsia="Times New Roman" w:hAnsi="Arial" w:cs="Arial"/>
          <w:sz w:val="20"/>
          <w:szCs w:val="20"/>
          <w:shd w:val="clear" w:color="auto" w:fill="FFFFFF"/>
        </w:rPr>
        <w:t>главного бухгалтера</w:t>
      </w:r>
      <w:r w:rsidRPr="002D6DEF">
        <w:rPr>
          <w:rFonts w:ascii="Arial" w:eastAsia="Times New Roman" w:hAnsi="Arial" w:cs="Arial"/>
          <w:color w:val="000000"/>
          <w:sz w:val="20"/>
          <w:szCs w:val="20"/>
          <w:shd w:val="clear" w:color="auto" w:fill="FFFFFF"/>
        </w:rPr>
        <w:t>.</w:t>
      </w:r>
    </w:p>
    <w:p w:rsidR="00005720" w:rsidRPr="002D6DEF" w:rsidRDefault="00005720" w:rsidP="00005720">
      <w:pPr>
        <w:numPr>
          <w:ilvl w:val="0"/>
          <w:numId w:val="34"/>
        </w:numPr>
        <w:spacing w:after="0" w:line="240" w:lineRule="auto"/>
        <w:ind w:firstLine="284"/>
        <w:contextualSpacing/>
        <w:jc w:val="both"/>
        <w:rPr>
          <w:rFonts w:ascii="Arial" w:eastAsia="Calibri" w:hAnsi="Arial" w:cs="Arial"/>
          <w:color w:val="000000"/>
          <w:sz w:val="20"/>
          <w:szCs w:val="20"/>
          <w:shd w:val="clear" w:color="auto" w:fill="FFFFFF"/>
          <w:lang w:eastAsia="en-US"/>
        </w:rPr>
      </w:pPr>
      <w:r w:rsidRPr="002D6DEF">
        <w:rPr>
          <w:rFonts w:ascii="Arial" w:eastAsia="Calibri" w:hAnsi="Arial" w:cs="Arial"/>
          <w:color w:val="000000"/>
          <w:sz w:val="20"/>
          <w:szCs w:val="20"/>
          <w:shd w:val="clear" w:color="auto" w:fill="FFFFFF"/>
          <w:lang w:eastAsia="en-US"/>
        </w:rPr>
        <w:t xml:space="preserve">При смене </w:t>
      </w:r>
      <w:r w:rsidRPr="002D6DEF">
        <w:rPr>
          <w:rFonts w:ascii="Arial" w:eastAsia="Calibri" w:hAnsi="Arial" w:cs="Arial"/>
          <w:sz w:val="20"/>
          <w:szCs w:val="20"/>
          <w:shd w:val="clear" w:color="auto" w:fill="FFFFFF"/>
          <w:lang w:eastAsia="en-US"/>
        </w:rPr>
        <w:t>руководителя</w:t>
      </w:r>
      <w:r w:rsidRPr="002D6DEF">
        <w:rPr>
          <w:rFonts w:ascii="Arial" w:eastAsia="Calibri" w:hAnsi="Arial" w:cs="Arial"/>
          <w:color w:val="000000"/>
          <w:sz w:val="20"/>
          <w:szCs w:val="20"/>
          <w:shd w:val="clear" w:color="auto" w:fill="FFFFFF"/>
          <w:lang w:eastAsia="en-US"/>
        </w:rPr>
        <w:t xml:space="preserve"> и (или) главного бухгалтера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бухучета, а также печати и штампы, хранящиеся в бухгалтерии.</w:t>
      </w:r>
    </w:p>
    <w:p w:rsidR="00005720" w:rsidRPr="002D6DEF" w:rsidRDefault="00005720" w:rsidP="00005720">
      <w:pPr>
        <w:numPr>
          <w:ilvl w:val="0"/>
          <w:numId w:val="34"/>
        </w:numPr>
        <w:spacing w:after="0" w:line="240" w:lineRule="auto"/>
        <w:ind w:firstLine="284"/>
        <w:contextualSpacing/>
        <w:jc w:val="both"/>
        <w:rPr>
          <w:rFonts w:ascii="Arial" w:eastAsia="Times New Roman" w:hAnsi="Arial" w:cs="Arial"/>
          <w:color w:val="000000"/>
          <w:sz w:val="20"/>
          <w:szCs w:val="20"/>
          <w:shd w:val="clear" w:color="auto" w:fill="FFFFFF"/>
        </w:rPr>
      </w:pPr>
      <w:r w:rsidRPr="002D6DEF">
        <w:rPr>
          <w:rFonts w:ascii="Arial" w:eastAsia="Calibri" w:hAnsi="Arial" w:cs="Arial"/>
          <w:sz w:val="20"/>
          <w:szCs w:val="20"/>
          <w:lang w:eastAsia="en-US"/>
        </w:rPr>
        <w:t>Передача бухгалтерских документов и печатей проводится на основании  приказа руководителя учреждения (для главного бухгалтера) и приказа вышестоящей организации, осуществляющего функции и полномочия учредителя</w:t>
      </w:r>
      <w:proofErr w:type="gramStart"/>
      <w:r w:rsidRPr="002D6DEF">
        <w:rPr>
          <w:rFonts w:ascii="Arial" w:eastAsia="Calibri" w:hAnsi="Arial" w:cs="Arial"/>
          <w:sz w:val="20"/>
          <w:szCs w:val="20"/>
          <w:lang w:eastAsia="en-US"/>
        </w:rPr>
        <w:t xml:space="preserve"> .</w:t>
      </w:r>
      <w:proofErr w:type="gramEnd"/>
      <w:r w:rsidRPr="002D6DEF">
        <w:rPr>
          <w:rFonts w:ascii="Arial" w:eastAsia="Calibri" w:hAnsi="Arial" w:cs="Arial"/>
          <w:sz w:val="20"/>
          <w:szCs w:val="20"/>
          <w:lang w:eastAsia="en-US"/>
        </w:rPr>
        <w:t>(для руководителя).</w:t>
      </w:r>
    </w:p>
    <w:p w:rsidR="00005720" w:rsidRPr="002D6DEF" w:rsidRDefault="00005720" w:rsidP="00005720">
      <w:pPr>
        <w:numPr>
          <w:ilvl w:val="0"/>
          <w:numId w:val="34"/>
        </w:numPr>
        <w:spacing w:after="0" w:line="240" w:lineRule="auto"/>
        <w:ind w:firstLine="284"/>
        <w:contextualSpacing/>
        <w:jc w:val="both"/>
        <w:rPr>
          <w:rFonts w:ascii="Arial" w:eastAsia="Calibri" w:hAnsi="Arial" w:cs="Arial"/>
          <w:color w:val="000000"/>
          <w:sz w:val="20"/>
          <w:szCs w:val="20"/>
          <w:shd w:val="clear" w:color="auto" w:fill="FFFFFF"/>
          <w:lang w:eastAsia="en-US"/>
        </w:rPr>
      </w:pPr>
      <w:r w:rsidRPr="002D6DEF">
        <w:rPr>
          <w:rFonts w:ascii="Arial" w:eastAsia="Calibri" w:hAnsi="Arial" w:cs="Arial"/>
          <w:color w:val="000000"/>
          <w:sz w:val="20"/>
          <w:szCs w:val="20"/>
          <w:shd w:val="clear" w:color="auto" w:fill="FFFFFF"/>
          <w:lang w:eastAsia="en-US"/>
        </w:rPr>
        <w:t>Передача документов бухучета, печатей и штампов осуществляется при участии комиссии, создаваемой в учреждении, с составлением акта приема-передачи. Прием-передача бухгалтерских документов оформляется в соответствии с примерной формой акта приема-передачи, прилагаемой к настоящему Порядку.</w:t>
      </w:r>
    </w:p>
    <w:p w:rsidR="00005720" w:rsidRPr="002D6DEF" w:rsidRDefault="00005720" w:rsidP="00005720">
      <w:pPr>
        <w:numPr>
          <w:ilvl w:val="0"/>
          <w:numId w:val="34"/>
        </w:numPr>
        <w:spacing w:after="0" w:line="240" w:lineRule="auto"/>
        <w:ind w:firstLine="284"/>
        <w:contextualSpacing/>
        <w:jc w:val="both"/>
        <w:rPr>
          <w:rFonts w:ascii="Arial" w:eastAsia="Calibri" w:hAnsi="Arial" w:cs="Arial"/>
          <w:color w:val="000000"/>
          <w:sz w:val="20"/>
          <w:szCs w:val="20"/>
          <w:shd w:val="clear" w:color="auto" w:fill="FFFFFF"/>
          <w:lang w:eastAsia="en-US"/>
        </w:rPr>
      </w:pPr>
      <w:r w:rsidRPr="002D6DEF">
        <w:rPr>
          <w:rFonts w:ascii="Arial" w:eastAsia="Calibri" w:hAnsi="Arial" w:cs="Arial"/>
          <w:color w:val="000000"/>
          <w:sz w:val="20"/>
          <w:szCs w:val="20"/>
          <w:shd w:val="clear" w:color="auto" w:fill="FFFFFF"/>
          <w:lang w:eastAsia="en-US"/>
        </w:rPr>
        <w:t>В комиссию, указанную в пункте 4 настоящего Порядка, включаются сотрудники учреждения и  (или) учредителя</w:t>
      </w:r>
      <w:r w:rsidRPr="002D6DEF">
        <w:rPr>
          <w:rFonts w:ascii="Arial" w:eastAsia="Calibri" w:hAnsi="Arial" w:cs="Arial"/>
          <w:sz w:val="20"/>
          <w:szCs w:val="20"/>
          <w:shd w:val="clear" w:color="auto" w:fill="FFFFFF"/>
          <w:lang w:eastAsia="en-US"/>
        </w:rPr>
        <w:t>.</w:t>
      </w:r>
    </w:p>
    <w:p w:rsidR="00005720" w:rsidRPr="002D6DEF" w:rsidRDefault="00005720" w:rsidP="00005720">
      <w:pPr>
        <w:numPr>
          <w:ilvl w:val="0"/>
          <w:numId w:val="34"/>
        </w:numPr>
        <w:spacing w:after="0"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Передаются следующие документы:</w:t>
      </w:r>
    </w:p>
    <w:p w:rsidR="00005720" w:rsidRPr="002D6DEF" w:rsidRDefault="00005720" w:rsidP="00005720">
      <w:pPr>
        <w:spacing w:after="0" w:line="240" w:lineRule="auto"/>
        <w:ind w:firstLine="284"/>
        <w:rPr>
          <w:rFonts w:ascii="Arial" w:eastAsia="Times New Roman" w:hAnsi="Arial" w:cs="Arial"/>
          <w:color w:val="000000"/>
          <w:sz w:val="20"/>
          <w:szCs w:val="20"/>
        </w:rPr>
      </w:pPr>
      <w:r w:rsidRPr="002D6DEF">
        <w:rPr>
          <w:rFonts w:ascii="Arial" w:eastAsia="Times New Roman" w:hAnsi="Arial" w:cs="Arial"/>
          <w:sz w:val="20"/>
          <w:szCs w:val="20"/>
        </w:rPr>
        <w:t>– учетная политика со всеми приложениями;</w:t>
      </w:r>
    </w:p>
    <w:p w:rsidR="00005720" w:rsidRPr="002D6DEF" w:rsidRDefault="00005720" w:rsidP="00005720">
      <w:pPr>
        <w:widowControl w:val="0"/>
        <w:autoSpaceDE w:val="0"/>
        <w:autoSpaceDN w:val="0"/>
        <w:spacing w:after="0" w:line="240" w:lineRule="auto"/>
        <w:ind w:firstLine="284"/>
        <w:rPr>
          <w:rFonts w:ascii="Arial" w:eastAsia="Times New Roman" w:hAnsi="Arial" w:cs="Arial"/>
          <w:color w:val="000000"/>
          <w:sz w:val="20"/>
          <w:szCs w:val="20"/>
        </w:rPr>
      </w:pPr>
      <w:r w:rsidRPr="002D6DEF">
        <w:rPr>
          <w:rFonts w:ascii="Arial" w:eastAsia="Times New Roman" w:hAnsi="Arial" w:cs="Arial"/>
          <w:sz w:val="20"/>
          <w:szCs w:val="20"/>
        </w:rPr>
        <w:t>– квартальные и годовые бухгалтерские отчеты и балансы, налоговые декларации;</w:t>
      </w:r>
    </w:p>
    <w:p w:rsidR="00005720" w:rsidRPr="002D6DEF" w:rsidRDefault="00005720" w:rsidP="00005720">
      <w:pPr>
        <w:spacing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 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005720" w:rsidRPr="002D6DEF" w:rsidRDefault="00005720" w:rsidP="00005720">
      <w:pPr>
        <w:spacing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 бухгалтерские регистры синтетического и аналитического учета: книги, оборотные ведомости, карточки, журналы операций;</w:t>
      </w:r>
    </w:p>
    <w:p w:rsidR="00005720" w:rsidRPr="002D6DEF" w:rsidRDefault="00005720" w:rsidP="00005720">
      <w:pPr>
        <w:spacing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 налоговые регистры;</w:t>
      </w:r>
    </w:p>
    <w:p w:rsidR="00005720" w:rsidRPr="002D6DEF" w:rsidRDefault="00005720" w:rsidP="00005720">
      <w:pPr>
        <w:spacing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 xml:space="preserve">– </w:t>
      </w:r>
      <w:r w:rsidRPr="002D6DEF">
        <w:rPr>
          <w:rFonts w:ascii="Arial" w:eastAsia="Times New Roman" w:hAnsi="Arial" w:cs="Arial"/>
          <w:sz w:val="20"/>
          <w:szCs w:val="20"/>
        </w:rPr>
        <w:t>по реализации: книга покупок, книга продаж, журналы регистрации счетов-фактур, акты, счета-фактуры, товарные накладные и т. д.;</w:t>
      </w:r>
    </w:p>
    <w:p w:rsidR="00005720" w:rsidRPr="002D6DEF" w:rsidRDefault="00005720" w:rsidP="00005720">
      <w:pPr>
        <w:spacing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 о задолженности учреждения, в том числе по кредитам и по уплате налогов;</w:t>
      </w:r>
    </w:p>
    <w:p w:rsidR="00005720" w:rsidRPr="002D6DEF" w:rsidRDefault="00005720" w:rsidP="00005720">
      <w:pPr>
        <w:spacing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 о состоянии лицевых и банковских счетов учреждения;</w:t>
      </w:r>
    </w:p>
    <w:p w:rsidR="00005720" w:rsidRPr="002D6DEF" w:rsidRDefault="00005720" w:rsidP="00005720">
      <w:pPr>
        <w:spacing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_ о выполнении утвержденного государственного задания;</w:t>
      </w:r>
    </w:p>
    <w:p w:rsidR="00005720" w:rsidRPr="002D6DEF" w:rsidRDefault="00005720" w:rsidP="00005720">
      <w:pPr>
        <w:spacing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 xml:space="preserve">– по учету зарплаты и по </w:t>
      </w:r>
      <w:r w:rsidRPr="002D6DEF">
        <w:rPr>
          <w:rFonts w:ascii="Arial" w:eastAsia="Times New Roman" w:hAnsi="Arial" w:cs="Arial"/>
          <w:sz w:val="20"/>
          <w:szCs w:val="20"/>
        </w:rPr>
        <w:t>персонифицированному учету;</w:t>
      </w:r>
    </w:p>
    <w:p w:rsidR="00005720" w:rsidRPr="002D6DEF" w:rsidRDefault="00005720" w:rsidP="00005720">
      <w:pPr>
        <w:spacing w:line="240" w:lineRule="auto"/>
        <w:ind w:firstLine="284"/>
        <w:contextualSpacing/>
        <w:rPr>
          <w:rFonts w:ascii="Arial" w:eastAsia="Times New Roman" w:hAnsi="Arial" w:cs="Arial"/>
          <w:color w:val="000000"/>
          <w:sz w:val="20"/>
          <w:szCs w:val="20"/>
        </w:rPr>
      </w:pPr>
      <w:r w:rsidRPr="002D6DEF">
        <w:rPr>
          <w:rFonts w:ascii="Arial" w:eastAsia="Calibri" w:hAnsi="Arial" w:cs="Arial"/>
          <w:sz w:val="20"/>
          <w:szCs w:val="20"/>
          <w:lang w:eastAsia="en-US"/>
        </w:rPr>
        <w:t xml:space="preserve">– </w:t>
      </w:r>
      <w:r w:rsidRPr="002D6DEF">
        <w:rPr>
          <w:rFonts w:ascii="Arial" w:eastAsia="Times New Roman" w:hAnsi="Arial" w:cs="Arial"/>
          <w:sz w:val="20"/>
          <w:szCs w:val="20"/>
        </w:rPr>
        <w:t>по кассе: кассовые книги, журналы, расходные и приходные кассовые ордера, денежные документы и т. д.;</w:t>
      </w:r>
    </w:p>
    <w:p w:rsidR="00005720" w:rsidRPr="002D6DEF" w:rsidRDefault="00005720" w:rsidP="00005720">
      <w:pPr>
        <w:spacing w:line="240" w:lineRule="auto"/>
        <w:ind w:firstLine="284"/>
        <w:contextualSpacing/>
        <w:rPr>
          <w:rFonts w:ascii="Arial" w:eastAsia="Times New Roman" w:hAnsi="Arial" w:cs="Arial"/>
          <w:color w:val="000000"/>
          <w:sz w:val="20"/>
          <w:szCs w:val="20"/>
        </w:rPr>
      </w:pPr>
      <w:r w:rsidRPr="002D6DEF">
        <w:rPr>
          <w:rFonts w:ascii="Arial" w:eastAsia="Calibri" w:hAnsi="Arial" w:cs="Arial"/>
          <w:sz w:val="20"/>
          <w:szCs w:val="20"/>
          <w:lang w:eastAsia="en-US"/>
        </w:rPr>
        <w:t>– акт о состоянии кассы, составленный на основании ревизии кассы и скрепленный подписью главного бухгалтера;</w:t>
      </w:r>
    </w:p>
    <w:p w:rsidR="00005720" w:rsidRPr="002D6DEF" w:rsidRDefault="00005720" w:rsidP="00005720">
      <w:pPr>
        <w:spacing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 об условиях хранения и учета наличных денежных средств;</w:t>
      </w:r>
    </w:p>
    <w:p w:rsidR="00005720" w:rsidRPr="002D6DEF" w:rsidRDefault="00005720" w:rsidP="00005720">
      <w:pPr>
        <w:spacing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 договоры с поставщиками и подрядчиками, контрагентами, аренды и т. д.;</w:t>
      </w:r>
    </w:p>
    <w:p w:rsidR="00005720" w:rsidRPr="002D6DEF" w:rsidRDefault="00005720" w:rsidP="00005720">
      <w:pPr>
        <w:spacing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 учредительные документы и свидетельства: постановка на учет, присвоение номеров, внесение записей в единый реестр, коды и т. п.;</w:t>
      </w:r>
    </w:p>
    <w:p w:rsidR="00005720" w:rsidRPr="002D6DEF" w:rsidRDefault="00005720" w:rsidP="00005720">
      <w:pPr>
        <w:spacing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 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005720" w:rsidRPr="002D6DEF" w:rsidRDefault="00005720" w:rsidP="00005720">
      <w:pPr>
        <w:spacing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 об основных средствах, нематериальных активах и товарно-материальных ценностях;</w:t>
      </w:r>
    </w:p>
    <w:p w:rsidR="00005720" w:rsidRPr="002D6DEF" w:rsidRDefault="00005720" w:rsidP="00005720">
      <w:pPr>
        <w:spacing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 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005720" w:rsidRPr="002D6DEF" w:rsidRDefault="00005720" w:rsidP="00005720">
      <w:pPr>
        <w:spacing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005720" w:rsidRPr="002D6DEF" w:rsidRDefault="00005720" w:rsidP="00005720">
      <w:pPr>
        <w:spacing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 акты ревизий и проверок;</w:t>
      </w:r>
    </w:p>
    <w:p w:rsidR="00005720" w:rsidRPr="002D6DEF" w:rsidRDefault="00005720" w:rsidP="00005720">
      <w:pPr>
        <w:spacing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 бланки строгой отчетности;</w:t>
      </w:r>
    </w:p>
    <w:p w:rsidR="00005720" w:rsidRPr="002D6DEF" w:rsidRDefault="00005720" w:rsidP="00005720">
      <w:pPr>
        <w:spacing w:line="240" w:lineRule="auto"/>
        <w:ind w:firstLine="284"/>
        <w:contextualSpacing/>
        <w:rPr>
          <w:rFonts w:ascii="Arial" w:eastAsia="Calibri" w:hAnsi="Arial" w:cs="Arial"/>
          <w:color w:val="000000"/>
          <w:sz w:val="20"/>
          <w:szCs w:val="20"/>
          <w:lang w:eastAsia="en-US"/>
        </w:rPr>
      </w:pPr>
      <w:r w:rsidRPr="002D6DEF">
        <w:rPr>
          <w:rFonts w:ascii="Arial" w:eastAsia="Calibri" w:hAnsi="Arial" w:cs="Arial"/>
          <w:sz w:val="20"/>
          <w:szCs w:val="20"/>
          <w:lang w:eastAsia="en-US"/>
        </w:rPr>
        <w:t>– иная бухгалтерская документация, свидетельствующая о деятельности учреждения.</w:t>
      </w:r>
    </w:p>
    <w:p w:rsidR="00005720" w:rsidRPr="002D6DEF" w:rsidRDefault="00005720" w:rsidP="00005720">
      <w:pPr>
        <w:numPr>
          <w:ilvl w:val="0"/>
          <w:numId w:val="34"/>
        </w:numPr>
        <w:spacing w:after="0" w:line="240" w:lineRule="auto"/>
        <w:ind w:firstLine="284"/>
        <w:contextualSpacing/>
        <w:jc w:val="both"/>
        <w:rPr>
          <w:rFonts w:ascii="Arial" w:eastAsia="Calibri" w:hAnsi="Arial" w:cs="Arial"/>
          <w:color w:val="000000"/>
          <w:sz w:val="20"/>
          <w:szCs w:val="20"/>
          <w:lang w:eastAsia="en-US"/>
        </w:rPr>
      </w:pPr>
      <w:r w:rsidRPr="002D6DEF">
        <w:rPr>
          <w:rFonts w:ascii="Arial" w:eastAsia="Calibri" w:hAnsi="Arial" w:cs="Arial"/>
          <w:sz w:val="20"/>
          <w:szCs w:val="20"/>
          <w:lang w:eastAsia="en-US"/>
        </w:rPr>
        <w:t xml:space="preserve">Перечень передаваемых документов, их количество и тип прилагаются к акту приема-передачи. </w:t>
      </w:r>
    </w:p>
    <w:p w:rsidR="00005720" w:rsidRPr="002D6DEF" w:rsidRDefault="00005720" w:rsidP="00005720">
      <w:pPr>
        <w:numPr>
          <w:ilvl w:val="0"/>
          <w:numId w:val="34"/>
        </w:numPr>
        <w:spacing w:after="0" w:line="240" w:lineRule="auto"/>
        <w:ind w:firstLine="284"/>
        <w:contextualSpacing/>
        <w:jc w:val="both"/>
        <w:rPr>
          <w:rFonts w:ascii="Arial" w:eastAsia="Calibri" w:hAnsi="Arial" w:cs="Arial"/>
          <w:color w:val="000000"/>
          <w:sz w:val="20"/>
          <w:szCs w:val="20"/>
          <w:lang w:eastAsia="en-US"/>
        </w:rPr>
      </w:pPr>
      <w:r w:rsidRPr="002D6DEF">
        <w:rPr>
          <w:rFonts w:ascii="Arial" w:eastAsia="Calibri" w:hAnsi="Arial" w:cs="Arial"/>
          <w:sz w:val="20"/>
          <w:szCs w:val="20"/>
          <w:lang w:eastAsia="en-US"/>
        </w:rPr>
        <w:lastRenderedPageBreak/>
        <w:t>Акт приема-передачи дел должен полностью отражать все существенные недостатки и нарушения в организации работы бухгалтерии.</w:t>
      </w:r>
    </w:p>
    <w:p w:rsidR="00005720" w:rsidRPr="002D6DEF" w:rsidRDefault="00005720" w:rsidP="00005720">
      <w:pPr>
        <w:numPr>
          <w:ilvl w:val="0"/>
          <w:numId w:val="34"/>
        </w:numPr>
        <w:spacing w:after="0" w:line="240" w:lineRule="auto"/>
        <w:ind w:firstLine="284"/>
        <w:contextualSpacing/>
        <w:jc w:val="both"/>
        <w:rPr>
          <w:rFonts w:ascii="Arial" w:eastAsia="Calibri" w:hAnsi="Arial" w:cs="Arial"/>
          <w:color w:val="000000"/>
          <w:sz w:val="20"/>
          <w:szCs w:val="20"/>
          <w:lang w:eastAsia="en-US"/>
        </w:rPr>
      </w:pPr>
      <w:r w:rsidRPr="002D6DEF">
        <w:rPr>
          <w:rFonts w:ascii="Arial" w:eastAsia="Calibri" w:hAnsi="Arial" w:cs="Arial"/>
          <w:sz w:val="20"/>
          <w:szCs w:val="20"/>
          <w:lang w:eastAsia="en-US"/>
        </w:rPr>
        <w:t>Акт приема-передачи подписывается увольняемым лицом, а также уполномоченным лицом, принимающим дела, и членами комиссии.</w:t>
      </w:r>
    </w:p>
    <w:p w:rsidR="00005720" w:rsidRPr="002D6DEF" w:rsidRDefault="00005720" w:rsidP="00005720">
      <w:pPr>
        <w:numPr>
          <w:ilvl w:val="0"/>
          <w:numId w:val="34"/>
        </w:numPr>
        <w:spacing w:after="0" w:line="240" w:lineRule="auto"/>
        <w:ind w:firstLine="284"/>
        <w:contextualSpacing/>
        <w:jc w:val="both"/>
        <w:rPr>
          <w:rFonts w:ascii="Arial" w:eastAsia="Calibri" w:hAnsi="Arial" w:cs="Arial"/>
          <w:color w:val="000000"/>
          <w:sz w:val="20"/>
          <w:szCs w:val="20"/>
          <w:lang w:eastAsia="en-US"/>
        </w:rPr>
      </w:pPr>
      <w:r w:rsidRPr="002D6DEF">
        <w:rPr>
          <w:rFonts w:ascii="Arial" w:eastAsia="Calibri" w:hAnsi="Arial" w:cs="Arial"/>
          <w:sz w:val="20"/>
          <w:szCs w:val="20"/>
          <w:lang w:eastAsia="en-US"/>
        </w:rPr>
        <w:t xml:space="preserve">При необходимости члены комиссии включают в акт свои рекомендации и предложения, которые возникли при приеме-передаче дел. </w:t>
      </w:r>
    </w:p>
    <w:p w:rsidR="00005720" w:rsidRPr="002D6DEF" w:rsidRDefault="00005720" w:rsidP="00005720">
      <w:pPr>
        <w:numPr>
          <w:ilvl w:val="0"/>
          <w:numId w:val="34"/>
        </w:numPr>
        <w:spacing w:after="0" w:line="240" w:lineRule="auto"/>
        <w:ind w:firstLine="284"/>
        <w:contextualSpacing/>
        <w:jc w:val="both"/>
        <w:rPr>
          <w:rFonts w:ascii="Arial" w:eastAsia="Calibri" w:hAnsi="Arial" w:cs="Arial"/>
          <w:color w:val="000000"/>
          <w:sz w:val="20"/>
          <w:szCs w:val="20"/>
          <w:lang w:eastAsia="en-US"/>
        </w:rPr>
      </w:pPr>
      <w:r w:rsidRPr="002D6DEF">
        <w:rPr>
          <w:rFonts w:ascii="Arial" w:eastAsia="Calibri" w:hAnsi="Arial" w:cs="Arial"/>
          <w:sz w:val="20"/>
          <w:szCs w:val="20"/>
          <w:lang w:eastAsia="en-US"/>
        </w:rPr>
        <w:t>При подписании акта приема-передачи при наличии возражений по пунктам акта увольняемое лицо и (или) уполномоченное лицо излагают их в письменной форме в присутствии комиссии.</w:t>
      </w:r>
    </w:p>
    <w:p w:rsidR="00005720" w:rsidRPr="002D6DEF" w:rsidRDefault="00005720" w:rsidP="00005720">
      <w:pPr>
        <w:numPr>
          <w:ilvl w:val="0"/>
          <w:numId w:val="34"/>
        </w:numPr>
        <w:spacing w:after="0" w:line="240" w:lineRule="auto"/>
        <w:ind w:firstLine="284"/>
        <w:contextualSpacing/>
        <w:jc w:val="both"/>
        <w:rPr>
          <w:rFonts w:ascii="Arial" w:eastAsia="Calibri" w:hAnsi="Arial" w:cs="Arial"/>
          <w:color w:val="000000"/>
          <w:sz w:val="20"/>
          <w:szCs w:val="20"/>
          <w:lang w:eastAsia="en-US"/>
        </w:rPr>
      </w:pPr>
      <w:r w:rsidRPr="002D6DEF">
        <w:rPr>
          <w:rFonts w:ascii="Arial" w:eastAsia="Calibri" w:hAnsi="Arial" w:cs="Arial"/>
          <w:sz w:val="20"/>
          <w:szCs w:val="20"/>
          <w:lang w:eastAsia="en-US"/>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005720" w:rsidRPr="002D6DEF" w:rsidRDefault="00005720" w:rsidP="00005720">
      <w:pPr>
        <w:numPr>
          <w:ilvl w:val="0"/>
          <w:numId w:val="34"/>
        </w:numPr>
        <w:spacing w:after="0" w:line="240" w:lineRule="auto"/>
        <w:ind w:firstLine="284"/>
        <w:contextualSpacing/>
        <w:jc w:val="both"/>
        <w:rPr>
          <w:rFonts w:ascii="Arial" w:eastAsia="Calibri" w:hAnsi="Arial" w:cs="Arial"/>
          <w:color w:val="000000"/>
          <w:sz w:val="20"/>
          <w:szCs w:val="20"/>
          <w:lang w:eastAsia="en-US"/>
        </w:rPr>
      </w:pPr>
      <w:r w:rsidRPr="002D6DEF">
        <w:rPr>
          <w:rFonts w:ascii="Arial" w:eastAsia="Calibri" w:hAnsi="Arial" w:cs="Arial"/>
          <w:sz w:val="20"/>
          <w:szCs w:val="20"/>
          <w:lang w:eastAsia="en-US"/>
        </w:rPr>
        <w:t>Акт приема-передачи оформляется в последний рабочий день увольняемого лица в учреждении.</w:t>
      </w:r>
    </w:p>
    <w:p w:rsidR="00005720" w:rsidRPr="002D6DEF" w:rsidRDefault="00005720" w:rsidP="00005720">
      <w:pPr>
        <w:numPr>
          <w:ilvl w:val="0"/>
          <w:numId w:val="34"/>
        </w:numPr>
        <w:spacing w:after="0" w:line="240" w:lineRule="auto"/>
        <w:ind w:firstLine="284"/>
        <w:contextualSpacing/>
        <w:jc w:val="both"/>
        <w:rPr>
          <w:rFonts w:ascii="Arial" w:eastAsia="Calibri" w:hAnsi="Arial" w:cs="Arial"/>
          <w:color w:val="000000"/>
          <w:sz w:val="20"/>
          <w:szCs w:val="20"/>
          <w:lang w:eastAsia="en-US"/>
        </w:rPr>
      </w:pPr>
      <w:r w:rsidRPr="002D6DEF">
        <w:rPr>
          <w:rFonts w:ascii="Arial" w:eastAsia="Calibri" w:hAnsi="Arial" w:cs="Arial"/>
          <w:sz w:val="20"/>
          <w:szCs w:val="20"/>
          <w:lang w:eastAsia="en-US"/>
        </w:rPr>
        <w:t>Акт приема-передачи дел составляется в трех экземплярах: 1-й экземпляр – учредителю, 2-й экземпляр – увольняемому лицу, 3-й экземпляр – уполномоченному лицу, которое принимало дела.</w:t>
      </w:r>
    </w:p>
    <w:p w:rsidR="00005720" w:rsidRPr="002D6DEF" w:rsidRDefault="00005720" w:rsidP="00005720">
      <w:pPr>
        <w:numPr>
          <w:ilvl w:val="0"/>
          <w:numId w:val="34"/>
        </w:numPr>
        <w:spacing w:after="0" w:line="240" w:lineRule="auto"/>
        <w:ind w:firstLine="284"/>
        <w:contextualSpacing/>
        <w:jc w:val="both"/>
        <w:rPr>
          <w:rFonts w:ascii="Arial" w:eastAsia="Calibri" w:hAnsi="Arial" w:cs="Arial"/>
          <w:color w:val="000000"/>
          <w:sz w:val="20"/>
          <w:szCs w:val="20"/>
          <w:lang w:eastAsia="en-US"/>
        </w:rPr>
      </w:pPr>
      <w:r w:rsidRPr="002D6DEF">
        <w:rPr>
          <w:rFonts w:ascii="Arial" w:eastAsia="Calibri" w:hAnsi="Arial" w:cs="Arial"/>
          <w:color w:val="000000"/>
          <w:sz w:val="20"/>
          <w:szCs w:val="20"/>
          <w:lang w:eastAsia="en-US"/>
        </w:rPr>
        <w:t xml:space="preserve">Все изменения и дополнения к настоящему Порядку утверждаются </w:t>
      </w:r>
      <w:r w:rsidRPr="002D6DEF">
        <w:rPr>
          <w:rFonts w:ascii="Arial" w:eastAsia="Calibri" w:hAnsi="Arial" w:cs="Arial"/>
          <w:sz w:val="20"/>
          <w:szCs w:val="20"/>
          <w:lang w:eastAsia="en-US"/>
        </w:rPr>
        <w:t>руководителем учреждения и должны быть согласованы с учредителем</w:t>
      </w:r>
    </w:p>
    <w:p w:rsidR="00005720" w:rsidRPr="002D6DEF" w:rsidRDefault="00005720" w:rsidP="00005720">
      <w:pPr>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000000"/>
          <w:sz w:val="20"/>
          <w:szCs w:val="20"/>
        </w:rPr>
      </w:pPr>
      <w:r w:rsidRPr="002D6DEF">
        <w:rPr>
          <w:rFonts w:ascii="Arial" w:eastAsia="Times New Roman" w:hAnsi="Arial" w:cs="Arial"/>
          <w:color w:val="000000"/>
          <w:sz w:val="20"/>
          <w:szCs w:val="20"/>
        </w:rPr>
        <w:t>Если в результате изменения действующего законодательства Российской Федерации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Российской Федерации.</w:t>
      </w:r>
    </w:p>
    <w:p w:rsidR="00005720" w:rsidRPr="002D6DEF" w:rsidRDefault="00005720" w:rsidP="00005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rPr>
          <w:rFonts w:ascii="Arial" w:eastAsia="Times New Roman" w:hAnsi="Arial" w:cs="Arial"/>
          <w:iCs/>
          <w:color w:val="000000"/>
          <w:sz w:val="20"/>
          <w:szCs w:val="20"/>
          <w:shd w:val="clear" w:color="auto" w:fill="FFFFCC"/>
        </w:rPr>
      </w:pPr>
      <w:r w:rsidRPr="002D6DEF">
        <w:rPr>
          <w:rFonts w:ascii="Arial" w:eastAsia="Times New Roman" w:hAnsi="Arial" w:cs="Arial"/>
          <w:color w:val="000000"/>
          <w:sz w:val="20"/>
          <w:szCs w:val="20"/>
        </w:rPr>
        <w:t> </w:t>
      </w:r>
    </w:p>
    <w:p w:rsidR="00005720" w:rsidRPr="002D6DEF" w:rsidRDefault="00005720" w:rsidP="00005720">
      <w:pPr>
        <w:tabs>
          <w:tab w:val="left" w:pos="6946"/>
        </w:tabs>
        <w:spacing w:after="0" w:line="240" w:lineRule="auto"/>
        <w:rPr>
          <w:rFonts w:ascii="Arial" w:eastAsia="Calibri" w:hAnsi="Arial" w:cs="Arial"/>
          <w:color w:val="010000"/>
          <w:sz w:val="20"/>
          <w:szCs w:val="20"/>
          <w:lang w:eastAsia="en-US"/>
        </w:rPr>
      </w:pPr>
      <w:r w:rsidRPr="002D6DEF">
        <w:rPr>
          <w:rFonts w:ascii="Arial" w:eastAsia="Calibri" w:hAnsi="Arial" w:cs="Arial"/>
          <w:color w:val="010000"/>
          <w:sz w:val="20"/>
          <w:szCs w:val="20"/>
          <w:lang w:eastAsia="en-US"/>
        </w:rPr>
        <w:tab/>
      </w:r>
    </w:p>
    <w:p w:rsidR="00005720" w:rsidRPr="002D6DEF" w:rsidRDefault="00005720" w:rsidP="00005720">
      <w:pPr>
        <w:rPr>
          <w:rFonts w:ascii="Arial" w:eastAsia="Times New Roman" w:hAnsi="Arial" w:cs="Arial"/>
          <w:color w:val="010000"/>
          <w:sz w:val="20"/>
          <w:szCs w:val="20"/>
        </w:rPr>
      </w:pPr>
      <w:r w:rsidRPr="002D6DEF">
        <w:rPr>
          <w:rFonts w:ascii="Arial" w:eastAsia="Times New Roman" w:hAnsi="Arial" w:cs="Arial"/>
          <w:color w:val="010000"/>
          <w:sz w:val="20"/>
          <w:szCs w:val="20"/>
        </w:rPr>
        <w:br w:type="page"/>
      </w:r>
    </w:p>
    <w:p w:rsidR="00CE6E1A" w:rsidRDefault="00F93106" w:rsidP="009336FF">
      <w:pPr>
        <w:shd w:val="clear" w:color="auto" w:fill="FFFFFF"/>
        <w:spacing w:after="0" w:line="240" w:lineRule="auto"/>
        <w:ind w:left="120"/>
        <w:jc w:val="both"/>
        <w:rPr>
          <w:rStyle w:val="placeholder"/>
          <w:rFonts w:ascii="Arial" w:eastAsia="Times New Roman" w:hAnsi="Arial" w:cs="Arial"/>
          <w:b/>
          <w:bCs/>
          <w:kern w:val="36"/>
          <w:sz w:val="20"/>
          <w:szCs w:val="20"/>
        </w:rPr>
      </w:pPr>
      <w:r>
        <w:rPr>
          <w:rStyle w:val="placeholder"/>
          <w:rFonts w:ascii="Arial" w:eastAsia="Times New Roman" w:hAnsi="Arial" w:cs="Arial"/>
          <w:b/>
          <w:bCs/>
          <w:kern w:val="36"/>
          <w:sz w:val="20"/>
          <w:szCs w:val="20"/>
        </w:rPr>
        <w:lastRenderedPageBreak/>
        <w:t xml:space="preserve">                                                                                                                              Приложение №3</w:t>
      </w:r>
    </w:p>
    <w:p w:rsidR="00005720" w:rsidRDefault="00005720"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005720" w:rsidRDefault="00005720"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005720" w:rsidRDefault="00005720"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005720" w:rsidRDefault="00005720"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005720" w:rsidRDefault="00005720"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005720" w:rsidRDefault="00005720"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F93106" w:rsidRPr="002D6DEF" w:rsidRDefault="00F93106" w:rsidP="00F9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ОБРАЗЦЫ</w:t>
      </w:r>
    </w:p>
    <w:p w:rsidR="00F93106" w:rsidRPr="002D6DEF" w:rsidRDefault="00F93106" w:rsidP="00F9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p>
    <w:p w:rsidR="00F93106" w:rsidRPr="002D6DEF" w:rsidRDefault="00F93106" w:rsidP="00F9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самостоятельно разработанных форм первичных документов</w:t>
      </w:r>
    </w:p>
    <w:p w:rsidR="00F93106" w:rsidRPr="002D6DEF" w:rsidRDefault="00F93106" w:rsidP="00F9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D6DEF">
        <w:rPr>
          <w:rFonts w:ascii="Arial" w:eastAsia="Times New Roman" w:hAnsi="Arial" w:cs="Arial"/>
          <w:sz w:val="20"/>
          <w:szCs w:val="20"/>
        </w:rPr>
        <w:t>  </w:t>
      </w:r>
    </w:p>
    <w:p w:rsidR="00F93106" w:rsidRPr="00F93106" w:rsidRDefault="00F93106" w:rsidP="00F93106">
      <w:pPr>
        <w:pStyle w:val="a9"/>
        <w:widowControl w:val="0"/>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val="0"/>
        <w:jc w:val="both"/>
        <w:rPr>
          <w:rFonts w:ascii="Arial" w:hAnsi="Arial" w:cs="Arial"/>
          <w:color w:val="000000"/>
          <w:sz w:val="20"/>
          <w:szCs w:val="20"/>
        </w:rPr>
      </w:pPr>
      <w:r w:rsidRPr="00F93106">
        <w:rPr>
          <w:rFonts w:ascii="Arial" w:hAnsi="Arial" w:cs="Arial"/>
          <w:color w:val="000000"/>
          <w:sz w:val="20"/>
          <w:szCs w:val="20"/>
        </w:rPr>
        <w:t>Акт оказанных услуг по договору аренды</w:t>
      </w:r>
    </w:p>
    <w:p w:rsidR="00F93106" w:rsidRPr="00F93106" w:rsidRDefault="00F93106" w:rsidP="00F93106">
      <w:pPr>
        <w:pStyle w:val="a9"/>
        <w:widowControl w:val="0"/>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val="0"/>
        <w:jc w:val="both"/>
        <w:rPr>
          <w:rFonts w:ascii="Arial" w:hAnsi="Arial" w:cs="Arial"/>
          <w:color w:val="000000"/>
          <w:sz w:val="20"/>
          <w:szCs w:val="20"/>
        </w:rPr>
      </w:pPr>
      <w:r w:rsidRPr="00F93106">
        <w:rPr>
          <w:rFonts w:ascii="Arial" w:hAnsi="Arial" w:cs="Arial"/>
          <w:color w:val="000000"/>
          <w:sz w:val="20"/>
          <w:szCs w:val="20"/>
        </w:rPr>
        <w:t>Акт установки запасных частей на автотранспортное средство</w:t>
      </w:r>
    </w:p>
    <w:p w:rsidR="00F93106" w:rsidRPr="00F93106" w:rsidRDefault="00F93106" w:rsidP="00F93106">
      <w:pPr>
        <w:pStyle w:val="a9"/>
        <w:widowControl w:val="0"/>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val="0"/>
        <w:jc w:val="both"/>
        <w:rPr>
          <w:rFonts w:ascii="Arial" w:hAnsi="Arial" w:cs="Arial"/>
          <w:color w:val="000000"/>
          <w:sz w:val="20"/>
          <w:szCs w:val="20"/>
        </w:rPr>
      </w:pPr>
      <w:r w:rsidRPr="00F93106">
        <w:rPr>
          <w:rFonts w:ascii="Arial" w:hAnsi="Arial" w:cs="Arial"/>
          <w:color w:val="000000"/>
          <w:sz w:val="20"/>
          <w:szCs w:val="20"/>
        </w:rPr>
        <w:t>Акт о замене запасных частей в основном средстве</w:t>
      </w:r>
    </w:p>
    <w:p w:rsidR="00F93106" w:rsidRPr="00F93106" w:rsidRDefault="00F93106" w:rsidP="00F93106">
      <w:pPr>
        <w:pStyle w:val="a9"/>
        <w:widowControl w:val="0"/>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val="0"/>
        <w:jc w:val="both"/>
        <w:rPr>
          <w:rFonts w:ascii="Arial" w:hAnsi="Arial" w:cs="Arial"/>
          <w:color w:val="000000"/>
          <w:sz w:val="20"/>
          <w:szCs w:val="20"/>
        </w:rPr>
      </w:pPr>
      <w:r w:rsidRPr="00F93106">
        <w:rPr>
          <w:rFonts w:ascii="Arial" w:hAnsi="Arial" w:cs="Arial"/>
          <w:color w:val="000000"/>
          <w:sz w:val="20"/>
          <w:szCs w:val="20"/>
        </w:rPr>
        <w:t>Акт о выявленных дефектах объектов ОС (Дефектная ведомость)</w:t>
      </w:r>
    </w:p>
    <w:p w:rsidR="00F93106" w:rsidRPr="00F93106" w:rsidRDefault="00F93106" w:rsidP="00F93106">
      <w:pPr>
        <w:pStyle w:val="a9"/>
        <w:widowControl w:val="0"/>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val="0"/>
        <w:jc w:val="both"/>
        <w:rPr>
          <w:rFonts w:ascii="Arial" w:hAnsi="Arial" w:cs="Arial"/>
          <w:color w:val="000000"/>
          <w:sz w:val="20"/>
          <w:szCs w:val="20"/>
        </w:rPr>
      </w:pPr>
      <w:r w:rsidRPr="00F93106">
        <w:rPr>
          <w:rFonts w:ascii="Arial" w:hAnsi="Arial" w:cs="Arial"/>
          <w:color w:val="000000"/>
          <w:sz w:val="20"/>
          <w:szCs w:val="20"/>
        </w:rPr>
        <w:t>Путевой лист</w:t>
      </w:r>
    </w:p>
    <w:p w:rsidR="00CE6E1A" w:rsidRPr="009336FF" w:rsidRDefault="00CE6E1A" w:rsidP="009336FF">
      <w:pPr>
        <w:shd w:val="clear" w:color="auto" w:fill="FFFFFF"/>
        <w:spacing w:after="0" w:line="240" w:lineRule="auto"/>
        <w:ind w:left="120"/>
        <w:jc w:val="both"/>
        <w:rPr>
          <w:rStyle w:val="placeholder"/>
          <w:rFonts w:ascii="Arial" w:eastAsia="Times New Roman" w:hAnsi="Arial" w:cs="Arial"/>
          <w:b/>
          <w:bCs/>
          <w:kern w:val="36"/>
          <w:sz w:val="20"/>
          <w:szCs w:val="20"/>
        </w:rPr>
      </w:pPr>
    </w:p>
    <w:p w:rsidR="00CE6E1A" w:rsidRDefault="00CE6E1A" w:rsidP="002D6DEF">
      <w:pPr>
        <w:spacing w:after="0" w:line="240" w:lineRule="auto"/>
        <w:ind w:firstLine="284"/>
        <w:jc w:val="right"/>
        <w:rPr>
          <w:rFonts w:ascii="Arial" w:eastAsia="Times New Roman" w:hAnsi="Arial" w:cs="Arial"/>
          <w:b/>
          <w:sz w:val="20"/>
          <w:szCs w:val="20"/>
        </w:rPr>
      </w:pPr>
    </w:p>
    <w:p w:rsidR="00005720" w:rsidRDefault="00005720"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6A1C70" w:rsidRDefault="006A1C70" w:rsidP="002D6DEF">
      <w:pPr>
        <w:spacing w:after="0" w:line="240" w:lineRule="auto"/>
        <w:ind w:firstLine="284"/>
        <w:jc w:val="right"/>
        <w:rPr>
          <w:rFonts w:ascii="Arial" w:eastAsia="Times New Roman" w:hAnsi="Arial" w:cs="Arial"/>
          <w:b/>
          <w:sz w:val="20"/>
          <w:szCs w:val="20"/>
        </w:rPr>
      </w:pPr>
    </w:p>
    <w:p w:rsidR="006A1C70" w:rsidRDefault="006A1C70" w:rsidP="002D6DEF">
      <w:pPr>
        <w:spacing w:after="0" w:line="240" w:lineRule="auto"/>
        <w:ind w:firstLine="284"/>
        <w:jc w:val="right"/>
        <w:rPr>
          <w:rFonts w:ascii="Arial" w:eastAsia="Times New Roman" w:hAnsi="Arial" w:cs="Arial"/>
          <w:b/>
          <w:sz w:val="20"/>
          <w:szCs w:val="20"/>
        </w:rPr>
      </w:pPr>
    </w:p>
    <w:p w:rsidR="006A1C70" w:rsidRDefault="006A1C70" w:rsidP="002D6DEF">
      <w:pPr>
        <w:spacing w:after="0" w:line="240" w:lineRule="auto"/>
        <w:ind w:firstLine="284"/>
        <w:jc w:val="right"/>
        <w:rPr>
          <w:rFonts w:ascii="Arial" w:eastAsia="Times New Roman" w:hAnsi="Arial" w:cs="Arial"/>
          <w:b/>
          <w:sz w:val="20"/>
          <w:szCs w:val="20"/>
        </w:rPr>
      </w:pPr>
    </w:p>
    <w:p w:rsidR="006A1C70" w:rsidRDefault="006A1C70" w:rsidP="002D6DEF">
      <w:pPr>
        <w:spacing w:after="0" w:line="240" w:lineRule="auto"/>
        <w:ind w:firstLine="284"/>
        <w:jc w:val="right"/>
        <w:rPr>
          <w:rFonts w:ascii="Arial" w:eastAsia="Times New Roman" w:hAnsi="Arial" w:cs="Arial"/>
          <w:b/>
          <w:sz w:val="20"/>
          <w:szCs w:val="20"/>
        </w:rPr>
      </w:pPr>
    </w:p>
    <w:p w:rsidR="006A1C70" w:rsidRDefault="006A1C70" w:rsidP="002D6DEF">
      <w:pPr>
        <w:spacing w:after="0" w:line="240" w:lineRule="auto"/>
        <w:ind w:firstLine="284"/>
        <w:jc w:val="right"/>
        <w:rPr>
          <w:rFonts w:ascii="Arial" w:eastAsia="Times New Roman" w:hAnsi="Arial" w:cs="Arial"/>
          <w:b/>
          <w:sz w:val="20"/>
          <w:szCs w:val="20"/>
        </w:rPr>
      </w:pPr>
    </w:p>
    <w:p w:rsidR="006A1C70" w:rsidRDefault="006A1C70" w:rsidP="002D6DEF">
      <w:pPr>
        <w:spacing w:after="0" w:line="240" w:lineRule="auto"/>
        <w:ind w:firstLine="284"/>
        <w:jc w:val="right"/>
        <w:rPr>
          <w:rFonts w:ascii="Arial" w:eastAsia="Times New Roman" w:hAnsi="Arial" w:cs="Arial"/>
          <w:b/>
          <w:sz w:val="20"/>
          <w:szCs w:val="20"/>
        </w:rPr>
      </w:pPr>
    </w:p>
    <w:p w:rsidR="006A1C70" w:rsidRDefault="006A1C70" w:rsidP="002D6DEF">
      <w:pPr>
        <w:spacing w:after="0" w:line="240" w:lineRule="auto"/>
        <w:ind w:firstLine="284"/>
        <w:jc w:val="right"/>
        <w:rPr>
          <w:rFonts w:ascii="Arial" w:eastAsia="Times New Roman" w:hAnsi="Arial" w:cs="Arial"/>
          <w:b/>
          <w:sz w:val="20"/>
          <w:szCs w:val="20"/>
        </w:rPr>
      </w:pPr>
    </w:p>
    <w:p w:rsidR="006A1C70" w:rsidRDefault="006A1C70" w:rsidP="002D6DEF">
      <w:pPr>
        <w:spacing w:after="0" w:line="240" w:lineRule="auto"/>
        <w:ind w:firstLine="284"/>
        <w:jc w:val="right"/>
        <w:rPr>
          <w:rFonts w:ascii="Arial" w:eastAsia="Times New Roman" w:hAnsi="Arial" w:cs="Arial"/>
          <w:b/>
          <w:sz w:val="20"/>
          <w:szCs w:val="20"/>
        </w:rPr>
      </w:pPr>
    </w:p>
    <w:p w:rsidR="006A1C70" w:rsidRDefault="006A1C70" w:rsidP="002D6DEF">
      <w:pPr>
        <w:spacing w:after="0" w:line="240" w:lineRule="auto"/>
        <w:ind w:firstLine="284"/>
        <w:jc w:val="right"/>
        <w:rPr>
          <w:rFonts w:ascii="Arial" w:eastAsia="Times New Roman" w:hAnsi="Arial" w:cs="Arial"/>
          <w:b/>
          <w:sz w:val="20"/>
          <w:szCs w:val="20"/>
        </w:rPr>
      </w:pPr>
    </w:p>
    <w:p w:rsidR="006A1C70" w:rsidRDefault="006A1C70" w:rsidP="002D6DEF">
      <w:pPr>
        <w:spacing w:after="0" w:line="240" w:lineRule="auto"/>
        <w:ind w:firstLine="284"/>
        <w:jc w:val="right"/>
        <w:rPr>
          <w:rFonts w:ascii="Arial" w:eastAsia="Times New Roman" w:hAnsi="Arial" w:cs="Arial"/>
          <w:b/>
          <w:sz w:val="20"/>
          <w:szCs w:val="20"/>
        </w:rPr>
      </w:pPr>
    </w:p>
    <w:p w:rsidR="006A1C70" w:rsidRDefault="006A1C70" w:rsidP="002D6DEF">
      <w:pPr>
        <w:spacing w:after="0" w:line="240" w:lineRule="auto"/>
        <w:ind w:firstLine="284"/>
        <w:jc w:val="right"/>
        <w:rPr>
          <w:rFonts w:ascii="Arial" w:eastAsia="Times New Roman" w:hAnsi="Arial" w:cs="Arial"/>
          <w:b/>
          <w:sz w:val="20"/>
          <w:szCs w:val="20"/>
        </w:rPr>
      </w:pPr>
    </w:p>
    <w:p w:rsidR="006A1C70" w:rsidRDefault="006A1C70" w:rsidP="002D6DEF">
      <w:pPr>
        <w:spacing w:after="0" w:line="240" w:lineRule="auto"/>
        <w:ind w:firstLine="284"/>
        <w:jc w:val="right"/>
        <w:rPr>
          <w:rFonts w:ascii="Arial" w:eastAsia="Times New Roman" w:hAnsi="Arial" w:cs="Arial"/>
          <w:b/>
          <w:sz w:val="20"/>
          <w:szCs w:val="20"/>
        </w:rPr>
      </w:pPr>
    </w:p>
    <w:p w:rsidR="006A1C70" w:rsidRDefault="006A1C70" w:rsidP="002D6DEF">
      <w:pPr>
        <w:spacing w:after="0" w:line="240" w:lineRule="auto"/>
        <w:ind w:firstLine="284"/>
        <w:jc w:val="right"/>
        <w:rPr>
          <w:rFonts w:ascii="Arial" w:eastAsia="Times New Roman" w:hAnsi="Arial" w:cs="Arial"/>
          <w:b/>
          <w:sz w:val="20"/>
          <w:szCs w:val="20"/>
        </w:rPr>
      </w:pPr>
    </w:p>
    <w:p w:rsidR="006A1C70" w:rsidRDefault="006A1C70"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F931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4"/>
          <w:szCs w:val="24"/>
        </w:rPr>
      </w:pPr>
    </w:p>
    <w:p w:rsidR="00F93106" w:rsidRPr="00903952" w:rsidRDefault="00F93106" w:rsidP="00F931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color w:val="000000"/>
          <w:sz w:val="20"/>
          <w:szCs w:val="20"/>
        </w:rPr>
      </w:pPr>
      <w:r w:rsidRPr="00F93106">
        <w:rPr>
          <w:rFonts w:ascii="Arial" w:hAnsi="Arial" w:cs="Arial"/>
          <w:b/>
          <w:color w:val="000000"/>
          <w:sz w:val="20"/>
          <w:szCs w:val="20"/>
        </w:rPr>
        <w:lastRenderedPageBreak/>
        <w:t>1.</w:t>
      </w:r>
      <w:r w:rsidRPr="00F93106">
        <w:rPr>
          <w:rFonts w:ascii="Arial" w:hAnsi="Arial" w:cs="Arial"/>
          <w:b/>
          <w:color w:val="000000"/>
          <w:sz w:val="20"/>
          <w:szCs w:val="20"/>
        </w:rPr>
        <w:tab/>
        <w:t>Акт оказанных услуг по договору аренды</w:t>
      </w:r>
    </w:p>
    <w:p w:rsidR="00F93106" w:rsidRDefault="00F93106" w:rsidP="00F931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000000"/>
          <w:sz w:val="24"/>
          <w:szCs w:val="24"/>
        </w:rPr>
      </w:pPr>
    </w:p>
    <w:p w:rsidR="00F93106" w:rsidRPr="00CE75E9" w:rsidRDefault="00F93106" w:rsidP="00F93106">
      <w:pPr>
        <w:jc w:val="right"/>
        <w:rPr>
          <w:rFonts w:ascii="Arial" w:hAnsi="Arial" w:cs="Arial"/>
          <w:b/>
        </w:rPr>
      </w:pPr>
      <w:r w:rsidRPr="00CE75E9">
        <w:rPr>
          <w:rFonts w:ascii="Arial" w:hAnsi="Arial" w:cs="Arial"/>
          <w:b/>
          <w:sz w:val="24"/>
          <w:szCs w:val="24"/>
        </w:rPr>
        <w:t xml:space="preserve">Акт № </w:t>
      </w:r>
      <w:proofErr w:type="spellStart"/>
      <w:r w:rsidRPr="00CE75E9">
        <w:rPr>
          <w:rFonts w:ascii="Arial" w:hAnsi="Arial" w:cs="Arial"/>
          <w:b/>
          <w:sz w:val="24"/>
          <w:szCs w:val="24"/>
        </w:rPr>
        <w:t>___</w:t>
      </w:r>
      <w:r w:rsidRPr="00CE75E9">
        <w:t>от</w:t>
      </w:r>
      <w:proofErr w:type="spellEnd"/>
      <w:r w:rsidRPr="00CE75E9">
        <w:t xml:space="preserve"> «____» _________________ 20 __ г.</w:t>
      </w:r>
    </w:p>
    <w:p w:rsidR="00F93106" w:rsidRPr="00CE75E9" w:rsidRDefault="00F93106" w:rsidP="00F93106">
      <w:pPr>
        <w:jc w:val="center"/>
        <w:rPr>
          <w:rFonts w:ascii="Arial" w:hAnsi="Arial" w:cs="Arial"/>
          <w:b/>
          <w:sz w:val="24"/>
          <w:szCs w:val="24"/>
        </w:rPr>
      </w:pPr>
      <w:r w:rsidRPr="00CE75E9">
        <w:rPr>
          <w:rFonts w:ascii="Arial" w:hAnsi="Arial" w:cs="Arial"/>
          <w:b/>
          <w:sz w:val="24"/>
          <w:szCs w:val="24"/>
        </w:rPr>
        <w:t>выполненных работ</w:t>
      </w:r>
      <w:r>
        <w:rPr>
          <w:rFonts w:ascii="Arial" w:hAnsi="Arial" w:cs="Arial"/>
          <w:b/>
          <w:sz w:val="24"/>
          <w:szCs w:val="24"/>
        </w:rPr>
        <w:t xml:space="preserve"> по договору аренды</w:t>
      </w:r>
    </w:p>
    <w:p w:rsidR="00F93106" w:rsidRDefault="00F93106" w:rsidP="00F93106"/>
    <w:p w:rsidR="00F93106" w:rsidRDefault="00F93106" w:rsidP="00F93106">
      <w:pPr>
        <w:spacing w:line="360" w:lineRule="auto"/>
      </w:pPr>
      <w:r>
        <w:t>Исполнитель _____________________________________________________________________________________________</w:t>
      </w:r>
    </w:p>
    <w:p w:rsidR="00F93106" w:rsidRDefault="00F93106" w:rsidP="00F93106">
      <w:pPr>
        <w:spacing w:after="40"/>
      </w:pPr>
      <w:r>
        <w:t>Заказчик  ________________________________________________________________________________________________</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8"/>
        <w:gridCol w:w="4861"/>
        <w:gridCol w:w="780"/>
        <w:gridCol w:w="1100"/>
        <w:gridCol w:w="787"/>
        <w:gridCol w:w="1605"/>
      </w:tblGrid>
      <w:tr w:rsidR="00F93106" w:rsidRPr="006D2F9F" w:rsidTr="00D10DC3">
        <w:trPr>
          <w:trHeight w:val="397"/>
        </w:trPr>
        <w:tc>
          <w:tcPr>
            <w:tcW w:w="397" w:type="dxa"/>
            <w:vAlign w:val="center"/>
          </w:tcPr>
          <w:p w:rsidR="00F93106" w:rsidRPr="006D2F9F" w:rsidRDefault="00F93106" w:rsidP="00D10DC3">
            <w:pPr>
              <w:jc w:val="center"/>
              <w:rPr>
                <w:sz w:val="18"/>
                <w:szCs w:val="18"/>
              </w:rPr>
            </w:pPr>
            <w:r w:rsidRPr="006D2F9F">
              <w:rPr>
                <w:sz w:val="18"/>
                <w:szCs w:val="18"/>
              </w:rPr>
              <w:t>№</w:t>
            </w:r>
          </w:p>
        </w:tc>
        <w:tc>
          <w:tcPr>
            <w:tcW w:w="5471" w:type="dxa"/>
            <w:vAlign w:val="center"/>
          </w:tcPr>
          <w:p w:rsidR="00F93106" w:rsidRPr="006D2F9F" w:rsidRDefault="00F93106" w:rsidP="00D10DC3">
            <w:pPr>
              <w:jc w:val="center"/>
              <w:rPr>
                <w:sz w:val="18"/>
                <w:szCs w:val="18"/>
              </w:rPr>
            </w:pPr>
            <w:r w:rsidRPr="006D2F9F">
              <w:rPr>
                <w:sz w:val="18"/>
                <w:szCs w:val="18"/>
              </w:rPr>
              <w:t>Наименование работы (услуги)</w:t>
            </w:r>
          </w:p>
        </w:tc>
        <w:tc>
          <w:tcPr>
            <w:tcW w:w="851" w:type="dxa"/>
            <w:vAlign w:val="center"/>
          </w:tcPr>
          <w:p w:rsidR="00F93106" w:rsidRPr="006D2F9F" w:rsidRDefault="00F93106" w:rsidP="00D10DC3">
            <w:pPr>
              <w:jc w:val="center"/>
              <w:rPr>
                <w:sz w:val="18"/>
                <w:szCs w:val="18"/>
              </w:rPr>
            </w:pPr>
            <w:r w:rsidRPr="006D2F9F">
              <w:rPr>
                <w:sz w:val="18"/>
                <w:szCs w:val="18"/>
              </w:rPr>
              <w:t xml:space="preserve">Ед. </w:t>
            </w:r>
            <w:proofErr w:type="spellStart"/>
            <w:r w:rsidRPr="006D2F9F">
              <w:rPr>
                <w:sz w:val="18"/>
                <w:szCs w:val="18"/>
              </w:rPr>
              <w:t>изм</w:t>
            </w:r>
            <w:proofErr w:type="spellEnd"/>
            <w:r w:rsidRPr="006D2F9F">
              <w:rPr>
                <w:sz w:val="18"/>
                <w:szCs w:val="18"/>
              </w:rPr>
              <w:t>.</w:t>
            </w:r>
          </w:p>
        </w:tc>
        <w:tc>
          <w:tcPr>
            <w:tcW w:w="1134" w:type="dxa"/>
            <w:vAlign w:val="center"/>
          </w:tcPr>
          <w:p w:rsidR="00F93106" w:rsidRPr="006D2F9F" w:rsidRDefault="00F93106" w:rsidP="00D10DC3">
            <w:pPr>
              <w:jc w:val="center"/>
              <w:rPr>
                <w:sz w:val="18"/>
                <w:szCs w:val="18"/>
              </w:rPr>
            </w:pPr>
            <w:r w:rsidRPr="006D2F9F">
              <w:rPr>
                <w:sz w:val="18"/>
                <w:szCs w:val="18"/>
              </w:rPr>
              <w:t>Количество</w:t>
            </w:r>
          </w:p>
        </w:tc>
        <w:tc>
          <w:tcPr>
            <w:tcW w:w="851" w:type="dxa"/>
            <w:vAlign w:val="center"/>
          </w:tcPr>
          <w:p w:rsidR="00F93106" w:rsidRPr="006D2F9F" w:rsidRDefault="00F93106" w:rsidP="00D10DC3">
            <w:pPr>
              <w:jc w:val="center"/>
              <w:rPr>
                <w:sz w:val="18"/>
                <w:szCs w:val="18"/>
              </w:rPr>
            </w:pPr>
            <w:r w:rsidRPr="006D2F9F">
              <w:rPr>
                <w:sz w:val="18"/>
                <w:szCs w:val="18"/>
              </w:rPr>
              <w:t>Цена</w:t>
            </w:r>
          </w:p>
        </w:tc>
        <w:tc>
          <w:tcPr>
            <w:tcW w:w="1784" w:type="dxa"/>
            <w:vAlign w:val="center"/>
          </w:tcPr>
          <w:p w:rsidR="00F93106" w:rsidRPr="006D2F9F" w:rsidRDefault="00F93106" w:rsidP="00D10DC3">
            <w:pPr>
              <w:jc w:val="center"/>
              <w:rPr>
                <w:sz w:val="18"/>
                <w:szCs w:val="18"/>
              </w:rPr>
            </w:pPr>
            <w:r w:rsidRPr="006D2F9F">
              <w:rPr>
                <w:sz w:val="18"/>
                <w:szCs w:val="18"/>
              </w:rPr>
              <w:t>Сумма</w:t>
            </w:r>
          </w:p>
        </w:tc>
      </w:tr>
      <w:tr w:rsidR="00F93106" w:rsidRPr="006D2F9F" w:rsidTr="00D10DC3">
        <w:trPr>
          <w:trHeight w:val="340"/>
        </w:trPr>
        <w:tc>
          <w:tcPr>
            <w:tcW w:w="397" w:type="dxa"/>
            <w:vAlign w:val="center"/>
          </w:tcPr>
          <w:p w:rsidR="00F93106" w:rsidRPr="006D2F9F" w:rsidRDefault="00F93106" w:rsidP="00D10DC3">
            <w:pPr>
              <w:jc w:val="center"/>
              <w:rPr>
                <w:sz w:val="18"/>
                <w:szCs w:val="18"/>
              </w:rPr>
            </w:pPr>
          </w:p>
        </w:tc>
        <w:tc>
          <w:tcPr>
            <w:tcW w:w="5471" w:type="dxa"/>
            <w:vAlign w:val="center"/>
          </w:tcPr>
          <w:p w:rsidR="00F93106" w:rsidRPr="006D2F9F" w:rsidRDefault="00F93106" w:rsidP="00D10DC3">
            <w:pPr>
              <w:ind w:left="57"/>
              <w:rPr>
                <w:rFonts w:ascii="Arial Narrow" w:hAnsi="Arial Narrow"/>
                <w:sz w:val="16"/>
                <w:szCs w:val="16"/>
              </w:rPr>
            </w:pPr>
          </w:p>
        </w:tc>
        <w:tc>
          <w:tcPr>
            <w:tcW w:w="851" w:type="dxa"/>
            <w:vAlign w:val="center"/>
          </w:tcPr>
          <w:p w:rsidR="00F93106" w:rsidRDefault="00F93106" w:rsidP="00D10DC3">
            <w:pPr>
              <w:jc w:val="center"/>
            </w:pPr>
          </w:p>
        </w:tc>
        <w:tc>
          <w:tcPr>
            <w:tcW w:w="1134" w:type="dxa"/>
            <w:vAlign w:val="center"/>
          </w:tcPr>
          <w:p w:rsidR="00F93106" w:rsidRPr="006D2F9F" w:rsidRDefault="00F93106" w:rsidP="00D10DC3">
            <w:pPr>
              <w:jc w:val="center"/>
              <w:rPr>
                <w:sz w:val="18"/>
                <w:szCs w:val="18"/>
              </w:rPr>
            </w:pPr>
          </w:p>
        </w:tc>
        <w:tc>
          <w:tcPr>
            <w:tcW w:w="851" w:type="dxa"/>
            <w:vAlign w:val="center"/>
          </w:tcPr>
          <w:p w:rsidR="00F93106" w:rsidRPr="006D2F9F" w:rsidRDefault="00F93106" w:rsidP="00D10DC3">
            <w:pPr>
              <w:jc w:val="center"/>
              <w:rPr>
                <w:sz w:val="18"/>
                <w:szCs w:val="18"/>
              </w:rPr>
            </w:pPr>
          </w:p>
        </w:tc>
        <w:tc>
          <w:tcPr>
            <w:tcW w:w="1784" w:type="dxa"/>
            <w:vAlign w:val="center"/>
          </w:tcPr>
          <w:p w:rsidR="00F93106" w:rsidRPr="006D2F9F" w:rsidRDefault="00F93106" w:rsidP="00D10DC3">
            <w:pPr>
              <w:jc w:val="center"/>
              <w:rPr>
                <w:sz w:val="18"/>
                <w:szCs w:val="18"/>
              </w:rPr>
            </w:pPr>
          </w:p>
        </w:tc>
      </w:tr>
      <w:tr w:rsidR="00F93106" w:rsidRPr="006D2F9F" w:rsidTr="00D10DC3">
        <w:trPr>
          <w:trHeight w:val="340"/>
        </w:trPr>
        <w:tc>
          <w:tcPr>
            <w:tcW w:w="397" w:type="dxa"/>
            <w:vAlign w:val="center"/>
          </w:tcPr>
          <w:p w:rsidR="00F93106" w:rsidRPr="006D2F9F" w:rsidRDefault="00F93106" w:rsidP="00D10DC3">
            <w:pPr>
              <w:jc w:val="center"/>
              <w:rPr>
                <w:sz w:val="18"/>
                <w:szCs w:val="18"/>
              </w:rPr>
            </w:pPr>
          </w:p>
        </w:tc>
        <w:tc>
          <w:tcPr>
            <w:tcW w:w="5471" w:type="dxa"/>
            <w:vAlign w:val="center"/>
          </w:tcPr>
          <w:p w:rsidR="00F93106" w:rsidRPr="006D2F9F" w:rsidRDefault="00F93106" w:rsidP="00D10DC3">
            <w:pPr>
              <w:ind w:left="57"/>
              <w:rPr>
                <w:rFonts w:ascii="Arial Narrow" w:hAnsi="Arial Narrow"/>
                <w:sz w:val="16"/>
                <w:szCs w:val="16"/>
              </w:rPr>
            </w:pPr>
          </w:p>
        </w:tc>
        <w:tc>
          <w:tcPr>
            <w:tcW w:w="851" w:type="dxa"/>
            <w:vAlign w:val="center"/>
          </w:tcPr>
          <w:p w:rsidR="00F93106" w:rsidRDefault="00F93106" w:rsidP="00D10DC3">
            <w:pPr>
              <w:jc w:val="center"/>
            </w:pPr>
          </w:p>
        </w:tc>
        <w:tc>
          <w:tcPr>
            <w:tcW w:w="1134" w:type="dxa"/>
            <w:vAlign w:val="center"/>
          </w:tcPr>
          <w:p w:rsidR="00F93106" w:rsidRPr="006D2F9F" w:rsidRDefault="00F93106" w:rsidP="00D10DC3">
            <w:pPr>
              <w:jc w:val="center"/>
              <w:rPr>
                <w:sz w:val="18"/>
                <w:szCs w:val="18"/>
              </w:rPr>
            </w:pPr>
          </w:p>
        </w:tc>
        <w:tc>
          <w:tcPr>
            <w:tcW w:w="851" w:type="dxa"/>
            <w:vAlign w:val="center"/>
          </w:tcPr>
          <w:p w:rsidR="00F93106" w:rsidRPr="006D2F9F" w:rsidRDefault="00F93106" w:rsidP="00D10DC3">
            <w:pPr>
              <w:jc w:val="center"/>
              <w:rPr>
                <w:sz w:val="18"/>
                <w:szCs w:val="18"/>
              </w:rPr>
            </w:pPr>
          </w:p>
        </w:tc>
        <w:tc>
          <w:tcPr>
            <w:tcW w:w="1784" w:type="dxa"/>
            <w:vAlign w:val="center"/>
          </w:tcPr>
          <w:p w:rsidR="00F93106" w:rsidRPr="006D2F9F" w:rsidRDefault="00F93106" w:rsidP="00D10DC3">
            <w:pPr>
              <w:jc w:val="center"/>
              <w:rPr>
                <w:sz w:val="18"/>
                <w:szCs w:val="18"/>
              </w:rPr>
            </w:pPr>
          </w:p>
        </w:tc>
      </w:tr>
      <w:tr w:rsidR="00F93106" w:rsidRPr="006D2F9F" w:rsidTr="00D10DC3">
        <w:trPr>
          <w:trHeight w:val="340"/>
        </w:trPr>
        <w:tc>
          <w:tcPr>
            <w:tcW w:w="397" w:type="dxa"/>
            <w:vAlign w:val="center"/>
          </w:tcPr>
          <w:p w:rsidR="00F93106" w:rsidRPr="006D2F9F" w:rsidRDefault="00F93106" w:rsidP="00D10DC3">
            <w:pPr>
              <w:jc w:val="center"/>
              <w:rPr>
                <w:sz w:val="18"/>
                <w:szCs w:val="18"/>
              </w:rPr>
            </w:pPr>
          </w:p>
        </w:tc>
        <w:tc>
          <w:tcPr>
            <w:tcW w:w="5471" w:type="dxa"/>
            <w:vAlign w:val="center"/>
          </w:tcPr>
          <w:p w:rsidR="00F93106" w:rsidRPr="006D2F9F" w:rsidRDefault="00F93106" w:rsidP="00D10DC3">
            <w:pPr>
              <w:ind w:left="57"/>
              <w:rPr>
                <w:rFonts w:ascii="Arial Narrow" w:hAnsi="Arial Narrow"/>
                <w:sz w:val="16"/>
                <w:szCs w:val="16"/>
              </w:rPr>
            </w:pPr>
          </w:p>
        </w:tc>
        <w:tc>
          <w:tcPr>
            <w:tcW w:w="851" w:type="dxa"/>
            <w:vAlign w:val="center"/>
          </w:tcPr>
          <w:p w:rsidR="00F93106" w:rsidRDefault="00F93106" w:rsidP="00D10DC3">
            <w:pPr>
              <w:jc w:val="center"/>
            </w:pPr>
          </w:p>
        </w:tc>
        <w:tc>
          <w:tcPr>
            <w:tcW w:w="1134" w:type="dxa"/>
            <w:vAlign w:val="center"/>
          </w:tcPr>
          <w:p w:rsidR="00F93106" w:rsidRPr="006D2F9F" w:rsidRDefault="00F93106" w:rsidP="00D10DC3">
            <w:pPr>
              <w:jc w:val="center"/>
              <w:rPr>
                <w:sz w:val="18"/>
                <w:szCs w:val="18"/>
              </w:rPr>
            </w:pPr>
          </w:p>
        </w:tc>
        <w:tc>
          <w:tcPr>
            <w:tcW w:w="851" w:type="dxa"/>
            <w:vAlign w:val="center"/>
          </w:tcPr>
          <w:p w:rsidR="00F93106" w:rsidRPr="006D2F9F" w:rsidRDefault="00F93106" w:rsidP="00D10DC3">
            <w:pPr>
              <w:jc w:val="center"/>
              <w:rPr>
                <w:sz w:val="18"/>
                <w:szCs w:val="18"/>
              </w:rPr>
            </w:pPr>
          </w:p>
        </w:tc>
        <w:tc>
          <w:tcPr>
            <w:tcW w:w="1784" w:type="dxa"/>
            <w:vAlign w:val="center"/>
          </w:tcPr>
          <w:p w:rsidR="00F93106" w:rsidRPr="006D2F9F" w:rsidRDefault="00F93106" w:rsidP="00D10DC3">
            <w:pPr>
              <w:jc w:val="center"/>
              <w:rPr>
                <w:sz w:val="18"/>
                <w:szCs w:val="18"/>
              </w:rPr>
            </w:pPr>
          </w:p>
        </w:tc>
      </w:tr>
      <w:tr w:rsidR="00F93106" w:rsidRPr="006D2F9F" w:rsidTr="00D10DC3">
        <w:trPr>
          <w:trHeight w:val="340"/>
        </w:trPr>
        <w:tc>
          <w:tcPr>
            <w:tcW w:w="397" w:type="dxa"/>
            <w:vAlign w:val="center"/>
          </w:tcPr>
          <w:p w:rsidR="00F93106" w:rsidRPr="006D2F9F" w:rsidRDefault="00F93106" w:rsidP="00D10DC3">
            <w:pPr>
              <w:jc w:val="center"/>
              <w:rPr>
                <w:sz w:val="18"/>
                <w:szCs w:val="18"/>
              </w:rPr>
            </w:pPr>
          </w:p>
        </w:tc>
        <w:tc>
          <w:tcPr>
            <w:tcW w:w="5471" w:type="dxa"/>
            <w:vAlign w:val="center"/>
          </w:tcPr>
          <w:p w:rsidR="00F93106" w:rsidRPr="006D2F9F" w:rsidRDefault="00F93106" w:rsidP="00D10DC3">
            <w:pPr>
              <w:ind w:left="57"/>
              <w:rPr>
                <w:rFonts w:ascii="Arial Narrow" w:hAnsi="Arial Narrow"/>
                <w:sz w:val="16"/>
                <w:szCs w:val="16"/>
              </w:rPr>
            </w:pPr>
          </w:p>
        </w:tc>
        <w:tc>
          <w:tcPr>
            <w:tcW w:w="851" w:type="dxa"/>
            <w:vAlign w:val="center"/>
          </w:tcPr>
          <w:p w:rsidR="00F93106" w:rsidRDefault="00F93106" w:rsidP="00D10DC3">
            <w:pPr>
              <w:jc w:val="center"/>
            </w:pPr>
          </w:p>
        </w:tc>
        <w:tc>
          <w:tcPr>
            <w:tcW w:w="1134" w:type="dxa"/>
            <w:vAlign w:val="center"/>
          </w:tcPr>
          <w:p w:rsidR="00F93106" w:rsidRPr="006D2F9F" w:rsidRDefault="00F93106" w:rsidP="00D10DC3">
            <w:pPr>
              <w:jc w:val="center"/>
              <w:rPr>
                <w:sz w:val="18"/>
                <w:szCs w:val="18"/>
              </w:rPr>
            </w:pPr>
          </w:p>
        </w:tc>
        <w:tc>
          <w:tcPr>
            <w:tcW w:w="851" w:type="dxa"/>
            <w:vAlign w:val="center"/>
          </w:tcPr>
          <w:p w:rsidR="00F93106" w:rsidRPr="006D2F9F" w:rsidRDefault="00F93106" w:rsidP="00D10DC3">
            <w:pPr>
              <w:jc w:val="center"/>
              <w:rPr>
                <w:sz w:val="18"/>
                <w:szCs w:val="18"/>
              </w:rPr>
            </w:pPr>
          </w:p>
        </w:tc>
        <w:tc>
          <w:tcPr>
            <w:tcW w:w="1784" w:type="dxa"/>
            <w:vAlign w:val="center"/>
          </w:tcPr>
          <w:p w:rsidR="00F93106" w:rsidRPr="006D2F9F" w:rsidRDefault="00F93106" w:rsidP="00D10DC3">
            <w:pPr>
              <w:jc w:val="center"/>
              <w:rPr>
                <w:sz w:val="18"/>
                <w:szCs w:val="18"/>
              </w:rPr>
            </w:pPr>
          </w:p>
        </w:tc>
      </w:tr>
      <w:tr w:rsidR="00F93106" w:rsidRPr="006D2F9F" w:rsidTr="00D10DC3">
        <w:trPr>
          <w:trHeight w:val="340"/>
        </w:trPr>
        <w:tc>
          <w:tcPr>
            <w:tcW w:w="397" w:type="dxa"/>
            <w:vAlign w:val="center"/>
          </w:tcPr>
          <w:p w:rsidR="00F93106" w:rsidRPr="006D2F9F" w:rsidRDefault="00F93106" w:rsidP="00D10DC3">
            <w:pPr>
              <w:jc w:val="center"/>
              <w:rPr>
                <w:sz w:val="18"/>
                <w:szCs w:val="18"/>
              </w:rPr>
            </w:pPr>
          </w:p>
        </w:tc>
        <w:tc>
          <w:tcPr>
            <w:tcW w:w="5472" w:type="dxa"/>
            <w:vAlign w:val="center"/>
          </w:tcPr>
          <w:p w:rsidR="00F93106" w:rsidRPr="006D2F9F" w:rsidRDefault="00F93106" w:rsidP="00D10DC3">
            <w:pPr>
              <w:ind w:left="57"/>
              <w:rPr>
                <w:rFonts w:ascii="Arial Narrow" w:hAnsi="Arial Narrow"/>
                <w:sz w:val="16"/>
                <w:szCs w:val="16"/>
              </w:rPr>
            </w:pPr>
          </w:p>
        </w:tc>
        <w:tc>
          <w:tcPr>
            <w:tcW w:w="851" w:type="dxa"/>
            <w:vAlign w:val="center"/>
          </w:tcPr>
          <w:p w:rsidR="00F93106" w:rsidRDefault="00F93106" w:rsidP="00D10DC3">
            <w:pPr>
              <w:jc w:val="center"/>
            </w:pPr>
          </w:p>
        </w:tc>
        <w:tc>
          <w:tcPr>
            <w:tcW w:w="1134" w:type="dxa"/>
            <w:vAlign w:val="center"/>
          </w:tcPr>
          <w:p w:rsidR="00F93106" w:rsidRPr="006D2F9F" w:rsidRDefault="00F93106" w:rsidP="00D10DC3">
            <w:pPr>
              <w:jc w:val="center"/>
              <w:rPr>
                <w:sz w:val="18"/>
                <w:szCs w:val="18"/>
              </w:rPr>
            </w:pPr>
          </w:p>
        </w:tc>
        <w:tc>
          <w:tcPr>
            <w:tcW w:w="851" w:type="dxa"/>
            <w:vAlign w:val="center"/>
          </w:tcPr>
          <w:p w:rsidR="00F93106" w:rsidRPr="006D2F9F" w:rsidRDefault="00F93106" w:rsidP="00D10DC3">
            <w:pPr>
              <w:jc w:val="center"/>
              <w:rPr>
                <w:sz w:val="18"/>
                <w:szCs w:val="18"/>
              </w:rPr>
            </w:pPr>
          </w:p>
        </w:tc>
        <w:tc>
          <w:tcPr>
            <w:tcW w:w="1784" w:type="dxa"/>
            <w:vAlign w:val="center"/>
          </w:tcPr>
          <w:p w:rsidR="00F93106" w:rsidRPr="006D2F9F" w:rsidRDefault="00F93106" w:rsidP="00D10DC3">
            <w:pPr>
              <w:jc w:val="center"/>
              <w:rPr>
                <w:sz w:val="18"/>
                <w:szCs w:val="18"/>
              </w:rPr>
            </w:pPr>
          </w:p>
        </w:tc>
      </w:tr>
      <w:tr w:rsidR="00F93106" w:rsidRPr="006D2F9F" w:rsidTr="00D10DC3">
        <w:trPr>
          <w:trHeight w:val="340"/>
        </w:trPr>
        <w:tc>
          <w:tcPr>
            <w:tcW w:w="8705" w:type="dxa"/>
            <w:gridSpan w:val="5"/>
            <w:tcBorders>
              <w:left w:val="nil"/>
              <w:bottom w:val="nil"/>
            </w:tcBorders>
            <w:vAlign w:val="center"/>
          </w:tcPr>
          <w:p w:rsidR="00F93106" w:rsidRPr="006D2F9F" w:rsidRDefault="00F93106" w:rsidP="00D10DC3">
            <w:pPr>
              <w:ind w:right="113"/>
              <w:jc w:val="right"/>
              <w:rPr>
                <w:b/>
                <w:sz w:val="18"/>
                <w:szCs w:val="18"/>
              </w:rPr>
            </w:pPr>
            <w:r w:rsidRPr="006D2F9F">
              <w:rPr>
                <w:b/>
                <w:sz w:val="18"/>
                <w:szCs w:val="18"/>
              </w:rPr>
              <w:t>Итого:</w:t>
            </w:r>
          </w:p>
        </w:tc>
        <w:tc>
          <w:tcPr>
            <w:tcW w:w="1784" w:type="dxa"/>
            <w:vAlign w:val="center"/>
          </w:tcPr>
          <w:p w:rsidR="00F93106" w:rsidRPr="006D2F9F" w:rsidRDefault="00F93106" w:rsidP="00D10DC3">
            <w:pPr>
              <w:jc w:val="center"/>
              <w:rPr>
                <w:sz w:val="18"/>
                <w:szCs w:val="18"/>
              </w:rPr>
            </w:pPr>
          </w:p>
        </w:tc>
      </w:tr>
      <w:tr w:rsidR="00F93106" w:rsidRPr="006D2F9F" w:rsidTr="00D10DC3">
        <w:trPr>
          <w:trHeight w:val="340"/>
        </w:trPr>
        <w:tc>
          <w:tcPr>
            <w:tcW w:w="8705" w:type="dxa"/>
            <w:gridSpan w:val="5"/>
            <w:tcBorders>
              <w:top w:val="nil"/>
              <w:left w:val="nil"/>
              <w:bottom w:val="nil"/>
            </w:tcBorders>
            <w:vAlign w:val="center"/>
          </w:tcPr>
          <w:p w:rsidR="00F93106" w:rsidRPr="006D2F9F" w:rsidRDefault="00F93106" w:rsidP="00D10DC3">
            <w:pPr>
              <w:ind w:right="113"/>
              <w:jc w:val="right"/>
              <w:rPr>
                <w:b/>
                <w:sz w:val="18"/>
                <w:szCs w:val="18"/>
              </w:rPr>
            </w:pPr>
            <w:r w:rsidRPr="006D2F9F">
              <w:rPr>
                <w:b/>
                <w:sz w:val="18"/>
                <w:szCs w:val="18"/>
              </w:rPr>
              <w:t>Без налога (НДС)</w:t>
            </w:r>
          </w:p>
        </w:tc>
        <w:tc>
          <w:tcPr>
            <w:tcW w:w="1784" w:type="dxa"/>
            <w:vAlign w:val="center"/>
          </w:tcPr>
          <w:p w:rsidR="00F93106" w:rsidRPr="006D2F9F" w:rsidRDefault="00F93106" w:rsidP="00D10DC3">
            <w:pPr>
              <w:jc w:val="center"/>
              <w:rPr>
                <w:sz w:val="18"/>
                <w:szCs w:val="18"/>
              </w:rPr>
            </w:pPr>
          </w:p>
        </w:tc>
      </w:tr>
      <w:tr w:rsidR="00F93106" w:rsidRPr="006D2F9F" w:rsidTr="00D10DC3">
        <w:trPr>
          <w:trHeight w:val="340"/>
        </w:trPr>
        <w:tc>
          <w:tcPr>
            <w:tcW w:w="8705" w:type="dxa"/>
            <w:gridSpan w:val="5"/>
            <w:tcBorders>
              <w:top w:val="nil"/>
              <w:left w:val="nil"/>
              <w:bottom w:val="nil"/>
            </w:tcBorders>
            <w:vAlign w:val="center"/>
          </w:tcPr>
          <w:p w:rsidR="00F93106" w:rsidRPr="006D2F9F" w:rsidRDefault="00F93106" w:rsidP="00D10DC3">
            <w:pPr>
              <w:ind w:right="113"/>
              <w:jc w:val="right"/>
              <w:rPr>
                <w:b/>
                <w:sz w:val="18"/>
                <w:szCs w:val="18"/>
              </w:rPr>
            </w:pPr>
            <w:r w:rsidRPr="006D2F9F">
              <w:rPr>
                <w:b/>
                <w:sz w:val="18"/>
                <w:szCs w:val="18"/>
              </w:rPr>
              <w:t>Всего (с учетом НДС)</w:t>
            </w:r>
          </w:p>
        </w:tc>
        <w:tc>
          <w:tcPr>
            <w:tcW w:w="1784" w:type="dxa"/>
            <w:vAlign w:val="center"/>
          </w:tcPr>
          <w:p w:rsidR="00F93106" w:rsidRPr="006D2F9F" w:rsidRDefault="00F93106" w:rsidP="00D10DC3">
            <w:pPr>
              <w:jc w:val="center"/>
              <w:rPr>
                <w:sz w:val="18"/>
                <w:szCs w:val="18"/>
              </w:rPr>
            </w:pPr>
          </w:p>
        </w:tc>
      </w:tr>
    </w:tbl>
    <w:p w:rsidR="00F93106" w:rsidRDefault="00F93106" w:rsidP="00F93106"/>
    <w:p w:rsidR="00F93106" w:rsidRDefault="00F93106" w:rsidP="00F93106">
      <w:pPr>
        <w:spacing w:line="360" w:lineRule="auto"/>
        <w:rPr>
          <w:i/>
        </w:rPr>
      </w:pPr>
      <w:r w:rsidRPr="00154E7A">
        <w:rPr>
          <w:i/>
        </w:rPr>
        <w:t xml:space="preserve">Всего оказано услуг на сумму: </w:t>
      </w:r>
      <w:r>
        <w:rPr>
          <w:i/>
        </w:rPr>
        <w:t xml:space="preserve">________________________________________________________________  </w:t>
      </w:r>
      <w:r w:rsidRPr="00AF7103">
        <w:rPr>
          <w:i/>
        </w:rPr>
        <w:t xml:space="preserve">рублей </w:t>
      </w:r>
      <w:r>
        <w:rPr>
          <w:i/>
        </w:rPr>
        <w:t>___</w:t>
      </w:r>
      <w:r w:rsidRPr="00AF7103">
        <w:rPr>
          <w:i/>
        </w:rPr>
        <w:t xml:space="preserve"> коп</w:t>
      </w:r>
      <w:proofErr w:type="gramStart"/>
      <w:r>
        <w:rPr>
          <w:i/>
        </w:rPr>
        <w:t>.,</w:t>
      </w:r>
      <w:proofErr w:type="gramEnd"/>
    </w:p>
    <w:p w:rsidR="00F93106" w:rsidRPr="00154E7A" w:rsidRDefault="00F93106" w:rsidP="00F93106">
      <w:pPr>
        <w:rPr>
          <w:i/>
        </w:rPr>
      </w:pPr>
      <w:r w:rsidRPr="00154E7A">
        <w:rPr>
          <w:i/>
        </w:rPr>
        <w:t xml:space="preserve">в т.ч. НДС – </w:t>
      </w:r>
      <w:r>
        <w:rPr>
          <w:i/>
        </w:rPr>
        <w:t>________________________________________________ рублей___</w:t>
      </w:r>
      <w:r w:rsidRPr="00154E7A">
        <w:rPr>
          <w:i/>
        </w:rPr>
        <w:t xml:space="preserve"> копеек.</w:t>
      </w:r>
    </w:p>
    <w:p w:rsidR="00F93106" w:rsidRPr="00154E7A" w:rsidRDefault="00F93106" w:rsidP="00F93106">
      <w:pPr>
        <w:rPr>
          <w:i/>
        </w:rPr>
      </w:pPr>
    </w:p>
    <w:p w:rsidR="00F93106" w:rsidRPr="00154E7A" w:rsidRDefault="00F93106" w:rsidP="00F93106">
      <w:pPr>
        <w:rPr>
          <w:i/>
        </w:rPr>
      </w:pPr>
      <w:r w:rsidRPr="00154E7A">
        <w:rPr>
          <w:i/>
        </w:rPr>
        <w:t xml:space="preserve">Вышеперечисленные </w:t>
      </w:r>
      <w:r>
        <w:rPr>
          <w:i/>
        </w:rPr>
        <w:t xml:space="preserve">работы </w:t>
      </w:r>
      <w:r w:rsidRPr="00154E7A">
        <w:rPr>
          <w:i/>
        </w:rPr>
        <w:t xml:space="preserve">выполнены полностью и в срок. Заказчик претензий по объему, качеству и срокам </w:t>
      </w:r>
      <w:r>
        <w:rPr>
          <w:i/>
        </w:rPr>
        <w:t>выполнения работ</w:t>
      </w:r>
      <w:r w:rsidRPr="00154E7A">
        <w:rPr>
          <w:i/>
        </w:rPr>
        <w:t xml:space="preserve"> претензий не имеет.</w:t>
      </w:r>
    </w:p>
    <w:p w:rsidR="00F93106" w:rsidRDefault="00F93106" w:rsidP="00F93106"/>
    <w:p w:rsidR="00F93106" w:rsidRDefault="00F93106" w:rsidP="00F93106">
      <w:r>
        <w:t>Исполнитель ______________________________                                             Заказчик ______________________________</w:t>
      </w:r>
    </w:p>
    <w:p w:rsidR="00F93106" w:rsidRDefault="00F93106" w:rsidP="00F93106"/>
    <w:p w:rsidR="00F93106" w:rsidRDefault="00F93106" w:rsidP="00F93106">
      <w:r>
        <w:t xml:space="preserve">                                   М.П.                                                                                                                М.П.</w:t>
      </w:r>
    </w:p>
    <w:p w:rsidR="00F93106" w:rsidRDefault="00F93106" w:rsidP="00F93106"/>
    <w:p w:rsidR="00F93106" w:rsidRDefault="00F93106" w:rsidP="00F93106">
      <w:pPr>
        <w:sectPr w:rsidR="00F93106" w:rsidSect="00903952">
          <w:pgSz w:w="11906" w:h="16838"/>
          <w:pgMar w:top="709" w:right="850" w:bottom="993" w:left="1560" w:header="708" w:footer="708" w:gutter="0"/>
          <w:cols w:space="708"/>
          <w:docGrid w:linePitch="360"/>
        </w:sectPr>
      </w:pPr>
    </w:p>
    <w:p w:rsidR="00F93106" w:rsidRPr="00F93106" w:rsidRDefault="00F93106" w:rsidP="00F93106">
      <w:pPr>
        <w:pStyle w:val="a9"/>
        <w:numPr>
          <w:ilvl w:val="0"/>
          <w:numId w:val="80"/>
        </w:numPr>
        <w:spacing w:after="160" w:line="259" w:lineRule="auto"/>
        <w:rPr>
          <w:rFonts w:ascii="Arial" w:hAnsi="Arial" w:cs="Arial"/>
          <w:b/>
          <w:sz w:val="20"/>
          <w:szCs w:val="20"/>
        </w:rPr>
      </w:pPr>
      <w:r w:rsidRPr="00F93106">
        <w:rPr>
          <w:rFonts w:ascii="Arial" w:hAnsi="Arial" w:cs="Arial"/>
          <w:b/>
          <w:sz w:val="20"/>
          <w:szCs w:val="20"/>
        </w:rPr>
        <w:lastRenderedPageBreak/>
        <w:t>Акт установки запасных частей на автотранспортное средство</w:t>
      </w:r>
    </w:p>
    <w:p w:rsidR="00F93106" w:rsidRPr="00903952" w:rsidRDefault="00F93106" w:rsidP="00F93106">
      <w:pPr>
        <w:spacing w:after="0"/>
        <w:jc w:val="right"/>
        <w:rPr>
          <w:rFonts w:ascii="Arial" w:eastAsia="Calibri" w:hAnsi="Arial" w:cs="Arial"/>
          <w:sz w:val="20"/>
          <w:szCs w:val="20"/>
          <w:lang w:eastAsia="en-US"/>
        </w:rPr>
      </w:pPr>
      <w:r w:rsidRPr="00903952">
        <w:rPr>
          <w:rFonts w:ascii="Arial" w:eastAsia="Calibri" w:hAnsi="Arial" w:cs="Arial"/>
          <w:sz w:val="20"/>
          <w:szCs w:val="20"/>
          <w:lang w:eastAsia="en-US"/>
        </w:rPr>
        <w:t>УТВРЖДАЮ:</w:t>
      </w:r>
    </w:p>
    <w:p w:rsidR="00F93106" w:rsidRDefault="00F93106" w:rsidP="00F93106">
      <w:pPr>
        <w:spacing w:after="0"/>
        <w:jc w:val="right"/>
        <w:rPr>
          <w:rFonts w:ascii="Arial" w:eastAsia="Calibri" w:hAnsi="Arial" w:cs="Arial"/>
          <w:sz w:val="20"/>
          <w:szCs w:val="20"/>
          <w:lang w:eastAsia="en-US"/>
        </w:rPr>
      </w:pPr>
      <w:r>
        <w:rPr>
          <w:rFonts w:ascii="Arial" w:eastAsia="Calibri" w:hAnsi="Arial" w:cs="Arial"/>
          <w:sz w:val="20"/>
          <w:szCs w:val="20"/>
          <w:lang w:eastAsia="en-US"/>
        </w:rPr>
        <w:t xml:space="preserve">Главный врач ГБУ РО </w:t>
      </w:r>
    </w:p>
    <w:p w:rsidR="00F93106" w:rsidRPr="00903952" w:rsidRDefault="00F93106" w:rsidP="00F93106">
      <w:pPr>
        <w:spacing w:after="0"/>
        <w:jc w:val="right"/>
        <w:rPr>
          <w:rFonts w:ascii="Arial" w:eastAsia="Calibri" w:hAnsi="Arial" w:cs="Arial"/>
          <w:sz w:val="20"/>
          <w:szCs w:val="20"/>
          <w:lang w:eastAsia="en-US"/>
        </w:rPr>
      </w:pPr>
      <w:r>
        <w:rPr>
          <w:rFonts w:ascii="Arial" w:eastAsia="Calibri" w:hAnsi="Arial" w:cs="Arial"/>
          <w:sz w:val="20"/>
          <w:szCs w:val="20"/>
          <w:lang w:eastAsia="en-US"/>
        </w:rPr>
        <w:t>«Городская детская поликлиника №6»</w:t>
      </w:r>
    </w:p>
    <w:p w:rsidR="00F93106" w:rsidRPr="00903952" w:rsidRDefault="00F93106" w:rsidP="00F93106">
      <w:pPr>
        <w:spacing w:after="0"/>
        <w:jc w:val="right"/>
        <w:rPr>
          <w:rFonts w:ascii="Arial" w:eastAsia="Calibri" w:hAnsi="Arial" w:cs="Arial"/>
          <w:sz w:val="20"/>
          <w:szCs w:val="20"/>
          <w:lang w:eastAsia="en-US"/>
        </w:rPr>
      </w:pPr>
      <w:r w:rsidRPr="00903952">
        <w:rPr>
          <w:rFonts w:ascii="Arial" w:eastAsia="Calibri" w:hAnsi="Arial" w:cs="Arial"/>
          <w:sz w:val="20"/>
          <w:szCs w:val="20"/>
          <w:lang w:eastAsia="en-US"/>
        </w:rPr>
        <w:t>_______________</w:t>
      </w:r>
      <w:r>
        <w:rPr>
          <w:rFonts w:ascii="Arial" w:eastAsia="Calibri" w:hAnsi="Arial" w:cs="Arial"/>
          <w:sz w:val="20"/>
          <w:szCs w:val="20"/>
          <w:lang w:eastAsia="en-US"/>
        </w:rPr>
        <w:t>О</w:t>
      </w:r>
      <w:r w:rsidRPr="00903952">
        <w:rPr>
          <w:rFonts w:ascii="Arial" w:eastAsia="Calibri" w:hAnsi="Arial" w:cs="Arial"/>
          <w:sz w:val="20"/>
          <w:szCs w:val="20"/>
          <w:lang w:eastAsia="en-US"/>
        </w:rPr>
        <w:t>.</w:t>
      </w:r>
      <w:r>
        <w:rPr>
          <w:rFonts w:ascii="Arial" w:eastAsia="Calibri" w:hAnsi="Arial" w:cs="Arial"/>
          <w:sz w:val="20"/>
          <w:szCs w:val="20"/>
          <w:lang w:eastAsia="en-US"/>
        </w:rPr>
        <w:t>И</w:t>
      </w:r>
      <w:r w:rsidRPr="00903952">
        <w:rPr>
          <w:rFonts w:ascii="Arial" w:eastAsia="Calibri" w:hAnsi="Arial" w:cs="Arial"/>
          <w:sz w:val="20"/>
          <w:szCs w:val="20"/>
          <w:lang w:eastAsia="en-US"/>
        </w:rPr>
        <w:t xml:space="preserve">. </w:t>
      </w:r>
      <w:r>
        <w:rPr>
          <w:rFonts w:ascii="Arial" w:eastAsia="Calibri" w:hAnsi="Arial" w:cs="Arial"/>
          <w:sz w:val="20"/>
          <w:szCs w:val="20"/>
          <w:lang w:eastAsia="en-US"/>
        </w:rPr>
        <w:t>Николаева</w:t>
      </w:r>
    </w:p>
    <w:p w:rsidR="00F93106" w:rsidRPr="00903952" w:rsidRDefault="00F93106" w:rsidP="00F93106">
      <w:pPr>
        <w:spacing w:after="0"/>
        <w:jc w:val="right"/>
        <w:rPr>
          <w:rFonts w:ascii="Arial" w:eastAsia="Calibri" w:hAnsi="Arial" w:cs="Arial"/>
          <w:sz w:val="20"/>
          <w:szCs w:val="20"/>
          <w:lang w:eastAsia="en-US"/>
        </w:rPr>
      </w:pPr>
      <w:r w:rsidRPr="00903952">
        <w:rPr>
          <w:rFonts w:ascii="Arial" w:eastAsia="Calibri" w:hAnsi="Arial" w:cs="Arial"/>
          <w:sz w:val="20"/>
          <w:szCs w:val="20"/>
          <w:lang w:eastAsia="en-US"/>
        </w:rPr>
        <w:t>«__»  ___________ 20__г.</w:t>
      </w:r>
    </w:p>
    <w:p w:rsidR="00F93106" w:rsidRPr="00903952" w:rsidRDefault="00F93106" w:rsidP="00F93106">
      <w:pPr>
        <w:spacing w:after="0"/>
        <w:rPr>
          <w:rFonts w:ascii="Arial" w:eastAsia="Calibri" w:hAnsi="Arial" w:cs="Arial"/>
          <w:sz w:val="20"/>
          <w:szCs w:val="20"/>
          <w:lang w:eastAsia="en-US"/>
        </w:rPr>
      </w:pPr>
    </w:p>
    <w:p w:rsidR="00F93106" w:rsidRPr="00903952" w:rsidRDefault="00F93106" w:rsidP="00F93106">
      <w:pPr>
        <w:spacing w:after="0"/>
        <w:jc w:val="center"/>
        <w:rPr>
          <w:rFonts w:ascii="Arial" w:eastAsia="Calibri" w:hAnsi="Arial" w:cs="Arial"/>
          <w:b/>
          <w:sz w:val="20"/>
          <w:szCs w:val="20"/>
          <w:lang w:eastAsia="en-US"/>
        </w:rPr>
      </w:pPr>
      <w:r w:rsidRPr="00903952">
        <w:rPr>
          <w:rFonts w:ascii="Arial" w:eastAsia="Calibri" w:hAnsi="Arial" w:cs="Arial"/>
          <w:b/>
          <w:sz w:val="20"/>
          <w:szCs w:val="20"/>
          <w:lang w:eastAsia="en-US"/>
        </w:rPr>
        <w:t>АКТ</w:t>
      </w:r>
    </w:p>
    <w:p w:rsidR="00F93106" w:rsidRPr="00903952" w:rsidRDefault="00F93106" w:rsidP="00F93106">
      <w:pPr>
        <w:spacing w:after="0"/>
        <w:jc w:val="center"/>
        <w:rPr>
          <w:rFonts w:ascii="Arial" w:eastAsia="Calibri" w:hAnsi="Arial" w:cs="Arial"/>
          <w:b/>
          <w:sz w:val="20"/>
          <w:szCs w:val="20"/>
          <w:lang w:eastAsia="en-US"/>
        </w:rPr>
      </w:pPr>
      <w:r w:rsidRPr="00903952">
        <w:rPr>
          <w:rFonts w:ascii="Arial" w:eastAsia="Calibri" w:hAnsi="Arial" w:cs="Arial"/>
          <w:b/>
          <w:sz w:val="20"/>
          <w:szCs w:val="20"/>
          <w:lang w:eastAsia="en-US"/>
        </w:rPr>
        <w:t>установки запасных частей на автотранспортное средство</w:t>
      </w:r>
    </w:p>
    <w:p w:rsidR="00F93106" w:rsidRPr="00903952" w:rsidRDefault="00F93106" w:rsidP="00F93106">
      <w:pPr>
        <w:spacing w:after="0"/>
        <w:jc w:val="center"/>
        <w:rPr>
          <w:rFonts w:ascii="Arial" w:eastAsia="Calibri" w:hAnsi="Arial" w:cs="Arial"/>
          <w:sz w:val="20"/>
          <w:szCs w:val="20"/>
          <w:lang w:eastAsia="en-US"/>
        </w:rPr>
      </w:pPr>
      <w:r w:rsidRPr="00903952">
        <w:rPr>
          <w:rFonts w:ascii="Arial" w:eastAsia="Calibri" w:hAnsi="Arial" w:cs="Arial"/>
          <w:sz w:val="20"/>
          <w:szCs w:val="20"/>
          <w:lang w:eastAsia="en-US"/>
        </w:rPr>
        <w:t>от «_____» _____________ 20_____г.</w:t>
      </w:r>
    </w:p>
    <w:p w:rsidR="00F93106" w:rsidRPr="00903952" w:rsidRDefault="00F93106" w:rsidP="00F93106">
      <w:pPr>
        <w:spacing w:after="0"/>
        <w:rPr>
          <w:rFonts w:ascii="Arial" w:eastAsia="Calibri" w:hAnsi="Arial" w:cs="Arial"/>
          <w:sz w:val="20"/>
          <w:szCs w:val="20"/>
          <w:lang w:eastAsia="en-US"/>
        </w:rPr>
      </w:pPr>
      <w:r w:rsidRPr="00903952">
        <w:rPr>
          <w:rFonts w:ascii="Arial" w:eastAsia="Calibri" w:hAnsi="Arial" w:cs="Arial"/>
          <w:sz w:val="20"/>
          <w:szCs w:val="20"/>
          <w:lang w:eastAsia="en-US"/>
        </w:rPr>
        <w:t>Комиссия в составе:</w:t>
      </w:r>
    </w:p>
    <w:p w:rsidR="00F93106" w:rsidRPr="00903952" w:rsidRDefault="00F93106" w:rsidP="00F93106">
      <w:pPr>
        <w:spacing w:after="0"/>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93106" w:rsidRPr="00903952" w:rsidTr="00D10DC3">
        <w:tc>
          <w:tcPr>
            <w:tcW w:w="3190" w:type="dxa"/>
          </w:tcPr>
          <w:p w:rsidR="00F93106" w:rsidRPr="00903952" w:rsidRDefault="00F93106" w:rsidP="00D10DC3">
            <w:pPr>
              <w:spacing w:after="0"/>
              <w:rPr>
                <w:rFonts w:ascii="Arial" w:eastAsia="Calibri" w:hAnsi="Arial" w:cs="Arial"/>
                <w:sz w:val="20"/>
                <w:szCs w:val="20"/>
                <w:lang w:eastAsia="en-US"/>
              </w:rPr>
            </w:pPr>
          </w:p>
        </w:tc>
        <w:tc>
          <w:tcPr>
            <w:tcW w:w="3190"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ФИО</w:t>
            </w:r>
          </w:p>
        </w:tc>
        <w:tc>
          <w:tcPr>
            <w:tcW w:w="3191"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Должность</w:t>
            </w:r>
          </w:p>
        </w:tc>
      </w:tr>
      <w:tr w:rsidR="00F93106" w:rsidRPr="00903952" w:rsidTr="00D10DC3">
        <w:tc>
          <w:tcPr>
            <w:tcW w:w="3190"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Председатель комиссии:</w:t>
            </w:r>
          </w:p>
        </w:tc>
        <w:tc>
          <w:tcPr>
            <w:tcW w:w="3190" w:type="dxa"/>
          </w:tcPr>
          <w:p w:rsidR="00F93106" w:rsidRPr="00903952" w:rsidRDefault="00F93106" w:rsidP="00D10DC3">
            <w:pPr>
              <w:spacing w:after="0"/>
              <w:rPr>
                <w:rFonts w:ascii="Arial" w:eastAsia="Calibri" w:hAnsi="Arial" w:cs="Arial"/>
                <w:sz w:val="20"/>
                <w:szCs w:val="20"/>
                <w:lang w:eastAsia="en-US"/>
              </w:rPr>
            </w:pPr>
          </w:p>
        </w:tc>
        <w:tc>
          <w:tcPr>
            <w:tcW w:w="3191" w:type="dxa"/>
          </w:tcPr>
          <w:p w:rsidR="00F93106" w:rsidRPr="00903952" w:rsidRDefault="00F93106" w:rsidP="00D10DC3">
            <w:pPr>
              <w:spacing w:after="0"/>
              <w:rPr>
                <w:rFonts w:ascii="Arial" w:eastAsia="Calibri" w:hAnsi="Arial" w:cs="Arial"/>
                <w:sz w:val="20"/>
                <w:szCs w:val="20"/>
                <w:lang w:eastAsia="en-US"/>
              </w:rPr>
            </w:pPr>
          </w:p>
        </w:tc>
      </w:tr>
      <w:tr w:rsidR="00F93106" w:rsidRPr="00903952" w:rsidTr="00D10DC3">
        <w:tc>
          <w:tcPr>
            <w:tcW w:w="3190"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Члены комиссии:</w:t>
            </w:r>
          </w:p>
        </w:tc>
        <w:tc>
          <w:tcPr>
            <w:tcW w:w="3190" w:type="dxa"/>
          </w:tcPr>
          <w:p w:rsidR="00F93106" w:rsidRPr="00903952" w:rsidRDefault="00F93106" w:rsidP="00D10DC3">
            <w:pPr>
              <w:spacing w:after="0"/>
              <w:rPr>
                <w:rFonts w:ascii="Arial" w:eastAsia="Calibri" w:hAnsi="Arial" w:cs="Arial"/>
                <w:sz w:val="20"/>
                <w:szCs w:val="20"/>
                <w:lang w:eastAsia="en-US"/>
              </w:rPr>
            </w:pPr>
          </w:p>
        </w:tc>
        <w:tc>
          <w:tcPr>
            <w:tcW w:w="3191" w:type="dxa"/>
          </w:tcPr>
          <w:p w:rsidR="00F93106" w:rsidRPr="00903952" w:rsidRDefault="00F93106" w:rsidP="00D10DC3">
            <w:pPr>
              <w:spacing w:after="0"/>
              <w:rPr>
                <w:rFonts w:ascii="Arial" w:eastAsia="Calibri" w:hAnsi="Arial" w:cs="Arial"/>
                <w:sz w:val="20"/>
                <w:szCs w:val="20"/>
                <w:lang w:eastAsia="en-US"/>
              </w:rPr>
            </w:pPr>
          </w:p>
        </w:tc>
      </w:tr>
      <w:tr w:rsidR="00F93106" w:rsidRPr="00903952" w:rsidTr="00D10DC3">
        <w:tc>
          <w:tcPr>
            <w:tcW w:w="3190" w:type="dxa"/>
          </w:tcPr>
          <w:p w:rsidR="00F93106" w:rsidRPr="00903952" w:rsidRDefault="00F93106" w:rsidP="00D10DC3">
            <w:pPr>
              <w:spacing w:after="0"/>
              <w:rPr>
                <w:rFonts w:ascii="Arial" w:eastAsia="Calibri" w:hAnsi="Arial" w:cs="Arial"/>
                <w:sz w:val="20"/>
                <w:szCs w:val="20"/>
                <w:lang w:eastAsia="en-US"/>
              </w:rPr>
            </w:pPr>
          </w:p>
        </w:tc>
        <w:tc>
          <w:tcPr>
            <w:tcW w:w="3190" w:type="dxa"/>
          </w:tcPr>
          <w:p w:rsidR="00F93106" w:rsidRPr="00903952" w:rsidRDefault="00F93106" w:rsidP="00D10DC3">
            <w:pPr>
              <w:spacing w:after="0"/>
              <w:rPr>
                <w:rFonts w:ascii="Arial" w:eastAsia="Calibri" w:hAnsi="Arial" w:cs="Arial"/>
                <w:sz w:val="20"/>
                <w:szCs w:val="20"/>
                <w:lang w:eastAsia="en-US"/>
              </w:rPr>
            </w:pPr>
          </w:p>
        </w:tc>
        <w:tc>
          <w:tcPr>
            <w:tcW w:w="3191" w:type="dxa"/>
          </w:tcPr>
          <w:p w:rsidR="00F93106" w:rsidRPr="00903952" w:rsidRDefault="00F93106" w:rsidP="00D10DC3">
            <w:pPr>
              <w:spacing w:after="0"/>
              <w:rPr>
                <w:rFonts w:ascii="Arial" w:eastAsia="Calibri" w:hAnsi="Arial" w:cs="Arial"/>
                <w:sz w:val="20"/>
                <w:szCs w:val="20"/>
                <w:lang w:eastAsia="en-US"/>
              </w:rPr>
            </w:pPr>
          </w:p>
        </w:tc>
      </w:tr>
      <w:tr w:rsidR="00F93106" w:rsidRPr="00903952" w:rsidTr="00D10DC3">
        <w:tc>
          <w:tcPr>
            <w:tcW w:w="3190" w:type="dxa"/>
          </w:tcPr>
          <w:p w:rsidR="00F93106" w:rsidRPr="00903952" w:rsidRDefault="00F93106" w:rsidP="00D10DC3">
            <w:pPr>
              <w:spacing w:after="0"/>
              <w:rPr>
                <w:rFonts w:ascii="Arial" w:eastAsia="Calibri" w:hAnsi="Arial" w:cs="Arial"/>
                <w:sz w:val="20"/>
                <w:szCs w:val="20"/>
                <w:lang w:eastAsia="en-US"/>
              </w:rPr>
            </w:pPr>
          </w:p>
        </w:tc>
        <w:tc>
          <w:tcPr>
            <w:tcW w:w="3190" w:type="dxa"/>
          </w:tcPr>
          <w:p w:rsidR="00F93106" w:rsidRPr="00903952" w:rsidRDefault="00F93106" w:rsidP="00D10DC3">
            <w:pPr>
              <w:spacing w:after="0"/>
              <w:rPr>
                <w:rFonts w:ascii="Arial" w:eastAsia="Calibri" w:hAnsi="Arial" w:cs="Arial"/>
                <w:sz w:val="20"/>
                <w:szCs w:val="20"/>
                <w:lang w:eastAsia="en-US"/>
              </w:rPr>
            </w:pPr>
          </w:p>
        </w:tc>
        <w:tc>
          <w:tcPr>
            <w:tcW w:w="3191" w:type="dxa"/>
          </w:tcPr>
          <w:p w:rsidR="00F93106" w:rsidRPr="00903952" w:rsidRDefault="00F93106" w:rsidP="00D10DC3">
            <w:pPr>
              <w:spacing w:after="0"/>
              <w:rPr>
                <w:rFonts w:ascii="Arial" w:eastAsia="Calibri" w:hAnsi="Arial" w:cs="Arial"/>
                <w:sz w:val="20"/>
                <w:szCs w:val="20"/>
                <w:lang w:eastAsia="en-US"/>
              </w:rPr>
            </w:pPr>
          </w:p>
        </w:tc>
      </w:tr>
    </w:tbl>
    <w:p w:rsidR="00F93106" w:rsidRPr="00903952" w:rsidRDefault="00F93106" w:rsidP="00F93106">
      <w:pPr>
        <w:spacing w:after="0"/>
        <w:rPr>
          <w:rFonts w:ascii="Arial" w:eastAsia="Calibri" w:hAnsi="Arial" w:cs="Arial"/>
          <w:sz w:val="20"/>
          <w:szCs w:val="20"/>
          <w:lang w:eastAsia="en-US"/>
        </w:rPr>
      </w:pPr>
    </w:p>
    <w:p w:rsidR="00F93106" w:rsidRPr="00903952" w:rsidRDefault="00F93106" w:rsidP="00F93106">
      <w:pPr>
        <w:spacing w:after="0"/>
        <w:rPr>
          <w:rFonts w:ascii="Arial" w:eastAsia="Calibri" w:hAnsi="Arial" w:cs="Arial"/>
          <w:sz w:val="20"/>
          <w:szCs w:val="20"/>
          <w:lang w:eastAsia="en-US"/>
        </w:rPr>
      </w:pPr>
      <w:r w:rsidRPr="00903952">
        <w:rPr>
          <w:rFonts w:ascii="Arial" w:eastAsia="Calibri" w:hAnsi="Arial" w:cs="Arial"/>
          <w:sz w:val="20"/>
          <w:szCs w:val="20"/>
          <w:lang w:eastAsia="en-US"/>
        </w:rPr>
        <w:t>Назначенные распоряжением по МУ «ВРМЦ» от «___»_________201__ г.,  №_____</w:t>
      </w:r>
    </w:p>
    <w:p w:rsidR="00F93106" w:rsidRPr="00903952" w:rsidRDefault="00F93106" w:rsidP="00F93106">
      <w:pPr>
        <w:spacing w:after="0"/>
        <w:rPr>
          <w:rFonts w:ascii="Arial" w:eastAsia="Calibri" w:hAnsi="Arial" w:cs="Arial"/>
          <w:sz w:val="20"/>
          <w:szCs w:val="20"/>
          <w:lang w:eastAsia="en-US"/>
        </w:rPr>
      </w:pPr>
      <w:r w:rsidRPr="00903952">
        <w:rPr>
          <w:rFonts w:ascii="Arial" w:eastAsia="Calibri" w:hAnsi="Arial" w:cs="Arial"/>
          <w:sz w:val="20"/>
          <w:szCs w:val="20"/>
          <w:lang w:eastAsia="en-US"/>
        </w:rPr>
        <w:t>провела проверку и  подтверждает замену (установку) следующих запасных частей взамен изношенных на автотранспортное средство:</w:t>
      </w:r>
    </w:p>
    <w:p w:rsidR="00F93106" w:rsidRPr="00903952" w:rsidRDefault="00F93106" w:rsidP="00F93106">
      <w:pPr>
        <w:spacing w:after="0"/>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93106" w:rsidRPr="00903952" w:rsidTr="00D10DC3">
        <w:tc>
          <w:tcPr>
            <w:tcW w:w="4785"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Модель автотранспортного средства</w:t>
            </w:r>
          </w:p>
        </w:tc>
        <w:tc>
          <w:tcPr>
            <w:tcW w:w="4786" w:type="dxa"/>
          </w:tcPr>
          <w:p w:rsidR="00F93106" w:rsidRPr="00903952" w:rsidRDefault="00F93106" w:rsidP="00D10DC3">
            <w:pPr>
              <w:spacing w:after="0"/>
              <w:rPr>
                <w:rFonts w:ascii="Arial" w:eastAsia="Calibri" w:hAnsi="Arial" w:cs="Arial"/>
                <w:sz w:val="20"/>
                <w:szCs w:val="20"/>
                <w:lang w:eastAsia="en-US"/>
              </w:rPr>
            </w:pPr>
          </w:p>
        </w:tc>
      </w:tr>
      <w:tr w:rsidR="00F93106" w:rsidRPr="00903952" w:rsidTr="00D10DC3">
        <w:tc>
          <w:tcPr>
            <w:tcW w:w="4785"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Регистрационный знак</w:t>
            </w:r>
          </w:p>
        </w:tc>
        <w:tc>
          <w:tcPr>
            <w:tcW w:w="4786" w:type="dxa"/>
          </w:tcPr>
          <w:p w:rsidR="00F93106" w:rsidRPr="00903952" w:rsidRDefault="00F93106" w:rsidP="00D10DC3">
            <w:pPr>
              <w:spacing w:after="0"/>
              <w:rPr>
                <w:rFonts w:ascii="Arial" w:eastAsia="Calibri" w:hAnsi="Arial" w:cs="Arial"/>
                <w:sz w:val="20"/>
                <w:szCs w:val="20"/>
                <w:lang w:eastAsia="en-US"/>
              </w:rPr>
            </w:pPr>
          </w:p>
        </w:tc>
      </w:tr>
      <w:tr w:rsidR="00F93106" w:rsidRPr="00903952" w:rsidTr="00D10DC3">
        <w:tc>
          <w:tcPr>
            <w:tcW w:w="4785"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 xml:space="preserve">Материально ответственное лицо, установившее запасные части </w:t>
            </w:r>
          </w:p>
        </w:tc>
        <w:tc>
          <w:tcPr>
            <w:tcW w:w="4786" w:type="dxa"/>
          </w:tcPr>
          <w:p w:rsidR="00F93106" w:rsidRPr="00903952" w:rsidRDefault="00F93106" w:rsidP="00D10DC3">
            <w:pPr>
              <w:spacing w:after="0"/>
              <w:rPr>
                <w:rFonts w:ascii="Arial" w:eastAsia="Calibri" w:hAnsi="Arial" w:cs="Arial"/>
                <w:sz w:val="20"/>
                <w:szCs w:val="20"/>
                <w:lang w:eastAsia="en-US"/>
              </w:rPr>
            </w:pPr>
          </w:p>
        </w:tc>
      </w:tr>
      <w:tr w:rsidR="00F93106" w:rsidRPr="00903952" w:rsidTr="00D10DC3">
        <w:tc>
          <w:tcPr>
            <w:tcW w:w="4785"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 xml:space="preserve">Материально ответственное лицо, выдавшее запасные части </w:t>
            </w:r>
          </w:p>
        </w:tc>
        <w:tc>
          <w:tcPr>
            <w:tcW w:w="4786" w:type="dxa"/>
          </w:tcPr>
          <w:p w:rsidR="00F93106" w:rsidRPr="00903952" w:rsidRDefault="00F93106" w:rsidP="00D10DC3">
            <w:pPr>
              <w:spacing w:after="0"/>
              <w:rPr>
                <w:rFonts w:ascii="Arial" w:eastAsia="Calibri" w:hAnsi="Arial" w:cs="Arial"/>
                <w:sz w:val="20"/>
                <w:szCs w:val="20"/>
                <w:lang w:eastAsia="en-US"/>
              </w:rPr>
            </w:pPr>
          </w:p>
        </w:tc>
      </w:tr>
    </w:tbl>
    <w:p w:rsidR="00F93106" w:rsidRPr="00903952" w:rsidRDefault="00F93106" w:rsidP="00F93106">
      <w:pPr>
        <w:spacing w:after="0"/>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418"/>
        <w:gridCol w:w="1134"/>
        <w:gridCol w:w="1843"/>
        <w:gridCol w:w="1666"/>
      </w:tblGrid>
      <w:tr w:rsidR="00F93106" w:rsidRPr="00903952" w:rsidTr="00D10DC3">
        <w:tc>
          <w:tcPr>
            <w:tcW w:w="3510"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Наименование материальных запасов (запасных частей)</w:t>
            </w:r>
          </w:p>
        </w:tc>
        <w:tc>
          <w:tcPr>
            <w:tcW w:w="1418"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Единица измерения</w:t>
            </w:r>
          </w:p>
        </w:tc>
        <w:tc>
          <w:tcPr>
            <w:tcW w:w="1134"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Норма расхода</w:t>
            </w:r>
          </w:p>
        </w:tc>
        <w:tc>
          <w:tcPr>
            <w:tcW w:w="1843"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Фактически израсходовано (количество)</w:t>
            </w:r>
          </w:p>
        </w:tc>
        <w:tc>
          <w:tcPr>
            <w:tcW w:w="1666"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Направление расходов (замена, установка)</w:t>
            </w:r>
          </w:p>
        </w:tc>
      </w:tr>
      <w:tr w:rsidR="00F93106" w:rsidRPr="00903952" w:rsidTr="00D10DC3">
        <w:tc>
          <w:tcPr>
            <w:tcW w:w="3510" w:type="dxa"/>
          </w:tcPr>
          <w:p w:rsidR="00F93106" w:rsidRPr="00903952" w:rsidRDefault="00F93106" w:rsidP="00D10DC3">
            <w:pPr>
              <w:spacing w:after="0"/>
              <w:rPr>
                <w:rFonts w:ascii="Arial" w:eastAsia="Calibri" w:hAnsi="Arial" w:cs="Arial"/>
                <w:sz w:val="20"/>
                <w:szCs w:val="20"/>
                <w:lang w:eastAsia="en-US"/>
              </w:rPr>
            </w:pPr>
          </w:p>
        </w:tc>
        <w:tc>
          <w:tcPr>
            <w:tcW w:w="1418" w:type="dxa"/>
          </w:tcPr>
          <w:p w:rsidR="00F93106" w:rsidRPr="00903952" w:rsidRDefault="00F93106" w:rsidP="00D10DC3">
            <w:pPr>
              <w:spacing w:after="0"/>
              <w:rPr>
                <w:rFonts w:ascii="Arial" w:eastAsia="Calibri" w:hAnsi="Arial" w:cs="Arial"/>
                <w:sz w:val="20"/>
                <w:szCs w:val="20"/>
                <w:lang w:eastAsia="en-US"/>
              </w:rPr>
            </w:pPr>
          </w:p>
        </w:tc>
        <w:tc>
          <w:tcPr>
            <w:tcW w:w="1134" w:type="dxa"/>
          </w:tcPr>
          <w:p w:rsidR="00F93106" w:rsidRPr="00903952" w:rsidRDefault="00F93106" w:rsidP="00D10DC3">
            <w:pPr>
              <w:spacing w:after="0"/>
              <w:rPr>
                <w:rFonts w:ascii="Arial" w:eastAsia="Calibri" w:hAnsi="Arial" w:cs="Arial"/>
                <w:sz w:val="20"/>
                <w:szCs w:val="20"/>
                <w:lang w:eastAsia="en-US"/>
              </w:rPr>
            </w:pPr>
          </w:p>
        </w:tc>
        <w:tc>
          <w:tcPr>
            <w:tcW w:w="1843" w:type="dxa"/>
          </w:tcPr>
          <w:p w:rsidR="00F93106" w:rsidRPr="00903952" w:rsidRDefault="00F93106" w:rsidP="00D10DC3">
            <w:pPr>
              <w:spacing w:after="0"/>
              <w:rPr>
                <w:rFonts w:ascii="Arial" w:eastAsia="Calibri" w:hAnsi="Arial" w:cs="Arial"/>
                <w:sz w:val="20"/>
                <w:szCs w:val="20"/>
                <w:lang w:eastAsia="en-US"/>
              </w:rPr>
            </w:pPr>
          </w:p>
        </w:tc>
        <w:tc>
          <w:tcPr>
            <w:tcW w:w="1666" w:type="dxa"/>
          </w:tcPr>
          <w:p w:rsidR="00F93106" w:rsidRPr="00903952" w:rsidRDefault="00F93106" w:rsidP="00D10DC3">
            <w:pPr>
              <w:spacing w:after="0"/>
              <w:rPr>
                <w:rFonts w:ascii="Arial" w:eastAsia="Calibri" w:hAnsi="Arial" w:cs="Arial"/>
                <w:sz w:val="20"/>
                <w:szCs w:val="20"/>
                <w:lang w:eastAsia="en-US"/>
              </w:rPr>
            </w:pPr>
          </w:p>
        </w:tc>
      </w:tr>
      <w:tr w:rsidR="00F93106" w:rsidRPr="00903952" w:rsidTr="00D10DC3">
        <w:tc>
          <w:tcPr>
            <w:tcW w:w="3510" w:type="dxa"/>
          </w:tcPr>
          <w:p w:rsidR="00F93106" w:rsidRPr="00903952" w:rsidRDefault="00F93106" w:rsidP="00D10DC3">
            <w:pPr>
              <w:spacing w:after="0"/>
              <w:rPr>
                <w:rFonts w:ascii="Arial" w:eastAsia="Calibri" w:hAnsi="Arial" w:cs="Arial"/>
                <w:sz w:val="20"/>
                <w:szCs w:val="20"/>
                <w:lang w:eastAsia="en-US"/>
              </w:rPr>
            </w:pPr>
          </w:p>
        </w:tc>
        <w:tc>
          <w:tcPr>
            <w:tcW w:w="1418" w:type="dxa"/>
          </w:tcPr>
          <w:p w:rsidR="00F93106" w:rsidRPr="00903952" w:rsidRDefault="00F93106" w:rsidP="00D10DC3">
            <w:pPr>
              <w:spacing w:after="0"/>
              <w:rPr>
                <w:rFonts w:ascii="Arial" w:eastAsia="Calibri" w:hAnsi="Arial" w:cs="Arial"/>
                <w:sz w:val="20"/>
                <w:szCs w:val="20"/>
                <w:lang w:eastAsia="en-US"/>
              </w:rPr>
            </w:pPr>
          </w:p>
        </w:tc>
        <w:tc>
          <w:tcPr>
            <w:tcW w:w="1134" w:type="dxa"/>
          </w:tcPr>
          <w:p w:rsidR="00F93106" w:rsidRPr="00903952" w:rsidRDefault="00F93106" w:rsidP="00D10DC3">
            <w:pPr>
              <w:spacing w:after="0"/>
              <w:rPr>
                <w:rFonts w:ascii="Arial" w:eastAsia="Calibri" w:hAnsi="Arial" w:cs="Arial"/>
                <w:sz w:val="20"/>
                <w:szCs w:val="20"/>
                <w:lang w:eastAsia="en-US"/>
              </w:rPr>
            </w:pPr>
          </w:p>
        </w:tc>
        <w:tc>
          <w:tcPr>
            <w:tcW w:w="1843" w:type="dxa"/>
          </w:tcPr>
          <w:p w:rsidR="00F93106" w:rsidRPr="00903952" w:rsidRDefault="00F93106" w:rsidP="00D10DC3">
            <w:pPr>
              <w:spacing w:after="0"/>
              <w:rPr>
                <w:rFonts w:ascii="Arial" w:eastAsia="Calibri" w:hAnsi="Arial" w:cs="Arial"/>
                <w:sz w:val="20"/>
                <w:szCs w:val="20"/>
                <w:lang w:eastAsia="en-US"/>
              </w:rPr>
            </w:pPr>
          </w:p>
        </w:tc>
        <w:tc>
          <w:tcPr>
            <w:tcW w:w="1666" w:type="dxa"/>
          </w:tcPr>
          <w:p w:rsidR="00F93106" w:rsidRPr="00903952" w:rsidRDefault="00F93106" w:rsidP="00D10DC3">
            <w:pPr>
              <w:spacing w:after="0"/>
              <w:rPr>
                <w:rFonts w:ascii="Arial" w:eastAsia="Calibri" w:hAnsi="Arial" w:cs="Arial"/>
                <w:sz w:val="20"/>
                <w:szCs w:val="20"/>
                <w:lang w:eastAsia="en-US"/>
              </w:rPr>
            </w:pPr>
          </w:p>
        </w:tc>
      </w:tr>
      <w:tr w:rsidR="00F93106" w:rsidRPr="00903952" w:rsidTr="00D10DC3">
        <w:tc>
          <w:tcPr>
            <w:tcW w:w="3510" w:type="dxa"/>
          </w:tcPr>
          <w:p w:rsidR="00F93106" w:rsidRPr="00903952" w:rsidRDefault="00F93106" w:rsidP="00D10DC3">
            <w:pPr>
              <w:spacing w:after="0"/>
              <w:rPr>
                <w:rFonts w:ascii="Arial" w:eastAsia="Calibri" w:hAnsi="Arial" w:cs="Arial"/>
                <w:sz w:val="20"/>
                <w:szCs w:val="20"/>
                <w:lang w:eastAsia="en-US"/>
              </w:rPr>
            </w:pPr>
          </w:p>
        </w:tc>
        <w:tc>
          <w:tcPr>
            <w:tcW w:w="1418" w:type="dxa"/>
          </w:tcPr>
          <w:p w:rsidR="00F93106" w:rsidRPr="00903952" w:rsidRDefault="00F93106" w:rsidP="00D10DC3">
            <w:pPr>
              <w:spacing w:after="0"/>
              <w:rPr>
                <w:rFonts w:ascii="Arial" w:eastAsia="Calibri" w:hAnsi="Arial" w:cs="Arial"/>
                <w:sz w:val="20"/>
                <w:szCs w:val="20"/>
                <w:lang w:eastAsia="en-US"/>
              </w:rPr>
            </w:pPr>
          </w:p>
        </w:tc>
        <w:tc>
          <w:tcPr>
            <w:tcW w:w="1134" w:type="dxa"/>
          </w:tcPr>
          <w:p w:rsidR="00F93106" w:rsidRPr="00903952" w:rsidRDefault="00F93106" w:rsidP="00D10DC3">
            <w:pPr>
              <w:spacing w:after="0"/>
              <w:rPr>
                <w:rFonts w:ascii="Arial" w:eastAsia="Calibri" w:hAnsi="Arial" w:cs="Arial"/>
                <w:sz w:val="20"/>
                <w:szCs w:val="20"/>
                <w:lang w:eastAsia="en-US"/>
              </w:rPr>
            </w:pPr>
          </w:p>
        </w:tc>
        <w:tc>
          <w:tcPr>
            <w:tcW w:w="1843" w:type="dxa"/>
          </w:tcPr>
          <w:p w:rsidR="00F93106" w:rsidRPr="00903952" w:rsidRDefault="00F93106" w:rsidP="00D10DC3">
            <w:pPr>
              <w:spacing w:after="0"/>
              <w:rPr>
                <w:rFonts w:ascii="Arial" w:eastAsia="Calibri" w:hAnsi="Arial" w:cs="Arial"/>
                <w:sz w:val="20"/>
                <w:szCs w:val="20"/>
                <w:lang w:eastAsia="en-US"/>
              </w:rPr>
            </w:pPr>
          </w:p>
        </w:tc>
        <w:tc>
          <w:tcPr>
            <w:tcW w:w="1666" w:type="dxa"/>
          </w:tcPr>
          <w:p w:rsidR="00F93106" w:rsidRPr="00903952" w:rsidRDefault="00F93106" w:rsidP="00D10DC3">
            <w:pPr>
              <w:spacing w:after="0"/>
              <w:rPr>
                <w:rFonts w:ascii="Arial" w:eastAsia="Calibri" w:hAnsi="Arial" w:cs="Arial"/>
                <w:sz w:val="20"/>
                <w:szCs w:val="20"/>
                <w:lang w:eastAsia="en-US"/>
              </w:rPr>
            </w:pPr>
          </w:p>
        </w:tc>
      </w:tr>
    </w:tbl>
    <w:p w:rsidR="00F93106" w:rsidRPr="00903952" w:rsidRDefault="00F93106" w:rsidP="00F93106">
      <w:pPr>
        <w:spacing w:after="0"/>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797"/>
        <w:gridCol w:w="2393"/>
        <w:gridCol w:w="2393"/>
      </w:tblGrid>
      <w:tr w:rsidR="00F93106" w:rsidRPr="00903952" w:rsidTr="00D10DC3">
        <w:tc>
          <w:tcPr>
            <w:tcW w:w="2988"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Запасные части установил</w:t>
            </w:r>
          </w:p>
        </w:tc>
        <w:tc>
          <w:tcPr>
            <w:tcW w:w="1797"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Подпись</w:t>
            </w:r>
          </w:p>
        </w:tc>
        <w:tc>
          <w:tcPr>
            <w:tcW w:w="2393"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ФИО</w:t>
            </w:r>
          </w:p>
        </w:tc>
        <w:tc>
          <w:tcPr>
            <w:tcW w:w="2393"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Должность</w:t>
            </w:r>
          </w:p>
        </w:tc>
      </w:tr>
    </w:tbl>
    <w:p w:rsidR="00F93106" w:rsidRPr="00903952" w:rsidRDefault="00F93106" w:rsidP="00F93106">
      <w:pPr>
        <w:spacing w:after="0"/>
        <w:rPr>
          <w:rFonts w:ascii="Arial" w:eastAsia="Calibri" w:hAnsi="Arial" w:cs="Arial"/>
          <w:sz w:val="20"/>
          <w:szCs w:val="20"/>
          <w:lang w:eastAsia="en-US"/>
        </w:rPr>
      </w:pPr>
    </w:p>
    <w:p w:rsidR="00F93106" w:rsidRPr="00903952" w:rsidRDefault="00F93106" w:rsidP="00F93106">
      <w:pPr>
        <w:spacing w:after="0"/>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797"/>
        <w:gridCol w:w="2411"/>
        <w:gridCol w:w="2375"/>
      </w:tblGrid>
      <w:tr w:rsidR="00F93106" w:rsidRPr="00903952" w:rsidTr="00D10DC3">
        <w:tc>
          <w:tcPr>
            <w:tcW w:w="2988"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Председатель комиссии:</w:t>
            </w:r>
          </w:p>
        </w:tc>
        <w:tc>
          <w:tcPr>
            <w:tcW w:w="1797"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Подпись</w:t>
            </w:r>
          </w:p>
        </w:tc>
        <w:tc>
          <w:tcPr>
            <w:tcW w:w="2411"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ФИО</w:t>
            </w:r>
          </w:p>
        </w:tc>
        <w:tc>
          <w:tcPr>
            <w:tcW w:w="2375"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Должность</w:t>
            </w:r>
          </w:p>
        </w:tc>
      </w:tr>
      <w:tr w:rsidR="00F93106" w:rsidRPr="00903952" w:rsidTr="00D10DC3">
        <w:tc>
          <w:tcPr>
            <w:tcW w:w="2988" w:type="dxa"/>
          </w:tcPr>
          <w:p w:rsidR="00F93106" w:rsidRPr="00903952" w:rsidRDefault="00F93106" w:rsidP="00D10DC3">
            <w:pPr>
              <w:spacing w:after="0"/>
              <w:rPr>
                <w:rFonts w:ascii="Arial" w:eastAsia="Calibri" w:hAnsi="Arial" w:cs="Arial"/>
                <w:sz w:val="20"/>
                <w:szCs w:val="20"/>
                <w:lang w:eastAsia="en-US"/>
              </w:rPr>
            </w:pPr>
            <w:r w:rsidRPr="00903952">
              <w:rPr>
                <w:rFonts w:ascii="Arial" w:eastAsia="Calibri" w:hAnsi="Arial" w:cs="Arial"/>
                <w:sz w:val="20"/>
                <w:szCs w:val="20"/>
                <w:lang w:eastAsia="en-US"/>
              </w:rPr>
              <w:t>Члены комиссии:</w:t>
            </w:r>
          </w:p>
        </w:tc>
        <w:tc>
          <w:tcPr>
            <w:tcW w:w="1797" w:type="dxa"/>
          </w:tcPr>
          <w:p w:rsidR="00F93106" w:rsidRPr="00903952" w:rsidRDefault="00F93106" w:rsidP="00D10DC3">
            <w:pPr>
              <w:spacing w:after="0"/>
              <w:rPr>
                <w:rFonts w:ascii="Arial" w:eastAsia="Calibri" w:hAnsi="Arial" w:cs="Arial"/>
                <w:sz w:val="20"/>
                <w:szCs w:val="20"/>
                <w:lang w:eastAsia="en-US"/>
              </w:rPr>
            </w:pPr>
          </w:p>
        </w:tc>
        <w:tc>
          <w:tcPr>
            <w:tcW w:w="2411" w:type="dxa"/>
          </w:tcPr>
          <w:p w:rsidR="00F93106" w:rsidRPr="00903952" w:rsidRDefault="00F93106" w:rsidP="00D10DC3">
            <w:pPr>
              <w:spacing w:after="0"/>
              <w:rPr>
                <w:rFonts w:ascii="Arial" w:eastAsia="Calibri" w:hAnsi="Arial" w:cs="Arial"/>
                <w:sz w:val="20"/>
                <w:szCs w:val="20"/>
                <w:lang w:eastAsia="en-US"/>
              </w:rPr>
            </w:pPr>
          </w:p>
        </w:tc>
        <w:tc>
          <w:tcPr>
            <w:tcW w:w="2375" w:type="dxa"/>
          </w:tcPr>
          <w:p w:rsidR="00F93106" w:rsidRPr="00903952" w:rsidRDefault="00F93106" w:rsidP="00D10DC3">
            <w:pPr>
              <w:spacing w:after="0"/>
              <w:rPr>
                <w:rFonts w:ascii="Arial" w:eastAsia="Calibri" w:hAnsi="Arial" w:cs="Arial"/>
                <w:sz w:val="20"/>
                <w:szCs w:val="20"/>
                <w:lang w:eastAsia="en-US"/>
              </w:rPr>
            </w:pPr>
          </w:p>
        </w:tc>
      </w:tr>
      <w:tr w:rsidR="00F93106" w:rsidRPr="00903952" w:rsidTr="00D10DC3">
        <w:tc>
          <w:tcPr>
            <w:tcW w:w="2988" w:type="dxa"/>
          </w:tcPr>
          <w:p w:rsidR="00F93106" w:rsidRPr="00903952" w:rsidRDefault="00F93106" w:rsidP="00D10DC3">
            <w:pPr>
              <w:spacing w:after="0"/>
              <w:rPr>
                <w:rFonts w:ascii="Arial" w:eastAsia="Calibri" w:hAnsi="Arial" w:cs="Arial"/>
                <w:sz w:val="20"/>
                <w:szCs w:val="20"/>
                <w:lang w:eastAsia="en-US"/>
              </w:rPr>
            </w:pPr>
          </w:p>
        </w:tc>
        <w:tc>
          <w:tcPr>
            <w:tcW w:w="1797" w:type="dxa"/>
          </w:tcPr>
          <w:p w:rsidR="00F93106" w:rsidRPr="00903952" w:rsidRDefault="00F93106" w:rsidP="00D10DC3">
            <w:pPr>
              <w:spacing w:after="0"/>
              <w:rPr>
                <w:rFonts w:ascii="Arial" w:eastAsia="Calibri" w:hAnsi="Arial" w:cs="Arial"/>
                <w:sz w:val="20"/>
                <w:szCs w:val="20"/>
                <w:lang w:eastAsia="en-US"/>
              </w:rPr>
            </w:pPr>
          </w:p>
        </w:tc>
        <w:tc>
          <w:tcPr>
            <w:tcW w:w="2411" w:type="dxa"/>
          </w:tcPr>
          <w:p w:rsidR="00F93106" w:rsidRPr="00903952" w:rsidRDefault="00F93106" w:rsidP="00D10DC3">
            <w:pPr>
              <w:spacing w:after="0"/>
              <w:rPr>
                <w:rFonts w:ascii="Arial" w:eastAsia="Calibri" w:hAnsi="Arial" w:cs="Arial"/>
                <w:sz w:val="20"/>
                <w:szCs w:val="20"/>
                <w:lang w:eastAsia="en-US"/>
              </w:rPr>
            </w:pPr>
          </w:p>
        </w:tc>
        <w:tc>
          <w:tcPr>
            <w:tcW w:w="2375" w:type="dxa"/>
          </w:tcPr>
          <w:p w:rsidR="00F93106" w:rsidRPr="00903952" w:rsidRDefault="00F93106" w:rsidP="00D10DC3">
            <w:pPr>
              <w:spacing w:after="0"/>
              <w:rPr>
                <w:rFonts w:ascii="Arial" w:eastAsia="Calibri" w:hAnsi="Arial" w:cs="Arial"/>
                <w:sz w:val="20"/>
                <w:szCs w:val="20"/>
                <w:lang w:eastAsia="en-US"/>
              </w:rPr>
            </w:pPr>
          </w:p>
        </w:tc>
      </w:tr>
      <w:tr w:rsidR="00F93106" w:rsidRPr="00903952" w:rsidTr="00D10DC3">
        <w:tc>
          <w:tcPr>
            <w:tcW w:w="2988" w:type="dxa"/>
          </w:tcPr>
          <w:p w:rsidR="00F93106" w:rsidRPr="00903952" w:rsidRDefault="00F93106" w:rsidP="00D10DC3">
            <w:pPr>
              <w:spacing w:after="0"/>
              <w:rPr>
                <w:rFonts w:ascii="Arial" w:eastAsia="Calibri" w:hAnsi="Arial" w:cs="Arial"/>
                <w:sz w:val="20"/>
                <w:szCs w:val="20"/>
                <w:lang w:eastAsia="en-US"/>
              </w:rPr>
            </w:pPr>
          </w:p>
        </w:tc>
        <w:tc>
          <w:tcPr>
            <w:tcW w:w="1797" w:type="dxa"/>
          </w:tcPr>
          <w:p w:rsidR="00F93106" w:rsidRPr="00903952" w:rsidRDefault="00F93106" w:rsidP="00D10DC3">
            <w:pPr>
              <w:spacing w:after="0"/>
              <w:rPr>
                <w:rFonts w:ascii="Arial" w:eastAsia="Calibri" w:hAnsi="Arial" w:cs="Arial"/>
                <w:sz w:val="20"/>
                <w:szCs w:val="20"/>
                <w:lang w:eastAsia="en-US"/>
              </w:rPr>
            </w:pPr>
          </w:p>
        </w:tc>
        <w:tc>
          <w:tcPr>
            <w:tcW w:w="2411" w:type="dxa"/>
          </w:tcPr>
          <w:p w:rsidR="00F93106" w:rsidRPr="00903952" w:rsidRDefault="00F93106" w:rsidP="00D10DC3">
            <w:pPr>
              <w:spacing w:after="0"/>
              <w:rPr>
                <w:rFonts w:ascii="Arial" w:eastAsia="Calibri" w:hAnsi="Arial" w:cs="Arial"/>
                <w:sz w:val="20"/>
                <w:szCs w:val="20"/>
                <w:lang w:eastAsia="en-US"/>
              </w:rPr>
            </w:pPr>
          </w:p>
        </w:tc>
        <w:tc>
          <w:tcPr>
            <w:tcW w:w="2375" w:type="dxa"/>
          </w:tcPr>
          <w:p w:rsidR="00F93106" w:rsidRPr="00903952" w:rsidRDefault="00F93106" w:rsidP="00D10DC3">
            <w:pPr>
              <w:spacing w:after="0"/>
              <w:rPr>
                <w:rFonts w:ascii="Arial" w:eastAsia="Calibri" w:hAnsi="Arial" w:cs="Arial"/>
                <w:sz w:val="20"/>
                <w:szCs w:val="20"/>
                <w:lang w:eastAsia="en-US"/>
              </w:rPr>
            </w:pPr>
          </w:p>
        </w:tc>
      </w:tr>
      <w:tr w:rsidR="00F93106" w:rsidRPr="00903952" w:rsidTr="00D10DC3">
        <w:tc>
          <w:tcPr>
            <w:tcW w:w="2988" w:type="dxa"/>
          </w:tcPr>
          <w:p w:rsidR="00F93106" w:rsidRPr="00903952" w:rsidRDefault="00F93106" w:rsidP="00D10DC3">
            <w:pPr>
              <w:spacing w:after="0"/>
              <w:rPr>
                <w:rFonts w:ascii="Arial" w:eastAsia="Calibri" w:hAnsi="Arial" w:cs="Arial"/>
                <w:sz w:val="20"/>
                <w:szCs w:val="20"/>
                <w:lang w:eastAsia="en-US"/>
              </w:rPr>
            </w:pPr>
          </w:p>
        </w:tc>
        <w:tc>
          <w:tcPr>
            <w:tcW w:w="1797" w:type="dxa"/>
          </w:tcPr>
          <w:p w:rsidR="00F93106" w:rsidRPr="00903952" w:rsidRDefault="00F93106" w:rsidP="00D10DC3">
            <w:pPr>
              <w:spacing w:after="0"/>
              <w:rPr>
                <w:rFonts w:ascii="Arial" w:eastAsia="Calibri" w:hAnsi="Arial" w:cs="Arial"/>
                <w:sz w:val="20"/>
                <w:szCs w:val="20"/>
                <w:lang w:eastAsia="en-US"/>
              </w:rPr>
            </w:pPr>
          </w:p>
        </w:tc>
        <w:tc>
          <w:tcPr>
            <w:tcW w:w="2411" w:type="dxa"/>
          </w:tcPr>
          <w:p w:rsidR="00F93106" w:rsidRPr="00903952" w:rsidRDefault="00F93106" w:rsidP="00D10DC3">
            <w:pPr>
              <w:spacing w:after="0"/>
              <w:rPr>
                <w:rFonts w:ascii="Arial" w:eastAsia="Calibri" w:hAnsi="Arial" w:cs="Arial"/>
                <w:sz w:val="20"/>
                <w:szCs w:val="20"/>
                <w:lang w:eastAsia="en-US"/>
              </w:rPr>
            </w:pPr>
          </w:p>
        </w:tc>
        <w:tc>
          <w:tcPr>
            <w:tcW w:w="2375" w:type="dxa"/>
          </w:tcPr>
          <w:p w:rsidR="00F93106" w:rsidRPr="00903952" w:rsidRDefault="00F93106" w:rsidP="00D10DC3">
            <w:pPr>
              <w:spacing w:after="0"/>
              <w:rPr>
                <w:rFonts w:ascii="Arial" w:eastAsia="Calibri" w:hAnsi="Arial" w:cs="Arial"/>
                <w:sz w:val="20"/>
                <w:szCs w:val="20"/>
                <w:lang w:eastAsia="en-US"/>
              </w:rPr>
            </w:pPr>
          </w:p>
        </w:tc>
      </w:tr>
    </w:tbl>
    <w:p w:rsidR="00F93106" w:rsidRPr="00903952" w:rsidRDefault="00F93106" w:rsidP="00F93106">
      <w:pPr>
        <w:spacing w:after="0"/>
        <w:rPr>
          <w:rFonts w:ascii="Arial" w:eastAsia="Calibri" w:hAnsi="Arial" w:cs="Arial"/>
          <w:sz w:val="20"/>
          <w:szCs w:val="20"/>
          <w:lang w:eastAsia="en-US"/>
        </w:rPr>
      </w:pPr>
    </w:p>
    <w:p w:rsidR="00F93106" w:rsidRPr="00903952" w:rsidRDefault="00F93106" w:rsidP="00F93106">
      <w:pPr>
        <w:spacing w:after="0"/>
        <w:rPr>
          <w:rFonts w:ascii="Arial" w:eastAsia="Calibri" w:hAnsi="Arial" w:cs="Arial"/>
          <w:sz w:val="20"/>
          <w:szCs w:val="20"/>
          <w:lang w:eastAsia="en-US"/>
        </w:rPr>
      </w:pPr>
      <w:r w:rsidRPr="00903952">
        <w:rPr>
          <w:rFonts w:ascii="Arial" w:eastAsia="Calibri" w:hAnsi="Arial" w:cs="Arial"/>
          <w:sz w:val="20"/>
          <w:szCs w:val="20"/>
          <w:lang w:eastAsia="en-US"/>
        </w:rPr>
        <w:t>от «___» _____________ 20___г.</w:t>
      </w:r>
    </w:p>
    <w:p w:rsidR="00F93106" w:rsidRPr="00903952" w:rsidRDefault="00F93106" w:rsidP="00F931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b/>
          <w:noProof/>
          <w:sz w:val="20"/>
          <w:szCs w:val="20"/>
        </w:rPr>
      </w:pPr>
    </w:p>
    <w:p w:rsidR="00F93106" w:rsidRPr="001E1390" w:rsidRDefault="00F93106" w:rsidP="00F931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noProof/>
        </w:rPr>
      </w:pPr>
    </w:p>
    <w:p w:rsidR="00F93106" w:rsidRDefault="00F93106" w:rsidP="00F9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p w:rsidR="00F93106" w:rsidRDefault="00F93106" w:rsidP="00F9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p w:rsidR="00F93106" w:rsidRDefault="00F93106" w:rsidP="00F9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p w:rsidR="00F93106" w:rsidRDefault="00F93106" w:rsidP="00F9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p w:rsidR="00F93106" w:rsidRDefault="00F93106" w:rsidP="00F9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p w:rsidR="00F93106" w:rsidRDefault="00F93106" w:rsidP="00F9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p w:rsidR="00F93106" w:rsidRDefault="00F93106" w:rsidP="00F9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p w:rsidR="00F93106" w:rsidRDefault="00F93106" w:rsidP="00F9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p>
    <w:p w:rsidR="00F93106" w:rsidRPr="00903952" w:rsidRDefault="00F93106" w:rsidP="00F9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Pr>
          <w:rFonts w:ascii="Arial" w:hAnsi="Arial" w:cs="Arial"/>
          <w:b/>
          <w:bCs/>
          <w:sz w:val="20"/>
          <w:szCs w:val="20"/>
        </w:rPr>
        <w:t>3</w:t>
      </w:r>
      <w:r w:rsidRPr="00903952">
        <w:rPr>
          <w:rFonts w:ascii="Arial" w:hAnsi="Arial" w:cs="Arial"/>
          <w:b/>
          <w:bCs/>
          <w:sz w:val="20"/>
          <w:szCs w:val="20"/>
        </w:rPr>
        <w:t>.  Акт о замене запасных частей в основном средстве</w:t>
      </w:r>
    </w:p>
    <w:p w:rsidR="00F93106" w:rsidRPr="00903952" w:rsidRDefault="00F93106" w:rsidP="00F9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tbl>
      <w:tblPr>
        <w:tblW w:w="5000" w:type="pct"/>
        <w:tblLook w:val="04A0"/>
      </w:tblPr>
      <w:tblGrid>
        <w:gridCol w:w="9616"/>
      </w:tblGrid>
      <w:tr w:rsidR="00F93106" w:rsidRPr="00903952" w:rsidTr="00D10DC3">
        <w:tc>
          <w:tcPr>
            <w:tcW w:w="0" w:type="auto"/>
            <w:tcBorders>
              <w:top w:val="nil"/>
              <w:left w:val="nil"/>
              <w:bottom w:val="single" w:sz="8" w:space="0" w:color="000000"/>
              <w:right w:val="nil"/>
            </w:tcBorders>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p>
        </w:tc>
      </w:tr>
      <w:tr w:rsidR="00F93106" w:rsidRPr="00903952" w:rsidTr="00D10DC3">
        <w:tc>
          <w:tcPr>
            <w:tcW w:w="0" w:type="auto"/>
            <w:tcBorders>
              <w:top w:val="single" w:sz="8" w:space="0" w:color="000000"/>
              <w:left w:val="nil"/>
              <w:bottom w:val="nil"/>
              <w:right w:val="nil"/>
            </w:tcBorders>
            <w:tcMar>
              <w:top w:w="60" w:type="dxa"/>
              <w:left w:w="60" w:type="dxa"/>
              <w:bottom w:w="60" w:type="dxa"/>
              <w:right w:w="60" w:type="dxa"/>
            </w:tcMar>
            <w:hideMark/>
          </w:tcPr>
          <w:p w:rsidR="00F93106" w:rsidRPr="00903952" w:rsidRDefault="00D95253" w:rsidP="00D95253">
            <w:pPr>
              <w:spacing w:after="0" w:line="240" w:lineRule="auto"/>
              <w:jc w:val="center"/>
              <w:rPr>
                <w:rFonts w:ascii="Arial" w:hAnsi="Arial" w:cs="Arial"/>
                <w:sz w:val="20"/>
                <w:szCs w:val="20"/>
              </w:rPr>
            </w:pPr>
            <w:r>
              <w:rPr>
                <w:rFonts w:ascii="Arial" w:hAnsi="Arial" w:cs="Arial"/>
                <w:sz w:val="20"/>
                <w:szCs w:val="20"/>
              </w:rPr>
              <w:t>ГБУ РО «Городская детская поликлиника №6»</w:t>
            </w:r>
          </w:p>
        </w:tc>
      </w:tr>
    </w:tbl>
    <w:p w:rsidR="00F93106" w:rsidRPr="00903952" w:rsidRDefault="00F93106" w:rsidP="00F9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rsidR="00F93106" w:rsidRPr="00903952" w:rsidRDefault="00F93106" w:rsidP="00F9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rPr>
      </w:pPr>
      <w:r w:rsidRPr="00903952">
        <w:rPr>
          <w:rFonts w:ascii="Arial" w:hAnsi="Arial" w:cs="Arial"/>
          <w:sz w:val="20"/>
          <w:szCs w:val="20"/>
        </w:rPr>
        <w:t>АКТ № ___</w:t>
      </w:r>
      <w:r w:rsidRPr="00903952">
        <w:rPr>
          <w:rFonts w:ascii="Arial" w:hAnsi="Arial" w:cs="Arial"/>
          <w:sz w:val="20"/>
          <w:szCs w:val="20"/>
        </w:rPr>
        <w:br/>
        <w:t>о замене запчастей в основном средстве</w:t>
      </w:r>
      <w:r w:rsidRPr="00903952">
        <w:rPr>
          <w:rFonts w:ascii="Arial" w:hAnsi="Arial" w:cs="Arial"/>
          <w:sz w:val="20"/>
          <w:szCs w:val="20"/>
        </w:rPr>
        <w:br/>
        <w:t> </w:t>
      </w:r>
    </w:p>
    <w:p w:rsidR="00F93106" w:rsidRPr="00903952" w:rsidRDefault="00F93106" w:rsidP="00F9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903952">
        <w:rPr>
          <w:rFonts w:ascii="Arial" w:hAnsi="Arial" w:cs="Arial"/>
          <w:sz w:val="20"/>
          <w:szCs w:val="20"/>
        </w:rPr>
        <w:t> </w:t>
      </w:r>
    </w:p>
    <w:tbl>
      <w:tblPr>
        <w:tblW w:w="9510" w:type="dxa"/>
        <w:jc w:val="center"/>
        <w:tblLook w:val="04A0"/>
      </w:tblPr>
      <w:tblGrid>
        <w:gridCol w:w="393"/>
        <w:gridCol w:w="1507"/>
        <w:gridCol w:w="1336"/>
        <w:gridCol w:w="990"/>
        <w:gridCol w:w="1565"/>
        <w:gridCol w:w="916"/>
        <w:gridCol w:w="980"/>
        <w:gridCol w:w="906"/>
        <w:gridCol w:w="917"/>
      </w:tblGrid>
      <w:tr w:rsidR="00F93106" w:rsidRPr="00903952" w:rsidTr="00D10DC3">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jc w:val="center"/>
              <w:rPr>
                <w:rFonts w:ascii="Arial" w:hAnsi="Arial" w:cs="Arial"/>
                <w:sz w:val="20"/>
                <w:szCs w:val="20"/>
              </w:rPr>
            </w:pPr>
            <w:r w:rsidRPr="00903952">
              <w:rPr>
                <w:rFonts w:ascii="Arial" w:hAnsi="Arial" w:cs="Arial"/>
                <w:b/>
                <w:bCs/>
                <w:sz w:val="20"/>
                <w:szCs w:val="20"/>
              </w:rPr>
              <w:t>№</w:t>
            </w:r>
            <w:r w:rsidRPr="00903952">
              <w:rPr>
                <w:rFonts w:ascii="Arial" w:hAnsi="Arial" w:cs="Arial"/>
                <w:sz w:val="20"/>
                <w:szCs w:val="20"/>
              </w:rPr>
              <w:br/>
            </w:r>
            <w:proofErr w:type="spellStart"/>
            <w:proofErr w:type="gramStart"/>
            <w:r w:rsidRPr="00903952">
              <w:rPr>
                <w:rFonts w:ascii="Arial" w:hAnsi="Arial" w:cs="Arial"/>
                <w:b/>
                <w:bCs/>
                <w:sz w:val="20"/>
                <w:szCs w:val="20"/>
              </w:rPr>
              <w:t>п</w:t>
            </w:r>
            <w:proofErr w:type="spellEnd"/>
            <w:proofErr w:type="gramEnd"/>
            <w:r w:rsidRPr="00903952">
              <w:rPr>
                <w:rFonts w:ascii="Arial" w:hAnsi="Arial" w:cs="Arial"/>
                <w:b/>
                <w:bCs/>
                <w:sz w:val="20"/>
                <w:szCs w:val="20"/>
              </w:rPr>
              <w:t>/</w:t>
            </w:r>
            <w:r w:rsidRPr="00903952">
              <w:rPr>
                <w:rFonts w:ascii="Arial" w:hAnsi="Arial" w:cs="Arial"/>
                <w:sz w:val="20"/>
                <w:szCs w:val="20"/>
              </w:rPr>
              <w:br/>
            </w:r>
            <w:proofErr w:type="spellStart"/>
            <w:r w:rsidRPr="00903952">
              <w:rPr>
                <w:rFonts w:ascii="Arial" w:hAnsi="Arial" w:cs="Arial"/>
                <w:b/>
                <w:bCs/>
                <w:sz w:val="20"/>
                <w:szCs w:val="20"/>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jc w:val="center"/>
              <w:rPr>
                <w:rFonts w:ascii="Arial" w:hAnsi="Arial" w:cs="Arial"/>
                <w:sz w:val="20"/>
                <w:szCs w:val="20"/>
              </w:rPr>
            </w:pPr>
            <w:r w:rsidRPr="00903952">
              <w:rPr>
                <w:rFonts w:ascii="Arial" w:hAnsi="Arial" w:cs="Arial"/>
                <w:b/>
                <w:bCs/>
                <w:sz w:val="20"/>
                <w:szCs w:val="20"/>
              </w:rPr>
              <w:t>Дата</w:t>
            </w:r>
            <w:r w:rsidRPr="00903952">
              <w:rPr>
                <w:rFonts w:ascii="Arial" w:hAnsi="Arial" w:cs="Arial"/>
                <w:sz w:val="20"/>
                <w:szCs w:val="20"/>
              </w:rPr>
              <w:br/>
            </w:r>
            <w:r w:rsidRPr="00903952">
              <w:rPr>
                <w:rFonts w:ascii="Arial" w:hAnsi="Arial" w:cs="Arial"/>
                <w:b/>
                <w:bCs/>
                <w:sz w:val="20"/>
                <w:szCs w:val="20"/>
              </w:rPr>
              <w:t>проведения</w:t>
            </w:r>
            <w:r w:rsidRPr="00903952">
              <w:rPr>
                <w:rFonts w:ascii="Arial" w:hAnsi="Arial" w:cs="Arial"/>
                <w:sz w:val="20"/>
                <w:szCs w:val="20"/>
              </w:rPr>
              <w:br/>
            </w:r>
            <w:r w:rsidRPr="00903952">
              <w:rPr>
                <w:rFonts w:ascii="Arial" w:hAnsi="Arial" w:cs="Arial"/>
                <w:b/>
                <w:bCs/>
                <w:sz w:val="20"/>
                <w:szCs w:val="20"/>
              </w:rPr>
              <w:t>ремонтных</w:t>
            </w:r>
            <w:r w:rsidRPr="00903952">
              <w:rPr>
                <w:rFonts w:ascii="Arial" w:hAnsi="Arial" w:cs="Arial"/>
                <w:sz w:val="20"/>
                <w:szCs w:val="20"/>
              </w:rPr>
              <w:br/>
            </w:r>
            <w:r w:rsidRPr="00903952">
              <w:rPr>
                <w:rFonts w:ascii="Arial" w:hAnsi="Arial" w:cs="Arial"/>
                <w:b/>
                <w:bCs/>
                <w:sz w:val="20"/>
                <w:szCs w:val="20"/>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jc w:val="center"/>
              <w:rPr>
                <w:rFonts w:ascii="Arial" w:hAnsi="Arial" w:cs="Arial"/>
                <w:sz w:val="20"/>
                <w:szCs w:val="20"/>
              </w:rPr>
            </w:pPr>
            <w:proofErr w:type="spellStart"/>
            <w:r w:rsidRPr="00903952">
              <w:rPr>
                <w:rFonts w:ascii="Arial" w:hAnsi="Arial" w:cs="Arial"/>
                <w:b/>
                <w:bCs/>
                <w:sz w:val="20"/>
                <w:szCs w:val="20"/>
              </w:rPr>
              <w:t>Наимен</w:t>
            </w:r>
            <w:proofErr w:type="gramStart"/>
            <w:r w:rsidRPr="00903952">
              <w:rPr>
                <w:rFonts w:ascii="Arial" w:hAnsi="Arial" w:cs="Arial"/>
                <w:b/>
                <w:bCs/>
                <w:sz w:val="20"/>
                <w:szCs w:val="20"/>
              </w:rPr>
              <w:t>о</w:t>
            </w:r>
            <w:proofErr w:type="spellEnd"/>
            <w:r w:rsidRPr="00903952">
              <w:rPr>
                <w:rFonts w:ascii="Arial" w:hAnsi="Arial" w:cs="Arial"/>
                <w:b/>
                <w:bCs/>
                <w:sz w:val="20"/>
                <w:szCs w:val="20"/>
              </w:rPr>
              <w:t>-</w:t>
            </w:r>
            <w:proofErr w:type="gramEnd"/>
            <w:r w:rsidRPr="00903952">
              <w:rPr>
                <w:rFonts w:ascii="Arial" w:hAnsi="Arial" w:cs="Arial"/>
                <w:sz w:val="20"/>
                <w:szCs w:val="20"/>
              </w:rPr>
              <w:br/>
            </w:r>
            <w:proofErr w:type="spellStart"/>
            <w:r w:rsidRPr="00903952">
              <w:rPr>
                <w:rFonts w:ascii="Arial" w:hAnsi="Arial" w:cs="Arial"/>
                <w:b/>
                <w:bCs/>
                <w:sz w:val="20"/>
                <w:szCs w:val="20"/>
              </w:rPr>
              <w:t>вание</w:t>
            </w:r>
            <w:proofErr w:type="spellEnd"/>
            <w:r w:rsidRPr="00903952">
              <w:rPr>
                <w:rFonts w:ascii="Arial" w:hAnsi="Arial" w:cs="Arial"/>
                <w:sz w:val="20"/>
                <w:szCs w:val="20"/>
              </w:rPr>
              <w:br/>
            </w:r>
            <w:r w:rsidRPr="00903952">
              <w:rPr>
                <w:rFonts w:ascii="Arial" w:hAnsi="Arial" w:cs="Arial"/>
                <w:b/>
                <w:bCs/>
                <w:sz w:val="20"/>
                <w:szCs w:val="20"/>
              </w:rPr>
              <w:t>основного</w:t>
            </w:r>
            <w:r w:rsidRPr="00903952">
              <w:rPr>
                <w:rFonts w:ascii="Arial" w:hAnsi="Arial" w:cs="Arial"/>
                <w:sz w:val="20"/>
                <w:szCs w:val="20"/>
              </w:rPr>
              <w:br/>
            </w:r>
            <w:r w:rsidRPr="00903952">
              <w:rPr>
                <w:rFonts w:ascii="Arial" w:hAnsi="Arial" w:cs="Arial"/>
                <w:b/>
                <w:bCs/>
                <w:sz w:val="20"/>
                <w:szCs w:val="20"/>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jc w:val="center"/>
              <w:rPr>
                <w:rFonts w:ascii="Arial" w:hAnsi="Arial" w:cs="Arial"/>
                <w:sz w:val="20"/>
                <w:szCs w:val="20"/>
              </w:rPr>
            </w:pPr>
            <w:proofErr w:type="spellStart"/>
            <w:r w:rsidRPr="00903952">
              <w:rPr>
                <w:rFonts w:ascii="Arial" w:hAnsi="Arial" w:cs="Arial"/>
                <w:b/>
                <w:bCs/>
                <w:sz w:val="20"/>
                <w:szCs w:val="20"/>
              </w:rPr>
              <w:t>Инве</w:t>
            </w:r>
            <w:proofErr w:type="gramStart"/>
            <w:r w:rsidRPr="00903952">
              <w:rPr>
                <w:rFonts w:ascii="Arial" w:hAnsi="Arial" w:cs="Arial"/>
                <w:b/>
                <w:bCs/>
                <w:sz w:val="20"/>
                <w:szCs w:val="20"/>
              </w:rPr>
              <w:t>н</w:t>
            </w:r>
            <w:proofErr w:type="spellEnd"/>
            <w:r w:rsidRPr="00903952">
              <w:rPr>
                <w:rFonts w:ascii="Arial" w:hAnsi="Arial" w:cs="Arial"/>
                <w:b/>
                <w:bCs/>
                <w:sz w:val="20"/>
                <w:szCs w:val="20"/>
              </w:rPr>
              <w:t>-</w:t>
            </w:r>
            <w:proofErr w:type="gramEnd"/>
            <w:r w:rsidRPr="00903952">
              <w:rPr>
                <w:rFonts w:ascii="Arial" w:hAnsi="Arial" w:cs="Arial"/>
                <w:sz w:val="20"/>
                <w:szCs w:val="20"/>
              </w:rPr>
              <w:br/>
            </w:r>
            <w:r w:rsidRPr="00903952">
              <w:rPr>
                <w:rFonts w:ascii="Arial" w:hAnsi="Arial" w:cs="Arial"/>
                <w:b/>
                <w:bCs/>
                <w:sz w:val="20"/>
                <w:szCs w:val="20"/>
              </w:rPr>
              <w:t>тарный</w:t>
            </w:r>
            <w:r w:rsidRPr="00903952">
              <w:rPr>
                <w:rFonts w:ascii="Arial" w:hAnsi="Arial" w:cs="Arial"/>
                <w:sz w:val="20"/>
                <w:szCs w:val="20"/>
              </w:rPr>
              <w:br/>
            </w:r>
            <w:r w:rsidRPr="00903952">
              <w:rPr>
                <w:rFonts w:ascii="Arial" w:hAnsi="Arial" w:cs="Arial"/>
                <w:b/>
                <w:bCs/>
                <w:sz w:val="20"/>
                <w:szCs w:val="20"/>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jc w:val="center"/>
              <w:rPr>
                <w:rFonts w:ascii="Arial" w:hAnsi="Arial" w:cs="Arial"/>
                <w:sz w:val="20"/>
                <w:szCs w:val="20"/>
              </w:rPr>
            </w:pPr>
            <w:r w:rsidRPr="00903952">
              <w:rPr>
                <w:rFonts w:ascii="Arial" w:hAnsi="Arial" w:cs="Arial"/>
                <w:b/>
                <w:bCs/>
                <w:sz w:val="20"/>
                <w:szCs w:val="20"/>
              </w:rPr>
              <w:t>Перечень</w:t>
            </w:r>
            <w:r w:rsidRPr="00903952">
              <w:rPr>
                <w:rFonts w:ascii="Arial" w:hAnsi="Arial" w:cs="Arial"/>
                <w:sz w:val="20"/>
                <w:szCs w:val="20"/>
              </w:rPr>
              <w:br/>
            </w:r>
            <w:r w:rsidRPr="00903952">
              <w:rPr>
                <w:rFonts w:ascii="Arial" w:hAnsi="Arial" w:cs="Arial"/>
                <w:b/>
                <w:bCs/>
                <w:sz w:val="20"/>
                <w:szCs w:val="20"/>
              </w:rPr>
              <w:t>произведе</w:t>
            </w:r>
            <w:proofErr w:type="gramStart"/>
            <w:r w:rsidRPr="00903952">
              <w:rPr>
                <w:rFonts w:ascii="Arial" w:hAnsi="Arial" w:cs="Arial"/>
                <w:b/>
                <w:bCs/>
                <w:sz w:val="20"/>
                <w:szCs w:val="20"/>
              </w:rPr>
              <w:t>н-</w:t>
            </w:r>
            <w:proofErr w:type="gramEnd"/>
            <w:r w:rsidRPr="00903952">
              <w:rPr>
                <w:rFonts w:ascii="Arial" w:hAnsi="Arial" w:cs="Arial"/>
                <w:sz w:val="20"/>
                <w:szCs w:val="20"/>
              </w:rPr>
              <w:br/>
            </w:r>
            <w:proofErr w:type="spellStart"/>
            <w:r w:rsidRPr="00903952">
              <w:rPr>
                <w:rFonts w:ascii="Arial" w:hAnsi="Arial" w:cs="Arial"/>
                <w:b/>
                <w:bCs/>
                <w:sz w:val="20"/>
                <w:szCs w:val="20"/>
              </w:rPr>
              <w:t>ных</w:t>
            </w:r>
            <w:proofErr w:type="spellEnd"/>
            <w:r w:rsidRPr="00903952">
              <w:rPr>
                <w:rFonts w:ascii="Arial" w:hAnsi="Arial" w:cs="Arial"/>
                <w:b/>
                <w:bCs/>
                <w:sz w:val="20"/>
                <w:szCs w:val="20"/>
              </w:rPr>
              <w:t xml:space="preserve">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jc w:val="center"/>
              <w:rPr>
                <w:rFonts w:ascii="Arial" w:hAnsi="Arial" w:cs="Arial"/>
                <w:sz w:val="20"/>
                <w:szCs w:val="20"/>
              </w:rPr>
            </w:pPr>
            <w:r w:rsidRPr="00903952">
              <w:rPr>
                <w:rFonts w:ascii="Arial" w:hAnsi="Arial" w:cs="Arial"/>
                <w:b/>
                <w:bCs/>
                <w:sz w:val="20"/>
                <w:szCs w:val="20"/>
              </w:rPr>
              <w:t>Материалы,</w:t>
            </w:r>
            <w:r w:rsidRPr="00903952">
              <w:rPr>
                <w:rFonts w:ascii="Arial" w:hAnsi="Arial" w:cs="Arial"/>
                <w:sz w:val="20"/>
                <w:szCs w:val="20"/>
              </w:rPr>
              <w:br/>
            </w:r>
            <w:r w:rsidRPr="00903952">
              <w:rPr>
                <w:rFonts w:ascii="Arial" w:hAnsi="Arial" w:cs="Arial"/>
                <w:b/>
                <w:bCs/>
                <w:sz w:val="20"/>
                <w:szCs w:val="20"/>
              </w:rPr>
              <w:t>используемые при замене</w:t>
            </w:r>
          </w:p>
        </w:tc>
      </w:tr>
      <w:tr w:rsidR="00F93106" w:rsidRPr="00903952" w:rsidTr="00D10DC3">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106" w:rsidRPr="00903952" w:rsidRDefault="00F93106" w:rsidP="00D10DC3">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106" w:rsidRPr="00903952" w:rsidRDefault="00F93106" w:rsidP="00D10DC3">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106" w:rsidRPr="00903952" w:rsidRDefault="00F93106" w:rsidP="00D10DC3">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106" w:rsidRPr="00903952" w:rsidRDefault="00F93106" w:rsidP="00D10DC3">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3106" w:rsidRPr="00903952" w:rsidRDefault="00F93106" w:rsidP="00D10DC3">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jc w:val="center"/>
              <w:rPr>
                <w:rFonts w:ascii="Arial" w:hAnsi="Arial" w:cs="Arial"/>
                <w:sz w:val="20"/>
                <w:szCs w:val="20"/>
              </w:rPr>
            </w:pPr>
            <w:proofErr w:type="spellStart"/>
            <w:r w:rsidRPr="00903952">
              <w:rPr>
                <w:rFonts w:ascii="Arial" w:hAnsi="Arial" w:cs="Arial"/>
                <w:b/>
                <w:bCs/>
                <w:sz w:val="20"/>
                <w:szCs w:val="20"/>
              </w:rPr>
              <w:t>наим</w:t>
            </w:r>
            <w:proofErr w:type="gramStart"/>
            <w:r w:rsidRPr="00903952">
              <w:rPr>
                <w:rFonts w:ascii="Arial" w:hAnsi="Arial" w:cs="Arial"/>
                <w:b/>
                <w:bCs/>
                <w:sz w:val="20"/>
                <w:szCs w:val="20"/>
              </w:rPr>
              <w:t>е</w:t>
            </w:r>
            <w:proofErr w:type="spellEnd"/>
            <w:r w:rsidRPr="00903952">
              <w:rPr>
                <w:rFonts w:ascii="Arial" w:hAnsi="Arial" w:cs="Arial"/>
                <w:b/>
                <w:bCs/>
                <w:sz w:val="20"/>
                <w:szCs w:val="20"/>
              </w:rPr>
              <w:t>-</w:t>
            </w:r>
            <w:proofErr w:type="gramEnd"/>
            <w:r w:rsidRPr="00903952">
              <w:rPr>
                <w:rFonts w:ascii="Arial" w:hAnsi="Arial" w:cs="Arial"/>
                <w:sz w:val="20"/>
                <w:szCs w:val="20"/>
              </w:rPr>
              <w:br/>
            </w:r>
            <w:r w:rsidRPr="00903952">
              <w:rPr>
                <w:rFonts w:ascii="Arial" w:hAnsi="Arial" w:cs="Arial"/>
                <w:b/>
                <w:bCs/>
                <w:sz w:val="20"/>
                <w:szCs w:val="20"/>
              </w:rPr>
              <w:t>нова-</w:t>
            </w:r>
            <w:r w:rsidRPr="00903952">
              <w:rPr>
                <w:rFonts w:ascii="Arial" w:hAnsi="Arial" w:cs="Arial"/>
                <w:sz w:val="20"/>
                <w:szCs w:val="20"/>
              </w:rPr>
              <w:br/>
            </w:r>
            <w:proofErr w:type="spellStart"/>
            <w:r w:rsidRPr="00903952">
              <w:rPr>
                <w:rFonts w:ascii="Arial" w:hAnsi="Arial" w:cs="Arial"/>
                <w:b/>
                <w:bCs/>
                <w:sz w:val="20"/>
                <w:szCs w:val="20"/>
              </w:rPr>
              <w:t>ние</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jc w:val="center"/>
              <w:rPr>
                <w:rFonts w:ascii="Arial" w:hAnsi="Arial" w:cs="Arial"/>
                <w:sz w:val="20"/>
                <w:szCs w:val="20"/>
              </w:rPr>
            </w:pPr>
            <w:proofErr w:type="spellStart"/>
            <w:r w:rsidRPr="00903952">
              <w:rPr>
                <w:rFonts w:ascii="Arial" w:hAnsi="Arial" w:cs="Arial"/>
                <w:b/>
                <w:bCs/>
                <w:sz w:val="20"/>
                <w:szCs w:val="20"/>
              </w:rPr>
              <w:t>номе</w:t>
            </w:r>
            <w:proofErr w:type="gramStart"/>
            <w:r w:rsidRPr="00903952">
              <w:rPr>
                <w:rFonts w:ascii="Arial" w:hAnsi="Arial" w:cs="Arial"/>
                <w:b/>
                <w:bCs/>
                <w:sz w:val="20"/>
                <w:szCs w:val="20"/>
              </w:rPr>
              <w:t>н</w:t>
            </w:r>
            <w:proofErr w:type="spellEnd"/>
            <w:r w:rsidRPr="00903952">
              <w:rPr>
                <w:rFonts w:ascii="Arial" w:hAnsi="Arial" w:cs="Arial"/>
                <w:b/>
                <w:bCs/>
                <w:sz w:val="20"/>
                <w:szCs w:val="20"/>
              </w:rPr>
              <w:t>-</w:t>
            </w:r>
            <w:proofErr w:type="gramEnd"/>
            <w:r w:rsidRPr="00903952">
              <w:rPr>
                <w:rFonts w:ascii="Arial" w:hAnsi="Arial" w:cs="Arial"/>
                <w:sz w:val="20"/>
                <w:szCs w:val="20"/>
              </w:rPr>
              <w:br/>
            </w:r>
            <w:proofErr w:type="spellStart"/>
            <w:r w:rsidRPr="00903952">
              <w:rPr>
                <w:rFonts w:ascii="Arial" w:hAnsi="Arial" w:cs="Arial"/>
                <w:b/>
                <w:bCs/>
                <w:sz w:val="20"/>
                <w:szCs w:val="20"/>
              </w:rPr>
              <w:t>клатур</w:t>
            </w:r>
            <w:proofErr w:type="spellEnd"/>
            <w:r w:rsidRPr="00903952">
              <w:rPr>
                <w:rFonts w:ascii="Arial" w:hAnsi="Arial" w:cs="Arial"/>
                <w:b/>
                <w:bCs/>
                <w:sz w:val="20"/>
                <w:szCs w:val="20"/>
              </w:rPr>
              <w:t>-</w:t>
            </w:r>
            <w:r w:rsidRPr="00903952">
              <w:rPr>
                <w:rFonts w:ascii="Arial" w:hAnsi="Arial" w:cs="Arial"/>
                <w:sz w:val="20"/>
                <w:szCs w:val="20"/>
              </w:rPr>
              <w:br/>
            </w:r>
            <w:proofErr w:type="spellStart"/>
            <w:r w:rsidRPr="00903952">
              <w:rPr>
                <w:rFonts w:ascii="Arial" w:hAnsi="Arial" w:cs="Arial"/>
                <w:b/>
                <w:bCs/>
                <w:sz w:val="20"/>
                <w:szCs w:val="20"/>
              </w:rPr>
              <w:t>ный</w:t>
            </w:r>
            <w:proofErr w:type="spellEnd"/>
            <w:r w:rsidRPr="00903952">
              <w:rPr>
                <w:rFonts w:ascii="Arial" w:hAnsi="Arial" w:cs="Arial"/>
                <w:b/>
                <w:bCs/>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jc w:val="center"/>
              <w:rPr>
                <w:rFonts w:ascii="Arial" w:hAnsi="Arial" w:cs="Arial"/>
                <w:sz w:val="20"/>
                <w:szCs w:val="20"/>
              </w:rPr>
            </w:pPr>
            <w:r w:rsidRPr="00903952">
              <w:rPr>
                <w:rFonts w:ascii="Arial" w:hAnsi="Arial" w:cs="Arial"/>
                <w:b/>
                <w:bCs/>
                <w:sz w:val="20"/>
                <w:szCs w:val="20"/>
              </w:rPr>
              <w:t>един</w:t>
            </w:r>
            <w:proofErr w:type="gramStart"/>
            <w:r w:rsidRPr="00903952">
              <w:rPr>
                <w:rFonts w:ascii="Arial" w:hAnsi="Arial" w:cs="Arial"/>
                <w:b/>
                <w:bCs/>
                <w:sz w:val="20"/>
                <w:szCs w:val="20"/>
              </w:rPr>
              <w:t>и-</w:t>
            </w:r>
            <w:proofErr w:type="gramEnd"/>
            <w:r w:rsidRPr="00903952">
              <w:rPr>
                <w:rFonts w:ascii="Arial" w:hAnsi="Arial" w:cs="Arial"/>
                <w:sz w:val="20"/>
                <w:szCs w:val="20"/>
              </w:rPr>
              <w:br/>
            </w:r>
            <w:proofErr w:type="spellStart"/>
            <w:r w:rsidRPr="00903952">
              <w:rPr>
                <w:rFonts w:ascii="Arial" w:hAnsi="Arial" w:cs="Arial"/>
                <w:b/>
                <w:bCs/>
                <w:sz w:val="20"/>
                <w:szCs w:val="20"/>
              </w:rPr>
              <w:t>ца</w:t>
            </w:r>
            <w:proofErr w:type="spellEnd"/>
            <w:r w:rsidRPr="00903952">
              <w:rPr>
                <w:rFonts w:ascii="Arial" w:hAnsi="Arial" w:cs="Arial"/>
                <w:sz w:val="20"/>
                <w:szCs w:val="20"/>
              </w:rPr>
              <w:br/>
            </w:r>
            <w:proofErr w:type="spellStart"/>
            <w:r w:rsidRPr="00903952">
              <w:rPr>
                <w:rFonts w:ascii="Arial" w:hAnsi="Arial" w:cs="Arial"/>
                <w:b/>
                <w:bCs/>
                <w:sz w:val="20"/>
                <w:szCs w:val="20"/>
              </w:rPr>
              <w:t>изме</w:t>
            </w:r>
            <w:proofErr w:type="spellEnd"/>
            <w:r w:rsidRPr="00903952">
              <w:rPr>
                <w:rFonts w:ascii="Arial" w:hAnsi="Arial" w:cs="Arial"/>
                <w:b/>
                <w:bCs/>
                <w:sz w:val="20"/>
                <w:szCs w:val="20"/>
              </w:rPr>
              <w:t>-</w:t>
            </w:r>
            <w:r w:rsidRPr="00903952">
              <w:rPr>
                <w:rFonts w:ascii="Arial" w:hAnsi="Arial" w:cs="Arial"/>
                <w:sz w:val="20"/>
                <w:szCs w:val="20"/>
              </w:rPr>
              <w:br/>
            </w:r>
            <w:r w:rsidRPr="00903952">
              <w:rPr>
                <w:rFonts w:ascii="Arial" w:hAnsi="Arial" w:cs="Arial"/>
                <w:b/>
                <w:bCs/>
                <w:sz w:val="20"/>
                <w:szCs w:val="20"/>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jc w:val="center"/>
              <w:rPr>
                <w:rFonts w:ascii="Arial" w:hAnsi="Arial" w:cs="Arial"/>
                <w:sz w:val="20"/>
                <w:szCs w:val="20"/>
              </w:rPr>
            </w:pPr>
            <w:r w:rsidRPr="00903952">
              <w:rPr>
                <w:rFonts w:ascii="Arial" w:hAnsi="Arial" w:cs="Arial"/>
                <w:b/>
                <w:bCs/>
                <w:sz w:val="20"/>
                <w:szCs w:val="20"/>
              </w:rPr>
              <w:t>кол</w:t>
            </w:r>
            <w:proofErr w:type="gramStart"/>
            <w:r w:rsidRPr="00903952">
              <w:rPr>
                <w:rFonts w:ascii="Arial" w:hAnsi="Arial" w:cs="Arial"/>
                <w:b/>
                <w:bCs/>
                <w:sz w:val="20"/>
                <w:szCs w:val="20"/>
              </w:rPr>
              <w:t>и-</w:t>
            </w:r>
            <w:proofErr w:type="gramEnd"/>
            <w:r w:rsidRPr="00903952">
              <w:rPr>
                <w:rFonts w:ascii="Arial" w:hAnsi="Arial" w:cs="Arial"/>
                <w:sz w:val="20"/>
                <w:szCs w:val="20"/>
              </w:rPr>
              <w:br/>
            </w:r>
            <w:proofErr w:type="spellStart"/>
            <w:r w:rsidRPr="00903952">
              <w:rPr>
                <w:rFonts w:ascii="Arial" w:hAnsi="Arial" w:cs="Arial"/>
                <w:b/>
                <w:bCs/>
                <w:sz w:val="20"/>
                <w:szCs w:val="20"/>
              </w:rPr>
              <w:t>чество</w:t>
            </w:r>
            <w:proofErr w:type="spellEnd"/>
          </w:p>
        </w:tc>
      </w:tr>
      <w:tr w:rsidR="00F93106" w:rsidRPr="00903952" w:rsidTr="00D10DC3">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r>
      <w:tr w:rsidR="00F93106" w:rsidRPr="00903952" w:rsidTr="00D10DC3">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r>
    </w:tbl>
    <w:p w:rsidR="00F93106" w:rsidRPr="00903952" w:rsidRDefault="00F93106" w:rsidP="00F93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903952">
        <w:rPr>
          <w:rFonts w:ascii="Arial" w:hAnsi="Arial" w:cs="Arial"/>
          <w:sz w:val="20"/>
          <w:szCs w:val="20"/>
        </w:rPr>
        <w:t> </w:t>
      </w:r>
    </w:p>
    <w:tbl>
      <w:tblPr>
        <w:tblW w:w="9586" w:type="dxa"/>
        <w:tblInd w:w="60" w:type="dxa"/>
        <w:tblLook w:val="04A0"/>
      </w:tblPr>
      <w:tblGrid>
        <w:gridCol w:w="3593"/>
        <w:gridCol w:w="608"/>
        <w:gridCol w:w="2423"/>
        <w:gridCol w:w="608"/>
        <w:gridCol w:w="2354"/>
      </w:tblGrid>
      <w:tr w:rsidR="00F93106" w:rsidRPr="00903952" w:rsidTr="00D10DC3">
        <w:trPr>
          <w:trHeight w:val="263"/>
        </w:trPr>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nil"/>
              <w:left w:val="nil"/>
              <w:bottom w:val="single" w:sz="8" w:space="0" w:color="000000"/>
              <w:right w:val="nil"/>
            </w:tcBorders>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r>
      <w:tr w:rsidR="00F93106" w:rsidRPr="00903952" w:rsidTr="00D10DC3">
        <w:trPr>
          <w:trHeight w:val="253"/>
        </w:trPr>
        <w:tc>
          <w:tcPr>
            <w:tcW w:w="0" w:type="auto"/>
            <w:tcBorders>
              <w:top w:val="single" w:sz="8" w:space="0" w:color="000000"/>
              <w:left w:val="nil"/>
              <w:bottom w:val="nil"/>
              <w:right w:val="nil"/>
            </w:tcBorders>
            <w:tcMar>
              <w:top w:w="60" w:type="dxa"/>
              <w:left w:w="60" w:type="dxa"/>
              <w:bottom w:w="60" w:type="dxa"/>
              <w:right w:w="60" w:type="dxa"/>
            </w:tcMar>
            <w:hideMark/>
          </w:tcPr>
          <w:p w:rsidR="00F93106" w:rsidRPr="00903952" w:rsidRDefault="00F93106" w:rsidP="00D10DC3">
            <w:pPr>
              <w:spacing w:after="0" w:line="240" w:lineRule="auto"/>
              <w:jc w:val="center"/>
              <w:rPr>
                <w:rFonts w:ascii="Arial" w:hAnsi="Arial" w:cs="Arial"/>
                <w:sz w:val="20"/>
                <w:szCs w:val="20"/>
              </w:rPr>
            </w:pPr>
            <w:r w:rsidRPr="00903952">
              <w:rPr>
                <w:rFonts w:ascii="Arial" w:hAnsi="Arial" w:cs="Arial"/>
                <w:sz w:val="20"/>
                <w:szCs w:val="20"/>
                <w:vertAlign w:val="superscript"/>
              </w:rPr>
              <w:t>(исполнитель)</w:t>
            </w:r>
          </w:p>
        </w:tc>
        <w:tc>
          <w:tcPr>
            <w:tcW w:w="0" w:type="auto"/>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nil"/>
              <w:bottom w:val="nil"/>
              <w:right w:val="nil"/>
            </w:tcBorders>
            <w:tcMar>
              <w:top w:w="60" w:type="dxa"/>
              <w:left w:w="60" w:type="dxa"/>
              <w:bottom w:w="60" w:type="dxa"/>
              <w:right w:w="60" w:type="dxa"/>
            </w:tcMar>
            <w:hideMark/>
          </w:tcPr>
          <w:p w:rsidR="00F93106" w:rsidRPr="00903952" w:rsidRDefault="00F93106" w:rsidP="00D10DC3">
            <w:pPr>
              <w:spacing w:after="0" w:line="240" w:lineRule="auto"/>
              <w:jc w:val="center"/>
              <w:rPr>
                <w:rFonts w:ascii="Arial" w:hAnsi="Arial" w:cs="Arial"/>
                <w:sz w:val="20"/>
                <w:szCs w:val="20"/>
              </w:rPr>
            </w:pPr>
            <w:r w:rsidRPr="00903952">
              <w:rPr>
                <w:rFonts w:ascii="Arial" w:hAnsi="Arial" w:cs="Arial"/>
                <w:sz w:val="20"/>
                <w:szCs w:val="20"/>
                <w:vertAlign w:val="superscript"/>
              </w:rPr>
              <w:t>(подпись)</w:t>
            </w:r>
          </w:p>
        </w:tc>
        <w:tc>
          <w:tcPr>
            <w:tcW w:w="0" w:type="auto"/>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nil"/>
              <w:bottom w:val="nil"/>
              <w:right w:val="nil"/>
            </w:tcBorders>
            <w:tcMar>
              <w:top w:w="60" w:type="dxa"/>
              <w:left w:w="60" w:type="dxa"/>
              <w:bottom w:w="60" w:type="dxa"/>
              <w:right w:w="60" w:type="dxa"/>
            </w:tcMar>
            <w:vAlign w:val="bottom"/>
            <w:hideMark/>
          </w:tcPr>
          <w:p w:rsidR="00F93106" w:rsidRPr="00903952" w:rsidRDefault="00F93106" w:rsidP="00D10DC3">
            <w:pPr>
              <w:spacing w:after="0" w:line="240" w:lineRule="auto"/>
              <w:jc w:val="center"/>
              <w:rPr>
                <w:rFonts w:ascii="Arial" w:hAnsi="Arial" w:cs="Arial"/>
                <w:sz w:val="20"/>
                <w:szCs w:val="20"/>
              </w:rPr>
            </w:pPr>
            <w:r w:rsidRPr="00903952">
              <w:rPr>
                <w:rFonts w:ascii="Arial" w:hAnsi="Arial" w:cs="Arial"/>
                <w:sz w:val="20"/>
                <w:szCs w:val="20"/>
                <w:vertAlign w:val="superscript"/>
              </w:rPr>
              <w:t>(Ф. И. О.)</w:t>
            </w:r>
          </w:p>
        </w:tc>
      </w:tr>
      <w:tr w:rsidR="00F93106" w:rsidRPr="00903952" w:rsidTr="00D10DC3">
        <w:trPr>
          <w:trHeight w:val="253"/>
        </w:trPr>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nil"/>
              <w:left w:val="nil"/>
              <w:bottom w:val="single" w:sz="8" w:space="0" w:color="000000"/>
              <w:right w:val="nil"/>
            </w:tcBorders>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nil"/>
              <w:left w:val="nil"/>
              <w:bottom w:val="single" w:sz="8" w:space="0" w:color="000000"/>
              <w:right w:val="nil"/>
            </w:tcBorders>
            <w:tcMar>
              <w:top w:w="60" w:type="dxa"/>
              <w:left w:w="60" w:type="dxa"/>
              <w:bottom w:w="60" w:type="dxa"/>
              <w:right w:w="60" w:type="dxa"/>
            </w:tcMar>
            <w:vAlign w:val="bottom"/>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r>
      <w:tr w:rsidR="00F93106" w:rsidRPr="00903952" w:rsidTr="00D10DC3">
        <w:trPr>
          <w:trHeight w:val="263"/>
        </w:trPr>
        <w:tc>
          <w:tcPr>
            <w:tcW w:w="0" w:type="auto"/>
            <w:tcBorders>
              <w:top w:val="single" w:sz="8" w:space="0" w:color="000000"/>
              <w:left w:val="nil"/>
              <w:bottom w:val="nil"/>
              <w:right w:val="nil"/>
            </w:tcBorders>
            <w:tcMar>
              <w:top w:w="60" w:type="dxa"/>
              <w:left w:w="60" w:type="dxa"/>
              <w:bottom w:w="60" w:type="dxa"/>
              <w:right w:w="60" w:type="dxa"/>
            </w:tcMar>
            <w:vAlign w:val="bottom"/>
            <w:hideMark/>
          </w:tcPr>
          <w:p w:rsidR="00F93106" w:rsidRPr="00903952" w:rsidRDefault="00F93106" w:rsidP="00D10DC3">
            <w:pPr>
              <w:spacing w:after="0" w:line="240" w:lineRule="auto"/>
              <w:jc w:val="center"/>
              <w:rPr>
                <w:rFonts w:ascii="Arial" w:hAnsi="Arial" w:cs="Arial"/>
                <w:sz w:val="20"/>
                <w:szCs w:val="20"/>
              </w:rPr>
            </w:pPr>
            <w:r w:rsidRPr="00903952">
              <w:rPr>
                <w:rFonts w:ascii="Arial" w:hAnsi="Arial" w:cs="Arial"/>
                <w:sz w:val="20"/>
                <w:szCs w:val="20"/>
                <w:vertAlign w:val="superscript"/>
              </w:rPr>
              <w:t>(руководитель)</w:t>
            </w:r>
          </w:p>
        </w:tc>
        <w:tc>
          <w:tcPr>
            <w:tcW w:w="0" w:type="auto"/>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nil"/>
              <w:bottom w:val="nil"/>
              <w:right w:val="nil"/>
            </w:tcBorders>
            <w:tcMar>
              <w:top w:w="60" w:type="dxa"/>
              <w:left w:w="60" w:type="dxa"/>
              <w:bottom w:w="60" w:type="dxa"/>
              <w:right w:w="60" w:type="dxa"/>
            </w:tcMar>
            <w:hideMark/>
          </w:tcPr>
          <w:p w:rsidR="00F93106" w:rsidRPr="00903952" w:rsidRDefault="00F93106" w:rsidP="00D10DC3">
            <w:pPr>
              <w:spacing w:after="0" w:line="240" w:lineRule="auto"/>
              <w:jc w:val="center"/>
              <w:rPr>
                <w:rFonts w:ascii="Arial" w:hAnsi="Arial" w:cs="Arial"/>
                <w:sz w:val="20"/>
                <w:szCs w:val="20"/>
              </w:rPr>
            </w:pPr>
            <w:r w:rsidRPr="00903952">
              <w:rPr>
                <w:rFonts w:ascii="Arial" w:hAnsi="Arial" w:cs="Arial"/>
                <w:sz w:val="20"/>
                <w:szCs w:val="20"/>
                <w:vertAlign w:val="superscript"/>
              </w:rPr>
              <w:t>(подпись)</w:t>
            </w:r>
          </w:p>
        </w:tc>
        <w:tc>
          <w:tcPr>
            <w:tcW w:w="0" w:type="auto"/>
            <w:tcMar>
              <w:top w:w="60" w:type="dxa"/>
              <w:left w:w="60" w:type="dxa"/>
              <w:bottom w:w="60" w:type="dxa"/>
              <w:right w:w="60" w:type="dxa"/>
            </w:tcMar>
            <w:hideMark/>
          </w:tcPr>
          <w:p w:rsidR="00F93106" w:rsidRPr="00903952" w:rsidRDefault="00F93106" w:rsidP="00D10DC3">
            <w:pPr>
              <w:spacing w:after="0" w:line="240" w:lineRule="auto"/>
              <w:rPr>
                <w:rFonts w:ascii="Arial" w:hAnsi="Arial" w:cs="Arial"/>
                <w:sz w:val="20"/>
                <w:szCs w:val="20"/>
              </w:rPr>
            </w:pPr>
            <w:r w:rsidRPr="00903952">
              <w:rPr>
                <w:rFonts w:ascii="Arial" w:hAnsi="Arial" w:cs="Arial"/>
                <w:sz w:val="20"/>
                <w:szCs w:val="20"/>
              </w:rPr>
              <w:t> </w:t>
            </w:r>
          </w:p>
        </w:tc>
        <w:tc>
          <w:tcPr>
            <w:tcW w:w="0" w:type="auto"/>
            <w:tcBorders>
              <w:top w:val="single" w:sz="8" w:space="0" w:color="000000"/>
              <w:left w:val="nil"/>
              <w:bottom w:val="nil"/>
              <w:right w:val="nil"/>
            </w:tcBorders>
            <w:tcMar>
              <w:top w:w="60" w:type="dxa"/>
              <w:left w:w="60" w:type="dxa"/>
              <w:bottom w:w="60" w:type="dxa"/>
              <w:right w:w="60" w:type="dxa"/>
            </w:tcMar>
            <w:vAlign w:val="bottom"/>
            <w:hideMark/>
          </w:tcPr>
          <w:p w:rsidR="00F93106" w:rsidRPr="00903952" w:rsidRDefault="00F93106" w:rsidP="00D10DC3">
            <w:pPr>
              <w:spacing w:after="0" w:line="240" w:lineRule="auto"/>
              <w:jc w:val="center"/>
              <w:rPr>
                <w:rFonts w:ascii="Arial" w:hAnsi="Arial" w:cs="Arial"/>
                <w:sz w:val="20"/>
                <w:szCs w:val="20"/>
              </w:rPr>
            </w:pPr>
            <w:r w:rsidRPr="00903952">
              <w:rPr>
                <w:rFonts w:ascii="Arial" w:hAnsi="Arial" w:cs="Arial"/>
                <w:sz w:val="20"/>
                <w:szCs w:val="20"/>
                <w:vertAlign w:val="superscript"/>
              </w:rPr>
              <w:t>(Ф. И. О.)</w:t>
            </w:r>
          </w:p>
        </w:tc>
      </w:tr>
    </w:tbl>
    <w:p w:rsidR="00F93106" w:rsidRPr="00903952" w:rsidRDefault="00F93106" w:rsidP="00F93106">
      <w:pPr>
        <w:rPr>
          <w:rFonts w:ascii="Arial" w:hAnsi="Arial" w:cs="Arial"/>
          <w:b/>
          <w:sz w:val="20"/>
          <w:szCs w:val="20"/>
        </w:rPr>
      </w:pPr>
    </w:p>
    <w:p w:rsidR="00F93106" w:rsidRPr="00D95253" w:rsidRDefault="00D95253" w:rsidP="00D95253">
      <w:pPr>
        <w:widowControl w:val="0"/>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rPr>
          <w:rFonts w:ascii="Arial" w:hAnsi="Arial" w:cs="Arial"/>
          <w:b/>
          <w:noProof/>
          <w:sz w:val="20"/>
          <w:szCs w:val="20"/>
        </w:rPr>
      </w:pPr>
      <w:r>
        <w:rPr>
          <w:rFonts w:ascii="Arial" w:hAnsi="Arial" w:cs="Arial"/>
          <w:b/>
          <w:noProof/>
          <w:sz w:val="20"/>
          <w:szCs w:val="20"/>
        </w:rPr>
        <w:t>4</w:t>
      </w:r>
      <w:r w:rsidRPr="00D95253">
        <w:rPr>
          <w:rFonts w:ascii="Arial" w:hAnsi="Arial" w:cs="Arial"/>
          <w:b/>
          <w:noProof/>
          <w:sz w:val="20"/>
          <w:szCs w:val="20"/>
        </w:rPr>
        <w:t>.</w:t>
      </w:r>
      <w:r w:rsidR="00F93106" w:rsidRPr="00D95253">
        <w:rPr>
          <w:rFonts w:ascii="Arial" w:hAnsi="Arial" w:cs="Arial"/>
          <w:b/>
          <w:noProof/>
          <w:sz w:val="20"/>
          <w:szCs w:val="20"/>
        </w:rPr>
        <w:t>Акт о выявленных дефектах объектов ОС (Дефекная ведомость)</w:t>
      </w:r>
    </w:p>
    <w:p w:rsidR="00F93106" w:rsidRPr="00903952" w:rsidRDefault="00F93106" w:rsidP="00F93106">
      <w:pPr>
        <w:pStyle w:val="a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2"/>
        <w:jc w:val="both"/>
        <w:rPr>
          <w:rFonts w:ascii="Arial" w:hAnsi="Arial" w:cs="Arial"/>
          <w:b/>
          <w:noProof/>
          <w:sz w:val="20"/>
          <w:szCs w:val="20"/>
        </w:rPr>
      </w:pPr>
    </w:p>
    <w:p w:rsidR="00F93106" w:rsidRPr="00903952" w:rsidRDefault="00D95253" w:rsidP="00F9310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rFonts w:ascii="Arial" w:hAnsi="Arial" w:cs="Arial"/>
          <w:b/>
          <w:bCs/>
          <w:sz w:val="20"/>
          <w:szCs w:val="20"/>
        </w:rPr>
      </w:pPr>
      <w:r>
        <w:rPr>
          <w:rStyle w:val="fill"/>
          <w:rFonts w:ascii="Arial" w:hAnsi="Arial" w:cs="Arial"/>
          <w:sz w:val="20"/>
          <w:szCs w:val="20"/>
          <w:u w:val="single"/>
        </w:rPr>
        <w:t>ГБУ РО «Городская детская поликлиника №6»</w:t>
      </w:r>
    </w:p>
    <w:p w:rsidR="00F93106" w:rsidRPr="00903952" w:rsidRDefault="00F93106" w:rsidP="00F9310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jc w:val="center"/>
        <w:rPr>
          <w:rFonts w:ascii="Arial" w:hAnsi="Arial" w:cs="Arial"/>
          <w:sz w:val="20"/>
          <w:szCs w:val="20"/>
        </w:rPr>
      </w:pPr>
      <w:r w:rsidRPr="00903952">
        <w:rPr>
          <w:rFonts w:ascii="Arial" w:hAnsi="Arial" w:cs="Arial"/>
          <w:b/>
          <w:bCs/>
          <w:sz w:val="20"/>
          <w:szCs w:val="20"/>
        </w:rPr>
        <w:t xml:space="preserve">Акт о выявленных дефектах объектов ОС </w:t>
      </w:r>
      <w:proofErr w:type="gramStart"/>
      <w:r w:rsidRPr="00903952">
        <w:rPr>
          <w:rFonts w:ascii="Arial" w:hAnsi="Arial" w:cs="Arial"/>
          <w:b/>
          <w:bCs/>
          <w:sz w:val="20"/>
          <w:szCs w:val="20"/>
        </w:rPr>
        <w:t>от</w:t>
      </w:r>
      <w:proofErr w:type="gramEnd"/>
      <w:r w:rsidRPr="00903952">
        <w:rPr>
          <w:rFonts w:ascii="Arial" w:hAnsi="Arial" w:cs="Arial"/>
          <w:b/>
          <w:bCs/>
          <w:sz w:val="20"/>
          <w:szCs w:val="20"/>
        </w:rPr>
        <w:t xml:space="preserve"> </w:t>
      </w:r>
      <w:r w:rsidRPr="00903952">
        <w:rPr>
          <w:rStyle w:val="fill"/>
          <w:rFonts w:ascii="Arial" w:hAnsi="Arial" w:cs="Arial"/>
          <w:sz w:val="20"/>
          <w:szCs w:val="20"/>
        </w:rPr>
        <w:t>_________________</w:t>
      </w:r>
      <w:r w:rsidRPr="00903952">
        <w:rPr>
          <w:rFonts w:ascii="Arial" w:hAnsi="Arial" w:cs="Arial"/>
          <w:bCs/>
          <w:sz w:val="20"/>
          <w:szCs w:val="20"/>
        </w:rPr>
        <w:t>__</w:t>
      </w:r>
      <w:r w:rsidRPr="00903952">
        <w:rPr>
          <w:rFonts w:ascii="Arial" w:hAnsi="Arial" w:cs="Arial"/>
          <w:b/>
          <w:bCs/>
          <w:sz w:val="20"/>
          <w:szCs w:val="20"/>
        </w:rPr>
        <w:t xml:space="preserve"> №</w:t>
      </w:r>
      <w:r w:rsidRPr="00903952">
        <w:rPr>
          <w:rFonts w:ascii="Arial" w:hAnsi="Arial" w:cs="Arial"/>
          <w:sz w:val="20"/>
          <w:szCs w:val="20"/>
        </w:rPr>
        <w:t xml:space="preserve"> ___</w:t>
      </w:r>
      <w:r w:rsidRPr="00903952">
        <w:rPr>
          <w:rStyle w:val="fill"/>
          <w:rFonts w:ascii="Arial" w:hAnsi="Arial" w:cs="Arial"/>
          <w:sz w:val="20"/>
          <w:szCs w:val="20"/>
        </w:rPr>
        <w:t>_</w:t>
      </w:r>
    </w:p>
    <w:p w:rsidR="00F93106" w:rsidRPr="00903952" w:rsidRDefault="00F93106" w:rsidP="00F9310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rFonts w:ascii="Arial" w:hAnsi="Arial" w:cs="Arial"/>
          <w:sz w:val="20"/>
          <w:szCs w:val="20"/>
        </w:rPr>
      </w:pPr>
      <w:r w:rsidRPr="00903952">
        <w:rPr>
          <w:rFonts w:ascii="Arial" w:hAnsi="Arial" w:cs="Arial"/>
          <w:sz w:val="20"/>
          <w:szCs w:val="20"/>
        </w:rPr>
        <w:t>Наименование объекта основных средств:</w:t>
      </w:r>
      <w:r w:rsidRPr="00903952">
        <w:rPr>
          <w:rFonts w:ascii="Arial" w:hAnsi="Arial" w:cs="Arial"/>
          <w:sz w:val="20"/>
          <w:szCs w:val="20"/>
        </w:rPr>
        <w:tab/>
      </w:r>
      <w:r w:rsidRPr="00903952">
        <w:rPr>
          <w:rStyle w:val="fill"/>
          <w:rFonts w:ascii="Arial" w:hAnsi="Arial" w:cs="Arial"/>
          <w:sz w:val="20"/>
          <w:szCs w:val="20"/>
        </w:rPr>
        <w:t>___________________________________________</w:t>
      </w:r>
      <w:r w:rsidRPr="00903952">
        <w:rPr>
          <w:rFonts w:ascii="Arial" w:hAnsi="Arial" w:cs="Arial"/>
          <w:sz w:val="20"/>
          <w:szCs w:val="20"/>
        </w:rPr>
        <w:t>.</w:t>
      </w:r>
    </w:p>
    <w:p w:rsidR="00F93106" w:rsidRPr="00903952" w:rsidRDefault="00F93106" w:rsidP="00F9310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rFonts w:ascii="Arial" w:hAnsi="Arial" w:cs="Arial"/>
          <w:sz w:val="20"/>
          <w:szCs w:val="20"/>
        </w:rPr>
      </w:pPr>
      <w:r w:rsidRPr="00903952">
        <w:rPr>
          <w:rFonts w:ascii="Arial" w:hAnsi="Arial" w:cs="Arial"/>
          <w:sz w:val="20"/>
          <w:szCs w:val="20"/>
        </w:rPr>
        <w:t xml:space="preserve">Место нахождения объекта: </w:t>
      </w:r>
      <w:r w:rsidRPr="00903952">
        <w:rPr>
          <w:rStyle w:val="fill"/>
          <w:rFonts w:ascii="Arial" w:hAnsi="Arial" w:cs="Arial"/>
          <w:sz w:val="20"/>
          <w:szCs w:val="20"/>
        </w:rPr>
        <w:t>__________________________________________</w:t>
      </w:r>
      <w:r w:rsidRPr="00903952">
        <w:rPr>
          <w:rFonts w:ascii="Arial" w:hAnsi="Arial" w:cs="Arial"/>
          <w:sz w:val="20"/>
          <w:szCs w:val="20"/>
        </w:rPr>
        <w:t>.</w:t>
      </w:r>
    </w:p>
    <w:p w:rsidR="00F93106" w:rsidRPr="00903952" w:rsidRDefault="00F93106" w:rsidP="00F9310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rPr>
          <w:rFonts w:ascii="Arial" w:hAnsi="Arial" w:cs="Arial"/>
          <w:sz w:val="20"/>
          <w:szCs w:val="20"/>
        </w:rPr>
      </w:pPr>
      <w:r w:rsidRPr="00903952">
        <w:rPr>
          <w:rFonts w:ascii="Arial" w:hAnsi="Arial" w:cs="Arial"/>
          <w:sz w:val="20"/>
          <w:szCs w:val="20"/>
        </w:rPr>
        <w:t>В процессе осмотра оборудования выявлены следующие дефекты и повреждения, требующие ремонта:</w:t>
      </w:r>
    </w:p>
    <w:tbl>
      <w:tblPr>
        <w:tblW w:w="9405" w:type="dxa"/>
        <w:tblCellMar>
          <w:top w:w="15" w:type="dxa"/>
          <w:left w:w="15" w:type="dxa"/>
          <w:bottom w:w="15" w:type="dxa"/>
          <w:right w:w="15" w:type="dxa"/>
        </w:tblCellMar>
        <w:tblLook w:val="04A0"/>
      </w:tblPr>
      <w:tblGrid>
        <w:gridCol w:w="772"/>
        <w:gridCol w:w="2888"/>
        <w:gridCol w:w="2601"/>
        <w:gridCol w:w="3144"/>
      </w:tblGrid>
      <w:tr w:rsidR="00F93106" w:rsidRPr="00903952" w:rsidTr="00D10DC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93106" w:rsidRPr="00903952" w:rsidRDefault="00F93106" w:rsidP="00D10DC3">
            <w:pPr>
              <w:spacing w:after="120"/>
              <w:jc w:val="center"/>
              <w:rPr>
                <w:rFonts w:ascii="Arial" w:hAnsi="Arial" w:cs="Arial"/>
                <w:sz w:val="20"/>
                <w:szCs w:val="20"/>
              </w:rPr>
            </w:pPr>
            <w:r w:rsidRPr="00903952">
              <w:rPr>
                <w:rFonts w:ascii="Arial" w:hAnsi="Arial" w:cs="Arial"/>
                <w:b/>
                <w:bCs/>
                <w:sz w:val="20"/>
                <w:szCs w:val="20"/>
              </w:rPr>
              <w:t xml:space="preserve">№ </w:t>
            </w:r>
            <w:proofErr w:type="spellStart"/>
            <w:proofErr w:type="gramStart"/>
            <w:r w:rsidRPr="00903952">
              <w:rPr>
                <w:rFonts w:ascii="Arial" w:hAnsi="Arial" w:cs="Arial"/>
                <w:b/>
                <w:bCs/>
                <w:sz w:val="20"/>
                <w:szCs w:val="20"/>
              </w:rPr>
              <w:t>п</w:t>
            </w:r>
            <w:proofErr w:type="spellEnd"/>
            <w:proofErr w:type="gramEnd"/>
            <w:r w:rsidRPr="00903952">
              <w:rPr>
                <w:rFonts w:ascii="Arial" w:hAnsi="Arial" w:cs="Arial"/>
                <w:b/>
                <w:bCs/>
                <w:sz w:val="20"/>
                <w:szCs w:val="20"/>
              </w:rPr>
              <w:t>/</w:t>
            </w:r>
            <w:proofErr w:type="spellStart"/>
            <w:r w:rsidRPr="00903952">
              <w:rPr>
                <w:rFonts w:ascii="Arial" w:hAnsi="Arial" w:cs="Arial"/>
                <w:b/>
                <w:bCs/>
                <w:sz w:val="20"/>
                <w:szCs w:val="20"/>
              </w:rPr>
              <w:t>п</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93106" w:rsidRPr="00903952" w:rsidRDefault="00F93106" w:rsidP="00D10DC3">
            <w:pPr>
              <w:spacing w:after="120"/>
              <w:jc w:val="center"/>
              <w:rPr>
                <w:rFonts w:ascii="Arial" w:hAnsi="Arial" w:cs="Arial"/>
                <w:sz w:val="20"/>
                <w:szCs w:val="20"/>
              </w:rPr>
            </w:pPr>
            <w:r w:rsidRPr="00903952">
              <w:rPr>
                <w:rFonts w:ascii="Arial" w:hAnsi="Arial" w:cs="Arial"/>
                <w:b/>
                <w:bCs/>
                <w:sz w:val="20"/>
                <w:szCs w:val="20"/>
              </w:rPr>
              <w:t>Дефекты и повреждения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93106" w:rsidRPr="00903952" w:rsidRDefault="00F93106" w:rsidP="00D10DC3">
            <w:pPr>
              <w:spacing w:after="120"/>
              <w:jc w:val="center"/>
              <w:rPr>
                <w:rFonts w:ascii="Arial" w:hAnsi="Arial" w:cs="Arial"/>
                <w:sz w:val="20"/>
                <w:szCs w:val="20"/>
              </w:rPr>
            </w:pPr>
            <w:r w:rsidRPr="00903952">
              <w:rPr>
                <w:rFonts w:ascii="Arial" w:hAnsi="Arial" w:cs="Arial"/>
                <w:b/>
                <w:bCs/>
                <w:sz w:val="20"/>
                <w:szCs w:val="20"/>
              </w:rPr>
              <w:t>Виды работ по</w:t>
            </w:r>
            <w:r w:rsidRPr="00903952">
              <w:rPr>
                <w:rFonts w:ascii="Arial" w:hAnsi="Arial" w:cs="Arial"/>
                <w:sz w:val="20"/>
                <w:szCs w:val="20"/>
              </w:rPr>
              <w:br/>
            </w:r>
            <w:r w:rsidRPr="00903952">
              <w:rPr>
                <w:rFonts w:ascii="Arial" w:hAnsi="Arial" w:cs="Arial"/>
                <w:b/>
                <w:bCs/>
                <w:sz w:val="20"/>
                <w:szCs w:val="20"/>
              </w:rPr>
              <w:t>устранению дефектов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93106" w:rsidRPr="00903952" w:rsidRDefault="00F93106" w:rsidP="00D10DC3">
            <w:pPr>
              <w:spacing w:after="120"/>
              <w:jc w:val="center"/>
              <w:rPr>
                <w:rFonts w:ascii="Arial" w:hAnsi="Arial" w:cs="Arial"/>
                <w:sz w:val="20"/>
                <w:szCs w:val="20"/>
              </w:rPr>
            </w:pPr>
            <w:r w:rsidRPr="00903952">
              <w:rPr>
                <w:rFonts w:ascii="Arial" w:hAnsi="Arial" w:cs="Arial"/>
                <w:b/>
                <w:bCs/>
                <w:sz w:val="20"/>
                <w:szCs w:val="20"/>
              </w:rPr>
              <w:t>Срок устранения дефектов</w:t>
            </w:r>
          </w:p>
        </w:tc>
      </w:tr>
      <w:tr w:rsidR="00F93106" w:rsidRPr="00903952" w:rsidTr="00D10DC3">
        <w:trPr>
          <w:trHeight w:val="513"/>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93106" w:rsidRPr="00903952" w:rsidRDefault="00F93106" w:rsidP="00D10DC3">
            <w:pPr>
              <w:jc w:val="cente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93106" w:rsidRPr="00903952" w:rsidRDefault="00F93106" w:rsidP="00D10DC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93106" w:rsidRPr="00903952" w:rsidRDefault="00F93106" w:rsidP="00D10DC3">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93106" w:rsidRPr="00903952" w:rsidRDefault="00F93106" w:rsidP="00D10DC3">
            <w:pPr>
              <w:jc w:val="center"/>
              <w:rPr>
                <w:rFonts w:ascii="Arial" w:hAnsi="Arial" w:cs="Arial"/>
                <w:sz w:val="20"/>
                <w:szCs w:val="20"/>
              </w:rPr>
            </w:pPr>
          </w:p>
        </w:tc>
      </w:tr>
    </w:tbl>
    <w:p w:rsidR="00F93106" w:rsidRPr="00903952" w:rsidRDefault="00F93106" w:rsidP="00F93106">
      <w:pPr>
        <w:rPr>
          <w:rFonts w:ascii="Arial" w:hAnsi="Arial" w:cs="Arial"/>
          <w:vanish/>
          <w:sz w:val="20"/>
          <w:szCs w:val="20"/>
        </w:rPr>
      </w:pPr>
    </w:p>
    <w:tbl>
      <w:tblPr>
        <w:tblW w:w="9420" w:type="dxa"/>
        <w:tblCellMar>
          <w:top w:w="15" w:type="dxa"/>
          <w:left w:w="15" w:type="dxa"/>
          <w:bottom w:w="15" w:type="dxa"/>
          <w:right w:w="15" w:type="dxa"/>
        </w:tblCellMar>
        <w:tblLook w:val="04A0"/>
      </w:tblPr>
      <w:tblGrid>
        <w:gridCol w:w="5163"/>
        <w:gridCol w:w="1433"/>
        <w:gridCol w:w="2824"/>
      </w:tblGrid>
      <w:tr w:rsidR="00F93106" w:rsidRPr="00903952" w:rsidTr="00D10DC3">
        <w:tc>
          <w:tcPr>
            <w:tcW w:w="5163" w:type="dxa"/>
            <w:tcMar>
              <w:top w:w="60" w:type="dxa"/>
              <w:left w:w="60" w:type="dxa"/>
              <w:bottom w:w="60" w:type="dxa"/>
              <w:right w:w="60" w:type="dxa"/>
            </w:tcMar>
            <w:vAlign w:val="bottom"/>
            <w:hideMark/>
          </w:tcPr>
          <w:p w:rsidR="00F93106" w:rsidRPr="00903952" w:rsidRDefault="00F93106" w:rsidP="00D10DC3">
            <w:pPr>
              <w:rPr>
                <w:rFonts w:ascii="Arial" w:hAnsi="Arial" w:cs="Arial"/>
                <w:sz w:val="20"/>
                <w:szCs w:val="20"/>
              </w:rPr>
            </w:pPr>
            <w:r w:rsidRPr="00903952">
              <w:rPr>
                <w:rFonts w:ascii="Arial" w:hAnsi="Arial" w:cs="Arial"/>
                <w:sz w:val="20"/>
                <w:szCs w:val="20"/>
              </w:rPr>
              <w:br/>
            </w:r>
            <w:r w:rsidRPr="00903952">
              <w:rPr>
                <w:rStyle w:val="fill"/>
                <w:rFonts w:ascii="Arial" w:hAnsi="Arial" w:cs="Arial"/>
                <w:sz w:val="20"/>
                <w:szCs w:val="20"/>
              </w:rPr>
              <w:t>Комиссия в составе:</w:t>
            </w:r>
          </w:p>
        </w:tc>
        <w:tc>
          <w:tcPr>
            <w:tcW w:w="1433" w:type="dxa"/>
            <w:tcBorders>
              <w:bottom w:val="single" w:sz="8" w:space="0" w:color="000000"/>
            </w:tcBorders>
            <w:tcMar>
              <w:top w:w="60" w:type="dxa"/>
              <w:left w:w="60" w:type="dxa"/>
              <w:bottom w:w="60" w:type="dxa"/>
              <w:right w:w="60" w:type="dxa"/>
            </w:tcMar>
            <w:vAlign w:val="bottom"/>
            <w:hideMark/>
          </w:tcPr>
          <w:p w:rsidR="00F93106" w:rsidRPr="00903952" w:rsidRDefault="00F93106" w:rsidP="00D10DC3">
            <w:pPr>
              <w:jc w:val="center"/>
              <w:rPr>
                <w:rFonts w:ascii="Arial" w:hAnsi="Arial" w:cs="Arial"/>
                <w:sz w:val="20"/>
                <w:szCs w:val="20"/>
              </w:rPr>
            </w:pPr>
          </w:p>
        </w:tc>
        <w:tc>
          <w:tcPr>
            <w:tcW w:w="0" w:type="auto"/>
            <w:tcMar>
              <w:top w:w="60" w:type="dxa"/>
              <w:left w:w="60" w:type="dxa"/>
              <w:bottom w:w="60" w:type="dxa"/>
              <w:right w:w="60" w:type="dxa"/>
            </w:tcMar>
            <w:vAlign w:val="bottom"/>
            <w:hideMark/>
          </w:tcPr>
          <w:p w:rsidR="00F93106" w:rsidRPr="00903952" w:rsidRDefault="00F93106" w:rsidP="00D10DC3">
            <w:pPr>
              <w:jc w:val="right"/>
              <w:rPr>
                <w:rFonts w:ascii="Arial" w:hAnsi="Arial" w:cs="Arial"/>
                <w:sz w:val="20"/>
                <w:szCs w:val="20"/>
              </w:rPr>
            </w:pPr>
            <w:r w:rsidRPr="00903952">
              <w:rPr>
                <w:rStyle w:val="fill"/>
                <w:rFonts w:ascii="Arial" w:hAnsi="Arial" w:cs="Arial"/>
                <w:sz w:val="20"/>
                <w:szCs w:val="20"/>
              </w:rPr>
              <w:t>___________</w:t>
            </w:r>
          </w:p>
        </w:tc>
      </w:tr>
      <w:tr w:rsidR="00F93106" w:rsidRPr="00903952" w:rsidTr="00D10DC3">
        <w:tc>
          <w:tcPr>
            <w:tcW w:w="5163" w:type="dxa"/>
            <w:tcMar>
              <w:top w:w="60" w:type="dxa"/>
              <w:left w:w="60" w:type="dxa"/>
              <w:bottom w:w="60" w:type="dxa"/>
              <w:right w:w="60" w:type="dxa"/>
            </w:tcMar>
            <w:vAlign w:val="bottom"/>
            <w:hideMark/>
          </w:tcPr>
          <w:p w:rsidR="00F93106" w:rsidRPr="00903952" w:rsidRDefault="00F93106" w:rsidP="00D10DC3">
            <w:pPr>
              <w:rPr>
                <w:rFonts w:ascii="Arial" w:hAnsi="Arial" w:cs="Arial"/>
                <w:sz w:val="20"/>
                <w:szCs w:val="20"/>
              </w:rPr>
            </w:pPr>
            <w:r w:rsidRPr="00903952">
              <w:rPr>
                <w:rStyle w:val="fill"/>
                <w:rFonts w:ascii="Arial" w:hAnsi="Arial" w:cs="Arial"/>
                <w:sz w:val="20"/>
                <w:szCs w:val="20"/>
              </w:rPr>
              <w:t>______________________</w:t>
            </w:r>
          </w:p>
        </w:tc>
        <w:tc>
          <w:tcPr>
            <w:tcW w:w="1433" w:type="dxa"/>
            <w:tcBorders>
              <w:top w:val="single" w:sz="8" w:space="0" w:color="000000"/>
              <w:bottom w:val="single" w:sz="8" w:space="0" w:color="000000"/>
            </w:tcBorders>
            <w:tcMar>
              <w:top w:w="60" w:type="dxa"/>
              <w:left w:w="60" w:type="dxa"/>
              <w:bottom w:w="60" w:type="dxa"/>
              <w:right w:w="60" w:type="dxa"/>
            </w:tcMar>
            <w:vAlign w:val="bottom"/>
            <w:hideMark/>
          </w:tcPr>
          <w:p w:rsidR="00F93106" w:rsidRPr="00903952" w:rsidRDefault="00F93106" w:rsidP="00D10DC3">
            <w:pPr>
              <w:jc w:val="center"/>
              <w:rPr>
                <w:rFonts w:ascii="Arial" w:hAnsi="Arial" w:cs="Arial"/>
                <w:sz w:val="20"/>
                <w:szCs w:val="20"/>
              </w:rPr>
            </w:pPr>
          </w:p>
        </w:tc>
        <w:tc>
          <w:tcPr>
            <w:tcW w:w="0" w:type="auto"/>
            <w:tcMar>
              <w:top w:w="60" w:type="dxa"/>
              <w:left w:w="60" w:type="dxa"/>
              <w:bottom w:w="60" w:type="dxa"/>
              <w:right w:w="60" w:type="dxa"/>
            </w:tcMar>
            <w:vAlign w:val="bottom"/>
            <w:hideMark/>
          </w:tcPr>
          <w:p w:rsidR="00F93106" w:rsidRPr="00903952" w:rsidRDefault="00F93106" w:rsidP="00D10DC3">
            <w:pPr>
              <w:jc w:val="right"/>
              <w:rPr>
                <w:rFonts w:ascii="Arial" w:hAnsi="Arial" w:cs="Arial"/>
                <w:sz w:val="20"/>
                <w:szCs w:val="20"/>
              </w:rPr>
            </w:pPr>
            <w:r w:rsidRPr="00903952">
              <w:rPr>
                <w:rStyle w:val="fill"/>
                <w:rFonts w:ascii="Arial" w:hAnsi="Arial" w:cs="Arial"/>
                <w:sz w:val="20"/>
                <w:szCs w:val="20"/>
              </w:rPr>
              <w:t>___________</w:t>
            </w:r>
          </w:p>
        </w:tc>
      </w:tr>
      <w:tr w:rsidR="00F93106" w:rsidRPr="00903952" w:rsidTr="00D10DC3">
        <w:tc>
          <w:tcPr>
            <w:tcW w:w="5163" w:type="dxa"/>
            <w:tcMar>
              <w:top w:w="60" w:type="dxa"/>
              <w:left w:w="60" w:type="dxa"/>
              <w:bottom w:w="60" w:type="dxa"/>
              <w:right w:w="60" w:type="dxa"/>
            </w:tcMar>
            <w:vAlign w:val="bottom"/>
            <w:hideMark/>
          </w:tcPr>
          <w:p w:rsidR="00F93106" w:rsidRPr="00903952" w:rsidRDefault="00F93106" w:rsidP="00D10DC3">
            <w:pPr>
              <w:rPr>
                <w:rFonts w:ascii="Arial" w:hAnsi="Arial" w:cs="Arial"/>
                <w:sz w:val="20"/>
                <w:szCs w:val="20"/>
              </w:rPr>
            </w:pPr>
            <w:r w:rsidRPr="00903952">
              <w:rPr>
                <w:rStyle w:val="fill"/>
                <w:rFonts w:ascii="Arial" w:hAnsi="Arial" w:cs="Arial"/>
                <w:sz w:val="20"/>
                <w:szCs w:val="20"/>
              </w:rPr>
              <w:t>______________________</w:t>
            </w:r>
          </w:p>
        </w:tc>
        <w:tc>
          <w:tcPr>
            <w:tcW w:w="1433" w:type="dxa"/>
            <w:tcBorders>
              <w:top w:val="single" w:sz="8" w:space="0" w:color="000000"/>
              <w:bottom w:val="single" w:sz="8" w:space="0" w:color="000000"/>
            </w:tcBorders>
            <w:tcMar>
              <w:top w:w="60" w:type="dxa"/>
              <w:left w:w="60" w:type="dxa"/>
              <w:bottom w:w="60" w:type="dxa"/>
              <w:right w:w="60" w:type="dxa"/>
            </w:tcMar>
            <w:vAlign w:val="bottom"/>
            <w:hideMark/>
          </w:tcPr>
          <w:p w:rsidR="00F93106" w:rsidRPr="00903952" w:rsidRDefault="00F93106" w:rsidP="00D10DC3">
            <w:pPr>
              <w:jc w:val="center"/>
              <w:rPr>
                <w:rFonts w:ascii="Arial" w:hAnsi="Arial" w:cs="Arial"/>
                <w:sz w:val="20"/>
                <w:szCs w:val="20"/>
              </w:rPr>
            </w:pPr>
          </w:p>
        </w:tc>
        <w:tc>
          <w:tcPr>
            <w:tcW w:w="0" w:type="auto"/>
            <w:tcMar>
              <w:top w:w="60" w:type="dxa"/>
              <w:left w:w="60" w:type="dxa"/>
              <w:bottom w:w="60" w:type="dxa"/>
              <w:right w:w="60" w:type="dxa"/>
            </w:tcMar>
            <w:vAlign w:val="bottom"/>
            <w:hideMark/>
          </w:tcPr>
          <w:p w:rsidR="00F93106" w:rsidRPr="00903952" w:rsidRDefault="00F93106" w:rsidP="00D10DC3">
            <w:pPr>
              <w:jc w:val="right"/>
              <w:rPr>
                <w:rFonts w:ascii="Arial" w:hAnsi="Arial" w:cs="Arial"/>
                <w:sz w:val="20"/>
                <w:szCs w:val="20"/>
              </w:rPr>
            </w:pPr>
            <w:r w:rsidRPr="00903952">
              <w:rPr>
                <w:rStyle w:val="fill"/>
                <w:rFonts w:ascii="Arial" w:hAnsi="Arial" w:cs="Arial"/>
                <w:sz w:val="20"/>
                <w:szCs w:val="20"/>
              </w:rPr>
              <w:t>___________</w:t>
            </w:r>
          </w:p>
        </w:tc>
      </w:tr>
    </w:tbl>
    <w:p w:rsidR="00F93106" w:rsidRDefault="00F93106" w:rsidP="00F93106">
      <w:pPr>
        <w:pStyle w:val="a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2"/>
        <w:jc w:val="both"/>
        <w:rPr>
          <w:b/>
          <w:noProof/>
        </w:rPr>
      </w:pPr>
    </w:p>
    <w:p w:rsidR="00F93106" w:rsidRDefault="00F93106" w:rsidP="00F93106">
      <w:pPr>
        <w:rPr>
          <w:rFonts w:ascii="Times New Roman" w:hAnsi="Times New Roman" w:cs="Times New Roman"/>
          <w:b/>
        </w:rPr>
      </w:pPr>
    </w:p>
    <w:p w:rsidR="00F93106" w:rsidRDefault="00F93106" w:rsidP="00F93106">
      <w:pPr>
        <w:rPr>
          <w:rFonts w:ascii="Times New Roman" w:hAnsi="Times New Roman" w:cs="Times New Roman"/>
          <w:b/>
        </w:rPr>
      </w:pPr>
    </w:p>
    <w:p w:rsidR="00D95253" w:rsidRDefault="00D95253" w:rsidP="00F93106">
      <w:pPr>
        <w:rPr>
          <w:rFonts w:ascii="Times New Roman" w:hAnsi="Times New Roman" w:cs="Times New Roman"/>
          <w:b/>
        </w:rPr>
      </w:pPr>
    </w:p>
    <w:p w:rsidR="00F93106" w:rsidRDefault="00F93106" w:rsidP="00F93106">
      <w:pPr>
        <w:rPr>
          <w:rFonts w:ascii="Times New Roman" w:hAnsi="Times New Roman" w:cs="Times New Roman"/>
          <w:b/>
        </w:rPr>
      </w:pPr>
    </w:p>
    <w:p w:rsidR="00F93106" w:rsidRDefault="00F93106" w:rsidP="00F93106">
      <w:pPr>
        <w:rPr>
          <w:rFonts w:ascii="Times New Roman" w:hAnsi="Times New Roman" w:cs="Times New Roman"/>
          <w:b/>
        </w:rPr>
      </w:pPr>
    </w:p>
    <w:p w:rsidR="00B87EE9" w:rsidRDefault="00B87EE9" w:rsidP="00B87EE9">
      <w:pPr>
        <w:rPr>
          <w:rFonts w:ascii="Calibri" w:eastAsia="Times New Roman" w:hAnsi="Calibri" w:cs="Times New Roman"/>
        </w:rPr>
      </w:pPr>
    </w:p>
    <w:p w:rsidR="00B87EE9" w:rsidRDefault="00B87EE9" w:rsidP="00B87EE9">
      <w:pPr>
        <w:spacing w:after="0" w:line="240" w:lineRule="auto"/>
        <w:jc w:val="right"/>
        <w:rPr>
          <w:rFonts w:ascii="Arial" w:eastAsia="Calibri" w:hAnsi="Arial" w:cs="Arial"/>
          <w:b/>
          <w:bCs/>
          <w:sz w:val="20"/>
          <w:szCs w:val="20"/>
        </w:rPr>
      </w:pPr>
      <w:r w:rsidRPr="006678AC">
        <w:rPr>
          <w:rFonts w:ascii="Arial" w:eastAsia="Calibri" w:hAnsi="Arial" w:cs="Arial"/>
          <w:b/>
          <w:bCs/>
          <w:sz w:val="20"/>
          <w:szCs w:val="20"/>
        </w:rPr>
        <w:t xml:space="preserve">Приложение №  </w:t>
      </w:r>
      <w:r>
        <w:rPr>
          <w:rFonts w:ascii="Arial" w:eastAsia="Calibri" w:hAnsi="Arial" w:cs="Arial"/>
          <w:b/>
          <w:bCs/>
          <w:sz w:val="20"/>
          <w:szCs w:val="20"/>
        </w:rPr>
        <w:t>4</w:t>
      </w:r>
    </w:p>
    <w:p w:rsidR="00B87EE9" w:rsidRDefault="00B87EE9" w:rsidP="00B87EE9">
      <w:pPr>
        <w:spacing w:after="0" w:line="240" w:lineRule="auto"/>
        <w:jc w:val="center"/>
        <w:rPr>
          <w:rFonts w:ascii="Arial" w:eastAsia="Calibri" w:hAnsi="Arial" w:cs="Arial"/>
          <w:b/>
          <w:bCs/>
          <w:sz w:val="20"/>
          <w:szCs w:val="20"/>
        </w:rPr>
      </w:pPr>
      <w:r w:rsidRPr="002D6DEF">
        <w:rPr>
          <w:rFonts w:ascii="Arial" w:eastAsia="Calibri" w:hAnsi="Arial" w:cs="Arial"/>
          <w:b/>
          <w:bCs/>
          <w:sz w:val="20"/>
          <w:szCs w:val="20"/>
        </w:rPr>
        <w:t>ПОЛОЖЕНИЕ</w:t>
      </w:r>
    </w:p>
    <w:p w:rsidR="00B87EE9" w:rsidRPr="002D6DEF" w:rsidRDefault="00B87EE9" w:rsidP="00B87EE9">
      <w:pPr>
        <w:spacing w:after="0" w:line="240" w:lineRule="auto"/>
        <w:jc w:val="center"/>
        <w:rPr>
          <w:rFonts w:ascii="Arial" w:eastAsia="Calibri" w:hAnsi="Arial" w:cs="Arial"/>
          <w:b/>
          <w:sz w:val="20"/>
          <w:szCs w:val="20"/>
        </w:rPr>
      </w:pPr>
    </w:p>
    <w:p w:rsidR="00B87EE9" w:rsidRPr="002D6DEF" w:rsidRDefault="00B87EE9" w:rsidP="00B87EE9">
      <w:pPr>
        <w:spacing w:after="0" w:line="240" w:lineRule="auto"/>
        <w:jc w:val="center"/>
        <w:rPr>
          <w:rFonts w:ascii="Arial" w:eastAsia="Calibri" w:hAnsi="Arial" w:cs="Arial"/>
          <w:sz w:val="20"/>
          <w:szCs w:val="20"/>
        </w:rPr>
      </w:pPr>
      <w:r w:rsidRPr="002D6DEF">
        <w:rPr>
          <w:rFonts w:ascii="Arial" w:eastAsia="Calibri" w:hAnsi="Arial" w:cs="Arial"/>
          <w:b/>
          <w:sz w:val="20"/>
          <w:szCs w:val="20"/>
        </w:rPr>
        <w:t>о работе с ККТ и сдаче наличных денег в кассу</w:t>
      </w:r>
    </w:p>
    <w:p w:rsidR="00B87EE9" w:rsidRPr="002D6DEF" w:rsidRDefault="00B87EE9" w:rsidP="00B87EE9">
      <w:pPr>
        <w:keepNext/>
        <w:keepLines/>
        <w:spacing w:after="0" w:line="240" w:lineRule="auto"/>
        <w:ind w:firstLine="284"/>
        <w:jc w:val="center"/>
        <w:outlineLvl w:val="0"/>
        <w:rPr>
          <w:rFonts w:ascii="Arial" w:eastAsia="Times New Roman" w:hAnsi="Arial" w:cs="Arial"/>
          <w:b/>
          <w:bCs/>
          <w:color w:val="000000"/>
          <w:sz w:val="20"/>
          <w:szCs w:val="20"/>
        </w:rPr>
      </w:pPr>
      <w:r w:rsidRPr="002D6DEF">
        <w:rPr>
          <w:rFonts w:ascii="Arial" w:eastAsia="Times New Roman" w:hAnsi="Arial" w:cs="Arial"/>
          <w:b/>
          <w:bCs/>
          <w:color w:val="000000"/>
          <w:sz w:val="20"/>
          <w:szCs w:val="20"/>
        </w:rPr>
        <w:t xml:space="preserve">Общие положения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1.1. </w:t>
      </w:r>
      <w:r w:rsidRPr="002D6DEF">
        <w:rPr>
          <w:rFonts w:ascii="Arial" w:eastAsia="Calibri" w:hAnsi="Arial" w:cs="Arial"/>
          <w:color w:val="000000"/>
          <w:sz w:val="20"/>
          <w:szCs w:val="20"/>
        </w:rPr>
        <w:t>Настоящее Положение о кассовых операциях разработано в соответствии с Указанием Банка России от 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1.2. </w:t>
      </w:r>
      <w:proofErr w:type="gramStart"/>
      <w:r w:rsidRPr="002D6DEF">
        <w:rPr>
          <w:rFonts w:ascii="Arial" w:eastAsia="Calibri" w:hAnsi="Arial" w:cs="Arial"/>
          <w:color w:val="000000"/>
          <w:sz w:val="20"/>
          <w:szCs w:val="20"/>
        </w:rPr>
        <w:t xml:space="preserve">Кассовые операции ведутся в Учреждении бухгалтером, с которым заключается договор о полной материальной ответственности в письменном виде по </w:t>
      </w:r>
      <w:r w:rsidRPr="002D6DEF">
        <w:rPr>
          <w:rFonts w:ascii="Arial" w:eastAsia="Calibri" w:hAnsi="Arial" w:cs="Arial"/>
          <w:color w:val="000000"/>
          <w:sz w:val="20"/>
          <w:szCs w:val="20"/>
          <w:u w:val="single"/>
        </w:rPr>
        <w:t>форме,</w:t>
      </w:r>
      <w:r w:rsidRPr="002D6DEF">
        <w:rPr>
          <w:rFonts w:ascii="Arial" w:eastAsia="Calibri" w:hAnsi="Arial" w:cs="Arial"/>
          <w:color w:val="000000"/>
          <w:sz w:val="20"/>
          <w:szCs w:val="20"/>
        </w:rPr>
        <w:t xml:space="preserve"> утвержденной </w:t>
      </w:r>
      <w:r w:rsidRPr="002D6DEF">
        <w:rPr>
          <w:rFonts w:ascii="Arial" w:eastAsia="Calibri" w:hAnsi="Arial" w:cs="Arial"/>
          <w:color w:val="000000"/>
          <w:sz w:val="20"/>
          <w:szCs w:val="20"/>
          <w:u w:val="single"/>
        </w:rPr>
        <w:t>Постановлением</w:t>
      </w:r>
      <w:r>
        <w:rPr>
          <w:rFonts w:ascii="Arial" w:eastAsia="Calibri" w:hAnsi="Arial" w:cs="Arial"/>
          <w:color w:val="000000"/>
          <w:sz w:val="20"/>
          <w:szCs w:val="20"/>
          <w:u w:val="single"/>
        </w:rPr>
        <w:t xml:space="preserve"> </w:t>
      </w:r>
      <w:r w:rsidRPr="002D6DEF">
        <w:rPr>
          <w:rFonts w:ascii="Arial" w:eastAsia="Calibri" w:hAnsi="Arial" w:cs="Arial"/>
          <w:color w:val="000000"/>
          <w:sz w:val="20"/>
          <w:szCs w:val="20"/>
        </w:rPr>
        <w:t xml:space="preserve">Минтруда РФ от 31.12.2002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w:t>
      </w:r>
      <w:proofErr w:type="gramEnd"/>
    </w:p>
    <w:p w:rsidR="00B87EE9" w:rsidRPr="002D6DEF" w:rsidRDefault="00B87EE9" w:rsidP="00B87EE9">
      <w:pPr>
        <w:spacing w:after="0" w:line="240" w:lineRule="auto"/>
        <w:ind w:firstLine="284"/>
        <w:jc w:val="both"/>
        <w:rPr>
          <w:rFonts w:ascii="Arial" w:eastAsia="Calibri" w:hAnsi="Arial" w:cs="Arial"/>
          <w:b/>
          <w:color w:val="000000"/>
          <w:sz w:val="20"/>
          <w:szCs w:val="20"/>
        </w:rPr>
      </w:pPr>
      <w:r w:rsidRPr="002D6DEF">
        <w:rPr>
          <w:rFonts w:ascii="Arial" w:eastAsia="Calibri" w:hAnsi="Arial" w:cs="Arial"/>
          <w:b/>
          <w:color w:val="000000"/>
          <w:sz w:val="20"/>
          <w:szCs w:val="20"/>
        </w:rPr>
        <w:t xml:space="preserve">1.3. </w:t>
      </w:r>
      <w:r w:rsidRPr="002D6DEF">
        <w:rPr>
          <w:rFonts w:ascii="Arial" w:eastAsia="Calibri" w:hAnsi="Arial" w:cs="Arial"/>
          <w:color w:val="000000"/>
          <w:sz w:val="20"/>
          <w:szCs w:val="20"/>
        </w:rPr>
        <w:t xml:space="preserve">Оформление кассовых документов в учреждении осуществляется с применением программного обеспечения "1С: Бухгалтерия". </w:t>
      </w:r>
    </w:p>
    <w:p w:rsidR="00B87EE9" w:rsidRPr="002D6DEF" w:rsidRDefault="00B87EE9" w:rsidP="00B87EE9">
      <w:pPr>
        <w:keepNext/>
        <w:keepLines/>
        <w:spacing w:after="0" w:line="240" w:lineRule="auto"/>
        <w:ind w:hanging="281"/>
        <w:jc w:val="center"/>
        <w:outlineLvl w:val="0"/>
        <w:rPr>
          <w:rFonts w:ascii="Arial" w:eastAsia="Times New Roman" w:hAnsi="Arial" w:cs="Arial"/>
          <w:b/>
          <w:bCs/>
          <w:color w:val="000000"/>
          <w:sz w:val="20"/>
          <w:szCs w:val="20"/>
        </w:rPr>
      </w:pPr>
      <w:r w:rsidRPr="002D6DEF">
        <w:rPr>
          <w:rFonts w:ascii="Arial" w:eastAsia="Times New Roman" w:hAnsi="Arial" w:cs="Arial"/>
          <w:b/>
          <w:bCs/>
          <w:color w:val="000000"/>
          <w:sz w:val="20"/>
          <w:szCs w:val="20"/>
        </w:rPr>
        <w:t xml:space="preserve">Лимит кассы </w:t>
      </w:r>
    </w:p>
    <w:p w:rsidR="00B87EE9" w:rsidRPr="002D6DEF" w:rsidRDefault="00B87EE9" w:rsidP="00B87EE9">
      <w:pPr>
        <w:spacing w:after="0" w:line="240" w:lineRule="auto"/>
        <w:ind w:firstLine="297"/>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2.1. </w:t>
      </w:r>
      <w:r w:rsidRPr="002D6DEF">
        <w:rPr>
          <w:rFonts w:ascii="Arial" w:eastAsia="Calibri" w:hAnsi="Arial" w:cs="Arial"/>
          <w:color w:val="000000"/>
          <w:sz w:val="20"/>
          <w:szCs w:val="20"/>
        </w:rPr>
        <w:t xml:space="preserve">Лимитом кассы называется максимально допустимая сумма наличных денег, которая может храниться в кассе Учреждения, после выведения в </w:t>
      </w:r>
      <w:r w:rsidRPr="002D6DEF">
        <w:rPr>
          <w:rFonts w:ascii="Arial" w:eastAsia="Calibri" w:hAnsi="Arial" w:cs="Arial"/>
          <w:color w:val="000000"/>
          <w:sz w:val="20"/>
          <w:szCs w:val="20"/>
          <w:u w:val="single"/>
        </w:rPr>
        <w:t>кассовой книге</w:t>
      </w:r>
      <w:r>
        <w:rPr>
          <w:rFonts w:ascii="Arial" w:eastAsia="Calibri" w:hAnsi="Arial" w:cs="Arial"/>
          <w:color w:val="000000"/>
          <w:sz w:val="20"/>
          <w:szCs w:val="20"/>
          <w:u w:val="single"/>
        </w:rPr>
        <w:t xml:space="preserve"> </w:t>
      </w:r>
      <w:r w:rsidRPr="002D6DEF">
        <w:rPr>
          <w:rFonts w:ascii="Arial" w:eastAsia="Calibri" w:hAnsi="Arial" w:cs="Arial"/>
          <w:color w:val="000000"/>
          <w:sz w:val="20"/>
          <w:szCs w:val="20"/>
        </w:rPr>
        <w:t xml:space="preserve">суммы остатка наличных денег на конец рабочего дня. </w:t>
      </w:r>
    </w:p>
    <w:p w:rsidR="00B87EE9" w:rsidRPr="002D6DEF" w:rsidRDefault="00B87EE9" w:rsidP="00B87EE9">
      <w:pPr>
        <w:spacing w:after="0" w:line="240" w:lineRule="auto"/>
        <w:ind w:firstLine="297"/>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2.2. </w:t>
      </w:r>
      <w:r w:rsidRPr="002D6DEF">
        <w:rPr>
          <w:rFonts w:ascii="Arial" w:eastAsia="Calibri" w:hAnsi="Arial" w:cs="Arial"/>
          <w:color w:val="000000"/>
          <w:sz w:val="20"/>
          <w:szCs w:val="20"/>
        </w:rPr>
        <w:t xml:space="preserve">Размер лимита кассы устанавливается ежегодно приказом руководителя Учреждения. </w:t>
      </w:r>
    </w:p>
    <w:p w:rsidR="00B87EE9" w:rsidRPr="002D6DEF" w:rsidRDefault="00B87EE9" w:rsidP="00B87EE9">
      <w:pPr>
        <w:spacing w:after="0" w:line="240" w:lineRule="auto"/>
        <w:ind w:firstLine="297"/>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2.3. </w:t>
      </w:r>
      <w:r w:rsidRPr="002D6DEF">
        <w:rPr>
          <w:rFonts w:ascii="Arial" w:eastAsia="Calibri" w:hAnsi="Arial" w:cs="Arial"/>
          <w:color w:val="000000"/>
          <w:sz w:val="20"/>
          <w:szCs w:val="20"/>
        </w:rPr>
        <w:t xml:space="preserve">Лимит кассы рассчитывается по формуле </w:t>
      </w:r>
      <w:proofErr w:type="spellStart"/>
      <w:r w:rsidRPr="002D6DEF">
        <w:rPr>
          <w:rFonts w:ascii="Arial" w:eastAsia="Calibri" w:hAnsi="Arial" w:cs="Arial"/>
          <w:i/>
          <w:color w:val="000000"/>
          <w:sz w:val="20"/>
          <w:szCs w:val="20"/>
        </w:rPr>
        <w:t>l</w:t>
      </w:r>
      <w:r w:rsidRPr="002D6DEF">
        <w:rPr>
          <w:rFonts w:ascii="Arial" w:eastAsia="Calibri" w:hAnsi="Arial" w:cs="Arial"/>
          <w:color w:val="000000"/>
          <w:sz w:val="20"/>
          <w:szCs w:val="20"/>
        </w:rPr>
        <w:t>=</w:t>
      </w:r>
      <w:r w:rsidRPr="002D6DEF">
        <w:rPr>
          <w:rFonts w:ascii="Arial" w:eastAsia="Calibri" w:hAnsi="Arial" w:cs="Arial"/>
          <w:i/>
          <w:color w:val="000000"/>
          <w:sz w:val="20"/>
          <w:szCs w:val="20"/>
        </w:rPr>
        <w:t>V</w:t>
      </w:r>
      <w:proofErr w:type="spellEnd"/>
      <w:r w:rsidRPr="002D6DEF">
        <w:rPr>
          <w:rFonts w:ascii="Arial" w:eastAsia="Calibri" w:hAnsi="Arial" w:cs="Arial"/>
          <w:i/>
          <w:color w:val="000000"/>
          <w:sz w:val="20"/>
          <w:szCs w:val="20"/>
        </w:rPr>
        <w:t xml:space="preserve"> </w:t>
      </w:r>
      <w:r w:rsidRPr="002D6DEF">
        <w:rPr>
          <w:rFonts w:ascii="Arial" w:eastAsia="Calibri" w:hAnsi="Arial" w:cs="Arial"/>
          <w:color w:val="000000"/>
          <w:sz w:val="20"/>
          <w:szCs w:val="20"/>
        </w:rPr>
        <w:t>/</w:t>
      </w:r>
      <w:proofErr w:type="spellStart"/>
      <w:r w:rsidRPr="002D6DEF">
        <w:rPr>
          <w:rFonts w:ascii="Arial" w:eastAsia="Calibri" w:hAnsi="Arial" w:cs="Arial"/>
          <w:i/>
          <w:color w:val="000000"/>
          <w:sz w:val="20"/>
          <w:szCs w:val="20"/>
        </w:rPr>
        <w:t>P</w:t>
      </w:r>
      <w:r w:rsidRPr="002D6DEF">
        <w:rPr>
          <w:rFonts w:ascii="Arial" w:eastAsia="Calibri" w:hAnsi="Arial" w:cs="Arial"/>
          <w:color w:val="000000"/>
          <w:sz w:val="20"/>
          <w:szCs w:val="20"/>
        </w:rPr>
        <w:t>×</w:t>
      </w:r>
      <w:r w:rsidRPr="002D6DEF">
        <w:rPr>
          <w:rFonts w:ascii="Arial" w:eastAsia="Calibri" w:hAnsi="Arial" w:cs="Arial"/>
          <w:i/>
          <w:color w:val="000000"/>
          <w:sz w:val="20"/>
          <w:szCs w:val="20"/>
        </w:rPr>
        <w:t>№</w:t>
      </w:r>
      <w:r w:rsidRPr="002D6DEF">
        <w:rPr>
          <w:rFonts w:ascii="Arial" w:eastAsia="Calibri" w:hAnsi="Arial" w:cs="Arial"/>
          <w:i/>
          <w:color w:val="000000"/>
          <w:sz w:val="20"/>
          <w:szCs w:val="20"/>
          <w:vertAlign w:val="superscript"/>
        </w:rPr>
        <w:t>c</w:t>
      </w:r>
      <w:proofErr w:type="spellEnd"/>
      <w:r w:rsidRPr="002D6DEF">
        <w:rPr>
          <w:rFonts w:ascii="Arial" w:eastAsia="Calibri" w:hAnsi="Arial" w:cs="Arial"/>
          <w:color w:val="000000"/>
          <w:sz w:val="20"/>
          <w:szCs w:val="20"/>
        </w:rPr>
        <w:t xml:space="preserve">, где: </w:t>
      </w:r>
    </w:p>
    <w:p w:rsidR="00B87EE9" w:rsidRPr="002D6DEF" w:rsidRDefault="00B87EE9" w:rsidP="00B87EE9">
      <w:pPr>
        <w:spacing w:after="0" w:line="240" w:lineRule="auto"/>
        <w:ind w:firstLine="297"/>
        <w:rPr>
          <w:rFonts w:ascii="Arial" w:eastAsia="Calibri" w:hAnsi="Arial" w:cs="Arial"/>
          <w:color w:val="000000"/>
          <w:sz w:val="20"/>
          <w:szCs w:val="20"/>
        </w:rPr>
      </w:pPr>
      <w:proofErr w:type="spellStart"/>
      <w:r w:rsidRPr="002D6DEF">
        <w:rPr>
          <w:rFonts w:ascii="Arial" w:eastAsia="Calibri" w:hAnsi="Arial" w:cs="Arial"/>
          <w:color w:val="000000"/>
          <w:sz w:val="20"/>
          <w:szCs w:val="20"/>
        </w:rPr>
        <w:t>l</w:t>
      </w:r>
      <w:proofErr w:type="spellEnd"/>
      <w:r w:rsidRPr="002D6DEF">
        <w:rPr>
          <w:rFonts w:ascii="Arial" w:eastAsia="Calibri" w:hAnsi="Arial" w:cs="Arial"/>
          <w:color w:val="000000"/>
          <w:sz w:val="20"/>
          <w:szCs w:val="20"/>
        </w:rPr>
        <w:t xml:space="preserve"> - рассчитываемый лимит кассы (в рублях); </w:t>
      </w:r>
    </w:p>
    <w:p w:rsidR="00B87EE9" w:rsidRPr="002D6DEF" w:rsidRDefault="00B87EE9" w:rsidP="00B87EE9">
      <w:pPr>
        <w:spacing w:after="0" w:line="240" w:lineRule="auto"/>
        <w:ind w:firstLine="297"/>
        <w:rPr>
          <w:rFonts w:ascii="Arial" w:eastAsia="Calibri" w:hAnsi="Arial" w:cs="Arial"/>
          <w:color w:val="000000"/>
          <w:sz w:val="20"/>
          <w:szCs w:val="20"/>
        </w:rPr>
      </w:pPr>
      <w:r w:rsidRPr="002D6DEF">
        <w:rPr>
          <w:rFonts w:ascii="Arial" w:eastAsia="Calibri" w:hAnsi="Arial" w:cs="Arial"/>
          <w:color w:val="000000"/>
          <w:sz w:val="20"/>
          <w:szCs w:val="20"/>
        </w:rPr>
        <w:t xml:space="preserve">V - объем поступлений наличных денег за оказанные услуги за последний квартал; предшествующий году, на который устанавливается лимит кассы (в рублях); </w:t>
      </w:r>
    </w:p>
    <w:p w:rsidR="00B87EE9" w:rsidRPr="002D6DEF" w:rsidRDefault="00B87EE9" w:rsidP="00B87EE9">
      <w:pPr>
        <w:spacing w:after="0" w:line="240" w:lineRule="auto"/>
        <w:ind w:firstLine="297"/>
        <w:rPr>
          <w:rFonts w:ascii="Arial" w:eastAsia="Calibri" w:hAnsi="Arial" w:cs="Arial"/>
          <w:color w:val="000000"/>
          <w:sz w:val="20"/>
          <w:szCs w:val="20"/>
        </w:rPr>
      </w:pPr>
      <w:r w:rsidRPr="002D6DEF">
        <w:rPr>
          <w:rFonts w:ascii="Arial" w:eastAsia="Calibri" w:hAnsi="Arial" w:cs="Arial"/>
          <w:color w:val="000000"/>
          <w:sz w:val="20"/>
          <w:szCs w:val="20"/>
        </w:rPr>
        <w:t xml:space="preserve">P - количество рабочих дней за последний квартал, предшествующий году, на который устанавливается лимит кассы; </w:t>
      </w:r>
    </w:p>
    <w:p w:rsidR="00B87EE9" w:rsidRPr="002D6DEF" w:rsidRDefault="00B87EE9" w:rsidP="00B87EE9">
      <w:pPr>
        <w:spacing w:after="0" w:line="240" w:lineRule="auto"/>
        <w:ind w:firstLine="297"/>
        <w:rPr>
          <w:rFonts w:ascii="Arial" w:eastAsia="Calibri" w:hAnsi="Arial" w:cs="Arial"/>
          <w:color w:val="000000"/>
          <w:sz w:val="20"/>
          <w:szCs w:val="20"/>
        </w:rPr>
      </w:pPr>
      <w:r w:rsidRPr="002D6DEF">
        <w:rPr>
          <w:rFonts w:ascii="Arial" w:eastAsia="Calibri" w:hAnsi="Arial" w:cs="Arial"/>
          <w:i/>
          <w:color w:val="000000"/>
          <w:sz w:val="20"/>
          <w:szCs w:val="20"/>
          <w:vertAlign w:val="superscript"/>
        </w:rPr>
        <w:t>№</w:t>
      </w:r>
      <w:proofErr w:type="spellStart"/>
      <w:r w:rsidRPr="002D6DEF">
        <w:rPr>
          <w:rFonts w:ascii="Arial" w:eastAsia="Calibri" w:hAnsi="Arial" w:cs="Arial"/>
          <w:i/>
          <w:color w:val="000000"/>
          <w:sz w:val="20"/>
          <w:szCs w:val="20"/>
          <w:vertAlign w:val="superscript"/>
        </w:rPr>
        <w:t>c</w:t>
      </w:r>
      <w:proofErr w:type="spellEnd"/>
      <w:r w:rsidRPr="002D6DEF">
        <w:rPr>
          <w:rFonts w:ascii="Arial" w:eastAsia="Calibri" w:hAnsi="Arial" w:cs="Arial"/>
          <w:color w:val="000000"/>
          <w:sz w:val="20"/>
          <w:szCs w:val="20"/>
        </w:rPr>
        <w:t xml:space="preserve"> - период времени между днями сдачи наличных денег на лицевой счет, равный трем рабочим дням. </w:t>
      </w:r>
    </w:p>
    <w:p w:rsidR="00B87EE9" w:rsidRPr="002D6DEF" w:rsidRDefault="00B87EE9" w:rsidP="00B87EE9">
      <w:pPr>
        <w:spacing w:after="0" w:line="240" w:lineRule="auto"/>
        <w:ind w:firstLine="297"/>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2.4. </w:t>
      </w:r>
      <w:r w:rsidRPr="002D6DEF">
        <w:rPr>
          <w:rFonts w:ascii="Arial" w:eastAsia="Calibri" w:hAnsi="Arial" w:cs="Arial"/>
          <w:color w:val="000000"/>
          <w:sz w:val="20"/>
          <w:szCs w:val="20"/>
        </w:rPr>
        <w:t xml:space="preserve">Образовавшийся в кассе остаток денежных средств, превышающий лимит, Учреждение обязано сдавать на лицевой счет. Накопление в кассе наличных денег сверх установленного лимита не допускается, за исключением: - дней выплат заработной платы, стипендий и иных выплат социального характера, включая день получения наличных денег со счетов на указанные выплаты; </w:t>
      </w:r>
    </w:p>
    <w:p w:rsidR="00B87EE9" w:rsidRPr="002D6DEF" w:rsidRDefault="00B87EE9" w:rsidP="00B87EE9">
      <w:pPr>
        <w:spacing w:after="0" w:line="240" w:lineRule="auto"/>
        <w:ind w:firstLine="297"/>
        <w:rPr>
          <w:rFonts w:ascii="Arial" w:eastAsia="Calibri" w:hAnsi="Arial" w:cs="Arial"/>
          <w:color w:val="000000"/>
          <w:sz w:val="20"/>
          <w:szCs w:val="20"/>
        </w:rPr>
      </w:pPr>
      <w:r w:rsidRPr="002D6DEF">
        <w:rPr>
          <w:rFonts w:ascii="Arial" w:eastAsia="Calibri" w:hAnsi="Arial" w:cs="Arial"/>
          <w:color w:val="000000"/>
          <w:sz w:val="20"/>
          <w:szCs w:val="20"/>
        </w:rPr>
        <w:t xml:space="preserve">- выходных, нерабочих праздничных дней, если учреждением в эти дни ведутся кассовые операции. </w:t>
      </w:r>
    </w:p>
    <w:p w:rsidR="00B87EE9" w:rsidRPr="002D6DEF" w:rsidRDefault="00B87EE9" w:rsidP="00B87EE9">
      <w:pPr>
        <w:spacing w:after="0" w:line="240" w:lineRule="auto"/>
        <w:ind w:firstLine="566"/>
        <w:jc w:val="center"/>
        <w:rPr>
          <w:rFonts w:ascii="Arial" w:eastAsia="Times New Roman" w:hAnsi="Arial" w:cs="Arial"/>
          <w:b/>
          <w:bCs/>
          <w:color w:val="000000"/>
          <w:sz w:val="20"/>
          <w:szCs w:val="20"/>
        </w:rPr>
      </w:pPr>
    </w:p>
    <w:p w:rsidR="00B87EE9" w:rsidRPr="002D6DEF" w:rsidRDefault="00B87EE9" w:rsidP="00B87EE9">
      <w:pPr>
        <w:spacing w:after="0" w:line="240" w:lineRule="auto"/>
        <w:ind w:firstLine="566"/>
        <w:jc w:val="center"/>
        <w:rPr>
          <w:rFonts w:ascii="Arial" w:eastAsia="Times New Roman" w:hAnsi="Arial" w:cs="Arial"/>
          <w:b/>
          <w:bCs/>
          <w:color w:val="000000"/>
          <w:sz w:val="20"/>
          <w:szCs w:val="20"/>
        </w:rPr>
      </w:pPr>
      <w:r w:rsidRPr="002D6DEF">
        <w:rPr>
          <w:rFonts w:ascii="Arial" w:eastAsia="Times New Roman" w:hAnsi="Arial" w:cs="Arial"/>
          <w:b/>
          <w:bCs/>
          <w:color w:val="000000"/>
          <w:sz w:val="20"/>
          <w:szCs w:val="20"/>
        </w:rPr>
        <w:t>Порядок оформления кассовых документов</w:t>
      </w:r>
    </w:p>
    <w:p w:rsidR="00B87EE9" w:rsidRPr="002D6DEF" w:rsidRDefault="00B87EE9" w:rsidP="00B87EE9">
      <w:pPr>
        <w:spacing w:after="0" w:line="240" w:lineRule="auto"/>
        <w:ind w:firstLine="426"/>
        <w:rPr>
          <w:rFonts w:ascii="Arial" w:eastAsia="Calibri" w:hAnsi="Arial" w:cs="Arial"/>
          <w:color w:val="000000"/>
          <w:sz w:val="20"/>
          <w:szCs w:val="20"/>
        </w:rPr>
      </w:pP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3.1. </w:t>
      </w:r>
      <w:r w:rsidRPr="002D6DEF">
        <w:rPr>
          <w:rFonts w:ascii="Arial" w:eastAsia="Calibri" w:hAnsi="Arial" w:cs="Arial"/>
          <w:color w:val="000000"/>
          <w:sz w:val="20"/>
          <w:szCs w:val="20"/>
        </w:rPr>
        <w:t xml:space="preserve">Кассовые операции оформляются приходными кассовыми ордерами </w:t>
      </w:r>
      <w:r w:rsidRPr="002D6DEF">
        <w:rPr>
          <w:rFonts w:ascii="Arial" w:eastAsia="Calibri" w:hAnsi="Arial" w:cs="Arial"/>
          <w:color w:val="000000"/>
          <w:sz w:val="20"/>
          <w:szCs w:val="20"/>
          <w:u w:val="single"/>
        </w:rPr>
        <w:t>(ф. 0310001)</w:t>
      </w:r>
      <w:r w:rsidRPr="002D6DEF">
        <w:rPr>
          <w:rFonts w:ascii="Arial" w:eastAsia="Calibri" w:hAnsi="Arial" w:cs="Arial"/>
          <w:color w:val="000000"/>
          <w:sz w:val="20"/>
          <w:szCs w:val="20"/>
        </w:rPr>
        <w:t xml:space="preserve"> (далее - ПКО) и расходными кассовыми ордерами </w:t>
      </w:r>
      <w:r w:rsidRPr="002D6DEF">
        <w:rPr>
          <w:rFonts w:ascii="Arial" w:eastAsia="Calibri" w:hAnsi="Arial" w:cs="Arial"/>
          <w:color w:val="000000"/>
          <w:sz w:val="20"/>
          <w:szCs w:val="20"/>
          <w:u w:val="single"/>
        </w:rPr>
        <w:t>(ф. 0310002)</w:t>
      </w:r>
      <w:r w:rsidRPr="002D6DEF">
        <w:rPr>
          <w:rFonts w:ascii="Arial" w:eastAsia="Calibri" w:hAnsi="Arial" w:cs="Arial"/>
          <w:color w:val="000000"/>
          <w:sz w:val="20"/>
          <w:szCs w:val="20"/>
        </w:rPr>
        <w:t xml:space="preserve"> (далее - РКО).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3.2. </w:t>
      </w:r>
      <w:r w:rsidRPr="002D6DEF">
        <w:rPr>
          <w:rFonts w:ascii="Arial" w:eastAsia="Calibri" w:hAnsi="Arial" w:cs="Arial"/>
          <w:color w:val="000000"/>
          <w:sz w:val="20"/>
          <w:szCs w:val="20"/>
        </w:rPr>
        <w:t xml:space="preserve">ПКО и РКО составляются бухгалтером. В кассовых документах указывается основание для их </w:t>
      </w:r>
      <w:proofErr w:type="gramStart"/>
      <w:r w:rsidRPr="002D6DEF">
        <w:rPr>
          <w:rFonts w:ascii="Arial" w:eastAsia="Calibri" w:hAnsi="Arial" w:cs="Arial"/>
          <w:color w:val="000000"/>
          <w:sz w:val="20"/>
          <w:szCs w:val="20"/>
        </w:rPr>
        <w:t>оформления</w:t>
      </w:r>
      <w:proofErr w:type="gramEnd"/>
      <w:r w:rsidRPr="002D6DEF">
        <w:rPr>
          <w:rFonts w:ascii="Arial" w:eastAsia="Calibri" w:hAnsi="Arial" w:cs="Arial"/>
          <w:color w:val="000000"/>
          <w:sz w:val="20"/>
          <w:szCs w:val="20"/>
        </w:rPr>
        <w:t xml:space="preserve"> и перечисляются прилагаемые подтверждающие документы.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 xml:space="preserve">Внесение исправлений в кассовые документы не допускается.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3.3. </w:t>
      </w:r>
      <w:r w:rsidRPr="002D6DEF">
        <w:rPr>
          <w:rFonts w:ascii="Arial" w:eastAsia="Calibri" w:hAnsi="Arial" w:cs="Arial"/>
          <w:color w:val="000000"/>
          <w:sz w:val="20"/>
          <w:szCs w:val="20"/>
          <w:u w:val="single"/>
        </w:rPr>
        <w:t>ПКО</w:t>
      </w:r>
      <w:r>
        <w:rPr>
          <w:rFonts w:ascii="Arial" w:eastAsia="Calibri" w:hAnsi="Arial" w:cs="Arial"/>
          <w:color w:val="000000"/>
          <w:sz w:val="20"/>
          <w:szCs w:val="20"/>
          <w:u w:val="single"/>
        </w:rPr>
        <w:t xml:space="preserve"> </w:t>
      </w:r>
      <w:r w:rsidRPr="002D6DEF">
        <w:rPr>
          <w:rFonts w:ascii="Arial" w:eastAsia="Calibri" w:hAnsi="Arial" w:cs="Arial"/>
          <w:color w:val="000000"/>
          <w:sz w:val="20"/>
          <w:szCs w:val="20"/>
        </w:rPr>
        <w:t>подписывается главным бухгалтером, а</w:t>
      </w:r>
      <w:r w:rsidRPr="002D6DEF">
        <w:rPr>
          <w:rFonts w:ascii="Arial" w:eastAsia="Calibri" w:hAnsi="Arial" w:cs="Arial"/>
          <w:color w:val="000000"/>
          <w:sz w:val="20"/>
          <w:szCs w:val="20"/>
          <w:u w:val="single"/>
        </w:rPr>
        <w:t xml:space="preserve"> РК</w:t>
      </w:r>
      <w:proofErr w:type="gramStart"/>
      <w:r w:rsidRPr="002D6DEF">
        <w:rPr>
          <w:rFonts w:ascii="Arial" w:eastAsia="Calibri" w:hAnsi="Arial" w:cs="Arial"/>
          <w:color w:val="000000"/>
          <w:sz w:val="20"/>
          <w:szCs w:val="20"/>
          <w:u w:val="single"/>
        </w:rPr>
        <w:t>О</w:t>
      </w:r>
      <w:r w:rsidRPr="002D6DEF">
        <w:rPr>
          <w:rFonts w:ascii="Arial" w:eastAsia="Calibri" w:hAnsi="Arial" w:cs="Arial"/>
          <w:color w:val="000000"/>
          <w:sz w:val="20"/>
          <w:szCs w:val="20"/>
        </w:rPr>
        <w:t>-</w:t>
      </w:r>
      <w:proofErr w:type="gramEnd"/>
      <w:r w:rsidRPr="002D6DEF">
        <w:rPr>
          <w:rFonts w:ascii="Arial" w:eastAsia="Calibri" w:hAnsi="Arial" w:cs="Arial"/>
          <w:color w:val="000000"/>
          <w:sz w:val="20"/>
          <w:szCs w:val="20"/>
        </w:rPr>
        <w:t xml:space="preserve"> руководителем и главным бухгалтером Учреждения.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3.4. </w:t>
      </w:r>
      <w:r w:rsidRPr="002D6DEF">
        <w:rPr>
          <w:rFonts w:ascii="Arial" w:eastAsia="Calibri" w:hAnsi="Arial" w:cs="Arial"/>
          <w:color w:val="000000"/>
          <w:sz w:val="20"/>
          <w:szCs w:val="20"/>
        </w:rPr>
        <w:t xml:space="preserve">В подтверждение проведенной операции кассир проставляет на кассовых документах штамп с реквизитом "Получено", "Оплачено".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3.5. </w:t>
      </w:r>
      <w:r w:rsidRPr="002D6DEF">
        <w:rPr>
          <w:rFonts w:ascii="Arial" w:eastAsia="Calibri" w:hAnsi="Arial" w:cs="Arial"/>
          <w:color w:val="000000"/>
          <w:sz w:val="20"/>
          <w:szCs w:val="20"/>
        </w:rPr>
        <w:t xml:space="preserve">ПКО и РКО, </w:t>
      </w:r>
      <w:proofErr w:type="gramStart"/>
      <w:r w:rsidRPr="002D6DEF">
        <w:rPr>
          <w:rFonts w:ascii="Arial" w:eastAsia="Calibri" w:hAnsi="Arial" w:cs="Arial"/>
          <w:color w:val="000000"/>
          <w:sz w:val="20"/>
          <w:szCs w:val="20"/>
        </w:rPr>
        <w:t>оформленные</w:t>
      </w:r>
      <w:proofErr w:type="gramEnd"/>
      <w:r w:rsidRPr="002D6DEF">
        <w:rPr>
          <w:rFonts w:ascii="Arial" w:eastAsia="Calibri" w:hAnsi="Arial" w:cs="Arial"/>
          <w:color w:val="000000"/>
          <w:sz w:val="20"/>
          <w:szCs w:val="20"/>
        </w:rPr>
        <w:t xml:space="preserve"> с применением технических средств, распечатываются на бумажном носителе.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3.6. </w:t>
      </w:r>
      <w:r w:rsidRPr="002D6DEF">
        <w:rPr>
          <w:rFonts w:ascii="Arial" w:eastAsia="Calibri" w:hAnsi="Arial" w:cs="Arial"/>
          <w:color w:val="000000"/>
          <w:sz w:val="20"/>
          <w:szCs w:val="20"/>
        </w:rPr>
        <w:t>Все записи по каждому ПКО и РКО заносятся в кассовую книгу (</w:t>
      </w:r>
      <w:r w:rsidRPr="002D6DEF">
        <w:rPr>
          <w:rFonts w:ascii="Arial" w:eastAsia="Calibri" w:hAnsi="Arial" w:cs="Arial"/>
          <w:color w:val="000000"/>
          <w:sz w:val="20"/>
          <w:szCs w:val="20"/>
          <w:u w:val="single"/>
        </w:rPr>
        <w:t>ф. 0504514)</w:t>
      </w:r>
      <w:r w:rsidRPr="002D6DEF">
        <w:rPr>
          <w:rFonts w:ascii="Arial" w:eastAsia="Calibri" w:hAnsi="Arial" w:cs="Arial"/>
          <w:color w:val="000000"/>
          <w:sz w:val="20"/>
          <w:szCs w:val="20"/>
        </w:rPr>
        <w:t xml:space="preserve">. В Учреждение может быть заведена только одна кассовая книга.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Кассир сверяет данные, содержащиеся в кассовой книге, с данными</w:t>
      </w:r>
      <w:r w:rsidRPr="002D6DEF">
        <w:rPr>
          <w:rFonts w:ascii="Arial" w:eastAsia="Calibri" w:hAnsi="Arial" w:cs="Arial"/>
          <w:color w:val="000000"/>
          <w:sz w:val="20"/>
          <w:szCs w:val="20"/>
          <w:u w:val="single"/>
        </w:rPr>
        <w:t xml:space="preserve"> </w:t>
      </w:r>
      <w:proofErr w:type="spellStart"/>
      <w:r w:rsidRPr="002D6DEF">
        <w:rPr>
          <w:rFonts w:ascii="Arial" w:eastAsia="Calibri" w:hAnsi="Arial" w:cs="Arial"/>
          <w:color w:val="000000"/>
          <w:sz w:val="20"/>
          <w:szCs w:val="20"/>
          <w:u w:val="single"/>
        </w:rPr>
        <w:t>ПКО</w:t>
      </w:r>
      <w:r w:rsidRPr="002D6DEF">
        <w:rPr>
          <w:rFonts w:ascii="Arial" w:eastAsia="Calibri" w:hAnsi="Arial" w:cs="Arial"/>
          <w:color w:val="000000"/>
          <w:sz w:val="20"/>
          <w:szCs w:val="20"/>
        </w:rPr>
        <w:t>и</w:t>
      </w:r>
      <w:proofErr w:type="spellEnd"/>
      <w:r w:rsidRPr="002D6DEF">
        <w:rPr>
          <w:rFonts w:ascii="Arial" w:eastAsia="Calibri" w:hAnsi="Arial" w:cs="Arial"/>
          <w:color w:val="000000"/>
          <w:sz w:val="20"/>
          <w:szCs w:val="20"/>
          <w:u w:val="single"/>
        </w:rPr>
        <w:t xml:space="preserve"> РКО,</w:t>
      </w:r>
      <w:r w:rsidRPr="002D6DEF">
        <w:rPr>
          <w:rFonts w:ascii="Arial" w:eastAsia="Calibri" w:hAnsi="Arial" w:cs="Arial"/>
          <w:color w:val="000000"/>
          <w:sz w:val="20"/>
          <w:szCs w:val="20"/>
        </w:rPr>
        <w:t xml:space="preserve"> выводит в книге сумму остатка наличных денег на конец рабочего дня и проставляет подпись. Главный бухгалтер также сверяет записи в кассовой книге с данными ПКО и РКО и подписывает</w:t>
      </w:r>
      <w:r w:rsidRPr="002D6DEF">
        <w:rPr>
          <w:rFonts w:ascii="Arial" w:eastAsia="Calibri" w:hAnsi="Arial" w:cs="Arial"/>
          <w:color w:val="000000"/>
          <w:sz w:val="20"/>
          <w:szCs w:val="20"/>
          <w:u w:val="single"/>
        </w:rPr>
        <w:t xml:space="preserve"> кассовую книгу.</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3.7. </w:t>
      </w:r>
      <w:proofErr w:type="gramStart"/>
      <w:r w:rsidRPr="002D6DEF">
        <w:rPr>
          <w:rFonts w:ascii="Arial" w:eastAsia="Calibri" w:hAnsi="Arial" w:cs="Arial"/>
          <w:color w:val="000000"/>
          <w:sz w:val="20"/>
          <w:szCs w:val="20"/>
        </w:rPr>
        <w:t xml:space="preserve">Если в течение рабочего дня кассовые операции не проводились и записи в кассовую книгу не вносились, остатком наличных денег на конец рабочего дня считается сумма остатка наличных </w:t>
      </w:r>
      <w:r w:rsidRPr="002D6DEF">
        <w:rPr>
          <w:rFonts w:ascii="Arial" w:eastAsia="Calibri" w:hAnsi="Arial" w:cs="Arial"/>
          <w:color w:val="000000"/>
          <w:sz w:val="20"/>
          <w:szCs w:val="20"/>
        </w:rPr>
        <w:lastRenderedPageBreak/>
        <w:t xml:space="preserve">денег, выведенная в последний из предшествующих рабочий день, в течение которого проводились кассовые операции. </w:t>
      </w:r>
      <w:proofErr w:type="gramEnd"/>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3.8. </w:t>
      </w:r>
      <w:r w:rsidRPr="002D6DEF">
        <w:rPr>
          <w:rFonts w:ascii="Arial" w:eastAsia="Calibri" w:hAnsi="Arial" w:cs="Arial"/>
          <w:color w:val="000000"/>
          <w:sz w:val="20"/>
          <w:szCs w:val="20"/>
        </w:rPr>
        <w:t xml:space="preserve">Лист кассовой книги, оформляемой с применением технических средств, распечатывается на бумажном носителе в конце рабочего дня в двух экземплярах. Нумерация листов кассовой книги осуществляется автоматически в хронологической последовательности с начала календарного года.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 xml:space="preserve">Распечатанные на бумажном носителе листы кассовой книги подбираются в хронологической последовательности, брошюруются в конце календарного года. </w:t>
      </w:r>
    </w:p>
    <w:p w:rsidR="00B87EE9" w:rsidRPr="002D6DEF" w:rsidRDefault="00B87EE9" w:rsidP="00B87EE9">
      <w:pPr>
        <w:spacing w:after="0" w:line="240" w:lineRule="auto"/>
        <w:ind w:firstLine="284"/>
        <w:jc w:val="both"/>
        <w:rPr>
          <w:rFonts w:ascii="Arial" w:eastAsia="Calibri" w:hAnsi="Arial" w:cs="Arial"/>
          <w:color w:val="000000"/>
          <w:sz w:val="20"/>
          <w:szCs w:val="20"/>
        </w:rPr>
      </w:pPr>
      <w:proofErr w:type="spellStart"/>
      <w:r w:rsidRPr="002D6DEF">
        <w:rPr>
          <w:rFonts w:ascii="Arial" w:eastAsia="Calibri" w:hAnsi="Arial" w:cs="Arial"/>
          <w:color w:val="000000"/>
          <w:sz w:val="20"/>
          <w:szCs w:val="20"/>
        </w:rPr>
        <w:t>Заверительная</w:t>
      </w:r>
      <w:proofErr w:type="spellEnd"/>
      <w:r w:rsidRPr="002D6DEF">
        <w:rPr>
          <w:rFonts w:ascii="Arial" w:eastAsia="Calibri" w:hAnsi="Arial" w:cs="Arial"/>
          <w:color w:val="000000"/>
          <w:sz w:val="20"/>
          <w:szCs w:val="20"/>
        </w:rPr>
        <w:t xml:space="preserve"> надпись о количестве листов кассовой книги подписывается руководителем и главным бухгалтером и скрепляется оттиском печати.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3.9. </w:t>
      </w:r>
      <w:proofErr w:type="gramStart"/>
      <w:r w:rsidRPr="002D6DEF">
        <w:rPr>
          <w:rFonts w:ascii="Arial" w:eastAsia="Calibri" w:hAnsi="Arial" w:cs="Arial"/>
          <w:color w:val="000000"/>
          <w:sz w:val="20"/>
          <w:szCs w:val="20"/>
        </w:rPr>
        <w:t>Контроль за</w:t>
      </w:r>
      <w:proofErr w:type="gramEnd"/>
      <w:r w:rsidRPr="002D6DEF">
        <w:rPr>
          <w:rFonts w:ascii="Arial" w:eastAsia="Calibri" w:hAnsi="Arial" w:cs="Arial"/>
          <w:color w:val="000000"/>
          <w:sz w:val="20"/>
          <w:szCs w:val="20"/>
        </w:rPr>
        <w:t xml:space="preserve"> ведением </w:t>
      </w:r>
      <w:r w:rsidRPr="002D6DEF">
        <w:rPr>
          <w:rFonts w:ascii="Arial" w:eastAsia="Calibri" w:hAnsi="Arial" w:cs="Arial"/>
          <w:color w:val="000000"/>
          <w:sz w:val="20"/>
          <w:szCs w:val="20"/>
          <w:u w:val="single"/>
        </w:rPr>
        <w:t>кассовой книги</w:t>
      </w:r>
      <w:r>
        <w:rPr>
          <w:rFonts w:ascii="Arial" w:eastAsia="Calibri" w:hAnsi="Arial" w:cs="Arial"/>
          <w:color w:val="000000"/>
          <w:sz w:val="20"/>
          <w:szCs w:val="20"/>
          <w:u w:val="single"/>
        </w:rPr>
        <w:t xml:space="preserve"> </w:t>
      </w:r>
      <w:r w:rsidRPr="002D6DEF">
        <w:rPr>
          <w:rFonts w:ascii="Arial" w:eastAsia="Calibri" w:hAnsi="Arial" w:cs="Arial"/>
          <w:color w:val="000000"/>
          <w:sz w:val="20"/>
          <w:szCs w:val="20"/>
        </w:rPr>
        <w:t xml:space="preserve">осуществляет главный бухгалтер. </w:t>
      </w:r>
    </w:p>
    <w:p w:rsidR="00B87EE9" w:rsidRPr="002D6DEF" w:rsidRDefault="00B87EE9" w:rsidP="00B87EE9">
      <w:pPr>
        <w:spacing w:after="0" w:line="240" w:lineRule="auto"/>
        <w:ind w:firstLine="426"/>
        <w:rPr>
          <w:rFonts w:ascii="Arial" w:eastAsia="Calibri" w:hAnsi="Arial" w:cs="Arial"/>
          <w:color w:val="000000"/>
          <w:sz w:val="20"/>
          <w:szCs w:val="20"/>
        </w:rPr>
      </w:pPr>
    </w:p>
    <w:p w:rsidR="00B87EE9" w:rsidRPr="002D6DEF" w:rsidRDefault="00B87EE9" w:rsidP="00B87EE9">
      <w:pPr>
        <w:keepNext/>
        <w:keepLines/>
        <w:spacing w:after="0" w:line="240" w:lineRule="auto"/>
        <w:ind w:hanging="281"/>
        <w:jc w:val="center"/>
        <w:outlineLvl w:val="0"/>
        <w:rPr>
          <w:rFonts w:ascii="Arial" w:eastAsia="Times New Roman" w:hAnsi="Arial" w:cs="Arial"/>
          <w:b/>
          <w:bCs/>
          <w:color w:val="000000"/>
          <w:sz w:val="20"/>
          <w:szCs w:val="20"/>
        </w:rPr>
      </w:pPr>
      <w:r w:rsidRPr="002D6DEF">
        <w:rPr>
          <w:rFonts w:ascii="Arial" w:eastAsia="Times New Roman" w:hAnsi="Arial" w:cs="Arial"/>
          <w:b/>
          <w:bCs/>
          <w:color w:val="000000"/>
          <w:sz w:val="20"/>
          <w:szCs w:val="20"/>
        </w:rPr>
        <w:t xml:space="preserve">Порядок приема наличных денег </w:t>
      </w:r>
    </w:p>
    <w:p w:rsidR="00B87EE9" w:rsidRPr="002D6DEF" w:rsidRDefault="00B87EE9" w:rsidP="00B87EE9">
      <w:pPr>
        <w:keepNext/>
        <w:keepLines/>
        <w:spacing w:after="0" w:line="240" w:lineRule="auto"/>
        <w:ind w:hanging="281"/>
        <w:jc w:val="center"/>
        <w:outlineLvl w:val="0"/>
        <w:rPr>
          <w:rFonts w:ascii="Arial" w:eastAsia="Times New Roman" w:hAnsi="Arial" w:cs="Arial"/>
          <w:b/>
          <w:bCs/>
          <w:color w:val="000000"/>
          <w:sz w:val="20"/>
          <w:szCs w:val="20"/>
        </w:rPr>
      </w:pP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4.1. </w:t>
      </w:r>
      <w:r w:rsidRPr="002D6DEF">
        <w:rPr>
          <w:rFonts w:ascii="Arial" w:eastAsia="Calibri" w:hAnsi="Arial" w:cs="Arial"/>
          <w:color w:val="000000"/>
          <w:sz w:val="20"/>
          <w:szCs w:val="20"/>
        </w:rPr>
        <w:t xml:space="preserve">Прием наличных денег проводится по </w:t>
      </w:r>
      <w:r w:rsidRPr="002D6DEF">
        <w:rPr>
          <w:rFonts w:ascii="Arial" w:eastAsia="Calibri" w:hAnsi="Arial" w:cs="Arial"/>
          <w:color w:val="000000"/>
          <w:sz w:val="20"/>
          <w:szCs w:val="20"/>
          <w:u w:val="single"/>
        </w:rPr>
        <w:t>ПКО.</w:t>
      </w:r>
      <w:r w:rsidRPr="002D6DEF">
        <w:rPr>
          <w:rFonts w:ascii="Arial" w:eastAsia="Calibri" w:hAnsi="Arial" w:cs="Arial"/>
          <w:color w:val="000000"/>
          <w:sz w:val="20"/>
          <w:szCs w:val="20"/>
        </w:rPr>
        <w:t xml:space="preserve"> При получении ПКО бухгалтер проверяет наличие подписи главного бухгалтера и ее соответствие имеющемуся образцу,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ПКО.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 xml:space="preserve">Наличные деньги принимаются полистным, поштучным пересчетом.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4.2. </w:t>
      </w:r>
      <w:r w:rsidRPr="002D6DEF">
        <w:rPr>
          <w:rFonts w:ascii="Arial" w:eastAsia="Calibri" w:hAnsi="Arial" w:cs="Arial"/>
          <w:color w:val="000000"/>
          <w:sz w:val="20"/>
          <w:szCs w:val="20"/>
        </w:rPr>
        <w:t xml:space="preserve">После приема денег сумма, указанная в ПКО, сверяется с суммой фактически принятых наличных денег. При соответствии таких сумм бухгалтер подписывает ПКО и квитанцию к нему, проставляет на ней оттиск штампа "Получено". </w:t>
      </w:r>
      <w:proofErr w:type="gramStart"/>
      <w:r w:rsidRPr="002D6DEF">
        <w:rPr>
          <w:rFonts w:ascii="Arial" w:eastAsia="Calibri" w:hAnsi="Arial" w:cs="Arial"/>
          <w:color w:val="000000"/>
          <w:sz w:val="20"/>
          <w:szCs w:val="20"/>
        </w:rPr>
        <w:t>В</w:t>
      </w:r>
      <w:proofErr w:type="gramEnd"/>
      <w:r>
        <w:rPr>
          <w:rFonts w:ascii="Arial" w:eastAsia="Calibri" w:hAnsi="Arial" w:cs="Arial"/>
          <w:color w:val="000000"/>
          <w:sz w:val="20"/>
          <w:szCs w:val="20"/>
        </w:rPr>
        <w:t xml:space="preserve"> </w:t>
      </w:r>
      <w:proofErr w:type="gramStart"/>
      <w:r w:rsidRPr="002D6DEF">
        <w:rPr>
          <w:rFonts w:ascii="Arial" w:eastAsia="Calibri" w:hAnsi="Arial" w:cs="Arial"/>
          <w:color w:val="000000"/>
          <w:sz w:val="20"/>
          <w:szCs w:val="20"/>
        </w:rPr>
        <w:t>носителю</w:t>
      </w:r>
      <w:proofErr w:type="gramEnd"/>
      <w:r w:rsidRPr="002D6DEF">
        <w:rPr>
          <w:rFonts w:ascii="Arial" w:eastAsia="Calibri" w:hAnsi="Arial" w:cs="Arial"/>
          <w:color w:val="000000"/>
          <w:sz w:val="20"/>
          <w:szCs w:val="20"/>
        </w:rPr>
        <w:t xml:space="preserve"> в подтверждение приема наличных денег выдается квитанция к</w:t>
      </w:r>
      <w:r w:rsidRPr="002D6DEF">
        <w:rPr>
          <w:rFonts w:ascii="Arial" w:eastAsia="Calibri" w:hAnsi="Arial" w:cs="Arial"/>
          <w:color w:val="000000"/>
          <w:sz w:val="20"/>
          <w:szCs w:val="20"/>
          <w:u w:val="single"/>
        </w:rPr>
        <w:t xml:space="preserve"> ПКО.</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 xml:space="preserve">При несоответствии вносимой суммы денег сумме, указанной в ПКО, бухгалтер  предлагает </w:t>
      </w:r>
      <w:proofErr w:type="spellStart"/>
      <w:r w:rsidRPr="002D6DEF">
        <w:rPr>
          <w:rFonts w:ascii="Arial" w:eastAsia="Calibri" w:hAnsi="Arial" w:cs="Arial"/>
          <w:color w:val="000000"/>
          <w:sz w:val="20"/>
          <w:szCs w:val="20"/>
        </w:rPr>
        <w:t>вносителю</w:t>
      </w:r>
      <w:proofErr w:type="spellEnd"/>
      <w:r>
        <w:rPr>
          <w:rFonts w:ascii="Arial" w:eastAsia="Calibri" w:hAnsi="Arial" w:cs="Arial"/>
          <w:color w:val="000000"/>
          <w:sz w:val="20"/>
          <w:szCs w:val="20"/>
        </w:rPr>
        <w:t xml:space="preserve"> </w:t>
      </w:r>
      <w:proofErr w:type="spellStart"/>
      <w:r w:rsidRPr="002D6DEF">
        <w:rPr>
          <w:rFonts w:ascii="Arial" w:eastAsia="Calibri" w:hAnsi="Arial" w:cs="Arial"/>
          <w:color w:val="000000"/>
          <w:sz w:val="20"/>
          <w:szCs w:val="20"/>
        </w:rPr>
        <w:t>довнести</w:t>
      </w:r>
      <w:proofErr w:type="spellEnd"/>
      <w:r w:rsidRPr="002D6DEF">
        <w:rPr>
          <w:rFonts w:ascii="Arial" w:eastAsia="Calibri" w:hAnsi="Arial" w:cs="Arial"/>
          <w:color w:val="000000"/>
          <w:sz w:val="20"/>
          <w:szCs w:val="20"/>
        </w:rPr>
        <w:t xml:space="preserve"> недостающую сумму или возвращает излишне вносимую сумму наличных денег. В случае отказа внести недостающую сумму наличных денег бухгалтер возвращает ему вносимую сумму денег полностью. В такой ситуации ПКО перечеркивается и передается главному бухгалтеру для оформления ПКО на фактически вносимую сумму наличных денег.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4.3. </w:t>
      </w:r>
      <w:r w:rsidRPr="002D6DEF">
        <w:rPr>
          <w:rFonts w:ascii="Arial" w:eastAsia="Calibri" w:hAnsi="Arial" w:cs="Arial"/>
          <w:color w:val="000000"/>
          <w:sz w:val="20"/>
          <w:szCs w:val="20"/>
        </w:rPr>
        <w:t xml:space="preserve">По ПКО также проводится прием остатка наличных денег, полученных под отчет. </w:t>
      </w:r>
    </w:p>
    <w:p w:rsidR="00B87EE9" w:rsidRPr="002D6DEF" w:rsidRDefault="00B87EE9" w:rsidP="00B87EE9">
      <w:pPr>
        <w:keepNext/>
        <w:keepLines/>
        <w:spacing w:after="0" w:line="240" w:lineRule="auto"/>
        <w:ind w:hanging="281"/>
        <w:jc w:val="center"/>
        <w:outlineLvl w:val="0"/>
        <w:rPr>
          <w:rFonts w:ascii="Arial" w:eastAsia="Times New Roman" w:hAnsi="Arial" w:cs="Arial"/>
          <w:b/>
          <w:bCs/>
          <w:color w:val="000000"/>
          <w:sz w:val="20"/>
          <w:szCs w:val="20"/>
        </w:rPr>
      </w:pPr>
    </w:p>
    <w:p w:rsidR="00B87EE9" w:rsidRPr="002D6DEF" w:rsidRDefault="00B87EE9" w:rsidP="00B87EE9">
      <w:pPr>
        <w:keepNext/>
        <w:keepLines/>
        <w:spacing w:after="0" w:line="240" w:lineRule="auto"/>
        <w:ind w:hanging="281"/>
        <w:jc w:val="center"/>
        <w:outlineLvl w:val="0"/>
        <w:rPr>
          <w:rFonts w:ascii="Arial" w:eastAsia="Times New Roman" w:hAnsi="Arial" w:cs="Arial"/>
          <w:b/>
          <w:bCs/>
          <w:color w:val="000000"/>
          <w:sz w:val="20"/>
          <w:szCs w:val="20"/>
        </w:rPr>
      </w:pPr>
      <w:r w:rsidRPr="002D6DEF">
        <w:rPr>
          <w:rFonts w:ascii="Arial" w:eastAsia="Times New Roman" w:hAnsi="Arial" w:cs="Arial"/>
          <w:b/>
          <w:bCs/>
          <w:color w:val="000000"/>
          <w:sz w:val="20"/>
          <w:szCs w:val="20"/>
        </w:rPr>
        <w:t xml:space="preserve">Порядок выдачи наличных денег </w:t>
      </w:r>
    </w:p>
    <w:p w:rsidR="00B87EE9" w:rsidRPr="002D6DEF" w:rsidRDefault="00B87EE9" w:rsidP="00B87EE9">
      <w:pPr>
        <w:keepNext/>
        <w:keepLines/>
        <w:spacing w:after="0" w:line="240" w:lineRule="auto"/>
        <w:ind w:hanging="281"/>
        <w:jc w:val="center"/>
        <w:outlineLvl w:val="0"/>
        <w:rPr>
          <w:rFonts w:ascii="Arial" w:eastAsia="Times New Roman" w:hAnsi="Arial" w:cs="Arial"/>
          <w:b/>
          <w:bCs/>
          <w:color w:val="000000"/>
          <w:sz w:val="20"/>
          <w:szCs w:val="20"/>
        </w:rPr>
      </w:pP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5.1. </w:t>
      </w:r>
      <w:r w:rsidRPr="002D6DEF">
        <w:rPr>
          <w:rFonts w:ascii="Arial" w:eastAsia="Calibri" w:hAnsi="Arial" w:cs="Arial"/>
          <w:color w:val="000000"/>
          <w:sz w:val="20"/>
          <w:szCs w:val="20"/>
        </w:rPr>
        <w:t xml:space="preserve">Выдача наличных денег осуществляется по </w:t>
      </w:r>
      <w:r w:rsidRPr="002D6DEF">
        <w:rPr>
          <w:rFonts w:ascii="Arial" w:eastAsia="Calibri" w:hAnsi="Arial" w:cs="Arial"/>
          <w:color w:val="000000"/>
          <w:sz w:val="20"/>
          <w:szCs w:val="20"/>
          <w:u w:val="single"/>
        </w:rPr>
        <w:t>РКО,</w:t>
      </w:r>
      <w:r w:rsidRPr="002D6DEF">
        <w:rPr>
          <w:rFonts w:ascii="Arial" w:eastAsia="Calibri" w:hAnsi="Arial" w:cs="Arial"/>
          <w:color w:val="000000"/>
          <w:sz w:val="20"/>
          <w:szCs w:val="20"/>
        </w:rPr>
        <w:t xml:space="preserve"> расчетно-платежным ведомостям </w:t>
      </w:r>
      <w:r w:rsidRPr="002D6DEF">
        <w:rPr>
          <w:rFonts w:ascii="Arial" w:eastAsia="Calibri" w:hAnsi="Arial" w:cs="Arial"/>
          <w:color w:val="000000"/>
          <w:sz w:val="20"/>
          <w:szCs w:val="20"/>
          <w:u w:val="single"/>
        </w:rPr>
        <w:t>(ф. 0504401)</w:t>
      </w:r>
      <w:r w:rsidRPr="002D6DEF">
        <w:rPr>
          <w:rFonts w:ascii="Arial" w:eastAsia="Calibri" w:hAnsi="Arial" w:cs="Arial"/>
          <w:color w:val="000000"/>
          <w:sz w:val="20"/>
          <w:szCs w:val="20"/>
        </w:rPr>
        <w:t xml:space="preserve">, платежным ведомостям </w:t>
      </w:r>
      <w:r w:rsidRPr="002D6DEF">
        <w:rPr>
          <w:rFonts w:ascii="Arial" w:eastAsia="Calibri" w:hAnsi="Arial" w:cs="Arial"/>
          <w:color w:val="000000"/>
          <w:sz w:val="20"/>
          <w:szCs w:val="20"/>
          <w:u w:val="single"/>
        </w:rPr>
        <w:t>(ф. 0504403)</w:t>
      </w:r>
      <w:r w:rsidRPr="002D6DEF">
        <w:rPr>
          <w:rFonts w:ascii="Arial" w:eastAsia="Calibri" w:hAnsi="Arial" w:cs="Arial"/>
          <w:color w:val="000000"/>
          <w:sz w:val="20"/>
          <w:szCs w:val="20"/>
        </w:rPr>
        <w:t xml:space="preserve">. Бухгалтер выдает наличные деньги непосредственно получателю, указанному в РКО (расчетно-платежной ведомости, платежной ведомости), при предъявлении документа, удостоверяющего личность, либо при предъявлении получателем доверенности и документа, удостоверяющего личность.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 xml:space="preserve">Перед выдачей денежных средств бухгалтер проверяет в кассовых документах: </w:t>
      </w:r>
    </w:p>
    <w:p w:rsidR="00B87EE9" w:rsidRPr="002D6DEF" w:rsidRDefault="00B87EE9" w:rsidP="00B87EE9">
      <w:pPr>
        <w:spacing w:after="0" w:line="240" w:lineRule="auto"/>
        <w:ind w:firstLine="284"/>
        <w:rPr>
          <w:rFonts w:ascii="Arial" w:eastAsia="Calibri" w:hAnsi="Arial" w:cs="Arial"/>
          <w:color w:val="000000"/>
          <w:sz w:val="20"/>
          <w:szCs w:val="20"/>
        </w:rPr>
      </w:pPr>
      <w:r w:rsidRPr="002D6DEF">
        <w:rPr>
          <w:rFonts w:ascii="Arial" w:eastAsia="Calibri" w:hAnsi="Arial" w:cs="Arial"/>
          <w:color w:val="000000"/>
          <w:sz w:val="20"/>
          <w:szCs w:val="20"/>
        </w:rPr>
        <w:t xml:space="preserve">-  наличие подписей руководителя, главного бухгалтера и их соответствие имеющимся образцам; </w:t>
      </w:r>
    </w:p>
    <w:p w:rsidR="00B87EE9" w:rsidRPr="002D6DEF" w:rsidRDefault="00B87EE9" w:rsidP="00B87EE9">
      <w:pPr>
        <w:spacing w:after="0" w:line="240" w:lineRule="auto"/>
        <w:ind w:firstLine="284"/>
        <w:rPr>
          <w:rFonts w:ascii="Arial" w:eastAsia="Calibri" w:hAnsi="Arial" w:cs="Arial"/>
          <w:color w:val="000000"/>
          <w:sz w:val="20"/>
          <w:szCs w:val="20"/>
        </w:rPr>
      </w:pPr>
      <w:r w:rsidRPr="002D6DEF">
        <w:rPr>
          <w:rFonts w:ascii="Arial" w:eastAsia="Calibri" w:hAnsi="Arial" w:cs="Arial"/>
          <w:color w:val="000000"/>
          <w:sz w:val="20"/>
          <w:szCs w:val="20"/>
        </w:rPr>
        <w:t xml:space="preserve">-  соответствие сумм наличных денег, проставленных цифрами, суммам, проставленным прописью; </w:t>
      </w:r>
    </w:p>
    <w:p w:rsidR="00B87EE9" w:rsidRPr="002D6DEF" w:rsidRDefault="00B87EE9" w:rsidP="00B87EE9">
      <w:pPr>
        <w:spacing w:after="0" w:line="240" w:lineRule="auto"/>
        <w:ind w:firstLine="284"/>
        <w:rPr>
          <w:rFonts w:ascii="Arial" w:eastAsia="Calibri" w:hAnsi="Arial" w:cs="Arial"/>
          <w:color w:val="000000"/>
          <w:sz w:val="20"/>
          <w:szCs w:val="20"/>
        </w:rPr>
      </w:pPr>
      <w:r w:rsidRPr="002D6DEF">
        <w:rPr>
          <w:rFonts w:ascii="Arial" w:eastAsia="Calibri" w:hAnsi="Arial" w:cs="Arial"/>
          <w:color w:val="000000"/>
          <w:sz w:val="20"/>
          <w:szCs w:val="20"/>
        </w:rPr>
        <w:t xml:space="preserve">-  наличие подтверждающих документов, перечисленных в РКО, и соответствие фамилии, имени, отчества (при наличии) получателя наличных денег, указанных в РКО, данным предъявляемого получателем документа, удостоверяющего его личность; </w:t>
      </w:r>
    </w:p>
    <w:p w:rsidR="00B87EE9" w:rsidRPr="002D6DEF" w:rsidRDefault="00B87EE9" w:rsidP="00B87EE9">
      <w:pPr>
        <w:spacing w:after="0" w:line="240" w:lineRule="auto"/>
        <w:ind w:firstLine="284"/>
        <w:rPr>
          <w:rFonts w:ascii="Arial" w:eastAsia="Calibri" w:hAnsi="Arial" w:cs="Arial"/>
          <w:color w:val="000000"/>
          <w:sz w:val="20"/>
          <w:szCs w:val="20"/>
        </w:rPr>
      </w:pPr>
      <w:proofErr w:type="gramStart"/>
      <w:r w:rsidRPr="002D6DEF">
        <w:rPr>
          <w:rFonts w:ascii="Arial" w:eastAsia="Calibri" w:hAnsi="Arial" w:cs="Arial"/>
          <w:color w:val="000000"/>
          <w:sz w:val="20"/>
          <w:szCs w:val="20"/>
        </w:rPr>
        <w:t xml:space="preserve">-  соответствие фамилии, имени, отчества (при наличии) получателя наличных денег, указанных в </w:t>
      </w:r>
      <w:r w:rsidRPr="002D6DEF">
        <w:rPr>
          <w:rFonts w:ascii="Arial" w:eastAsia="Calibri" w:hAnsi="Arial" w:cs="Arial"/>
          <w:color w:val="000000"/>
          <w:sz w:val="20"/>
          <w:szCs w:val="20"/>
          <w:u w:val="single"/>
        </w:rPr>
        <w:t>РКО,</w:t>
      </w:r>
      <w:r w:rsidRPr="002D6DEF">
        <w:rPr>
          <w:rFonts w:ascii="Arial" w:eastAsia="Calibri" w:hAnsi="Arial" w:cs="Arial"/>
          <w:color w:val="000000"/>
          <w:sz w:val="20"/>
          <w:szCs w:val="20"/>
        </w:rPr>
        <w:t xml:space="preserve"> фамилии, имени, отчеству (при наличии) доверителя, указанным в доверенности; </w:t>
      </w:r>
      <w:proofErr w:type="gramEnd"/>
    </w:p>
    <w:p w:rsidR="00B87EE9" w:rsidRPr="002D6DEF" w:rsidRDefault="00B87EE9" w:rsidP="00B87EE9">
      <w:pPr>
        <w:spacing w:after="0" w:line="240" w:lineRule="auto"/>
        <w:ind w:firstLine="284"/>
        <w:rPr>
          <w:rFonts w:ascii="Arial" w:eastAsia="Calibri" w:hAnsi="Arial" w:cs="Arial"/>
          <w:color w:val="000000"/>
          <w:sz w:val="20"/>
          <w:szCs w:val="20"/>
        </w:rPr>
      </w:pPr>
      <w:r w:rsidRPr="002D6DEF">
        <w:rPr>
          <w:rFonts w:ascii="Arial" w:eastAsia="Calibri" w:hAnsi="Arial" w:cs="Arial"/>
          <w:color w:val="000000"/>
          <w:sz w:val="20"/>
          <w:szCs w:val="20"/>
        </w:rPr>
        <w:t xml:space="preserve">-  соответствие указанных в доверенности и РКО фамилии, имени, отчества (при наличии) доверенного лица и данных документа, удостоверяющего его личность, данным предъявленного доверенным лицом документа. </w:t>
      </w:r>
    </w:p>
    <w:p w:rsidR="00B87EE9" w:rsidRPr="002D6DEF" w:rsidRDefault="00B87EE9" w:rsidP="00B87EE9">
      <w:pPr>
        <w:spacing w:after="0" w:line="240" w:lineRule="auto"/>
        <w:ind w:firstLine="284"/>
        <w:rPr>
          <w:rFonts w:ascii="Arial" w:eastAsia="Calibri" w:hAnsi="Arial" w:cs="Arial"/>
          <w:color w:val="000000"/>
          <w:sz w:val="20"/>
          <w:szCs w:val="20"/>
        </w:rPr>
      </w:pPr>
      <w:r w:rsidRPr="002D6DEF">
        <w:rPr>
          <w:rFonts w:ascii="Arial" w:eastAsia="Calibri" w:hAnsi="Arial" w:cs="Arial"/>
          <w:color w:val="000000"/>
          <w:sz w:val="20"/>
          <w:szCs w:val="20"/>
        </w:rPr>
        <w:t xml:space="preserve">При соответствии всех требований, после выдачи денежных средств на кассовых документах проставляется оттиск штампа "Оплачено". </w:t>
      </w:r>
    </w:p>
    <w:p w:rsidR="00B87EE9" w:rsidRPr="002D6DEF" w:rsidRDefault="00B87EE9" w:rsidP="00B87EE9">
      <w:pPr>
        <w:numPr>
          <w:ilvl w:val="1"/>
          <w:numId w:val="29"/>
        </w:numPr>
        <w:spacing w:after="0" w:line="240" w:lineRule="auto"/>
        <w:ind w:firstLine="284"/>
        <w:contextualSpacing/>
        <w:jc w:val="both"/>
        <w:rPr>
          <w:rFonts w:ascii="Arial" w:eastAsia="Calibri" w:hAnsi="Arial" w:cs="Arial"/>
          <w:color w:val="000000"/>
          <w:sz w:val="20"/>
          <w:szCs w:val="20"/>
        </w:rPr>
      </w:pPr>
      <w:r w:rsidRPr="002D6DEF">
        <w:rPr>
          <w:rFonts w:ascii="Arial" w:eastAsia="Calibri" w:hAnsi="Arial" w:cs="Arial"/>
          <w:color w:val="000000"/>
          <w:sz w:val="20"/>
          <w:szCs w:val="20"/>
        </w:rPr>
        <w:t xml:space="preserve">В случае осуществления выплат по доверенности в </w:t>
      </w:r>
      <w:r w:rsidRPr="002D6DEF">
        <w:rPr>
          <w:rFonts w:ascii="Arial" w:eastAsia="Calibri" w:hAnsi="Arial" w:cs="Arial"/>
          <w:color w:val="000000"/>
          <w:sz w:val="20"/>
          <w:szCs w:val="20"/>
          <w:u w:val="single"/>
        </w:rPr>
        <w:t>расчетно</w:t>
      </w:r>
      <w:r w:rsidRPr="002D6DEF">
        <w:rPr>
          <w:rFonts w:ascii="Arial" w:eastAsia="Times New Roman" w:hAnsi="Arial" w:cs="Arial"/>
          <w:sz w:val="20"/>
          <w:szCs w:val="20"/>
        </w:rPr>
        <w:t>-</w:t>
      </w:r>
      <w:r w:rsidRPr="002D6DEF">
        <w:rPr>
          <w:rFonts w:ascii="Arial" w:eastAsia="Calibri" w:hAnsi="Arial" w:cs="Arial"/>
          <w:color w:val="000000"/>
          <w:sz w:val="20"/>
          <w:szCs w:val="20"/>
          <w:u w:val="single"/>
        </w:rPr>
        <w:t>платежной ведомост</w:t>
      </w:r>
      <w:proofErr w:type="gramStart"/>
      <w:r w:rsidRPr="002D6DEF">
        <w:rPr>
          <w:rFonts w:ascii="Arial" w:eastAsia="Calibri" w:hAnsi="Arial" w:cs="Arial"/>
          <w:color w:val="000000"/>
          <w:sz w:val="20"/>
          <w:szCs w:val="20"/>
          <w:u w:val="single"/>
        </w:rPr>
        <w:t>и(</w:t>
      </w:r>
      <w:proofErr w:type="gramEnd"/>
      <w:r w:rsidRPr="002D6DEF">
        <w:rPr>
          <w:rFonts w:ascii="Arial" w:eastAsia="Calibri" w:hAnsi="Arial" w:cs="Arial"/>
          <w:color w:val="000000"/>
          <w:sz w:val="20"/>
          <w:szCs w:val="20"/>
          <w:u w:val="single"/>
        </w:rPr>
        <w:t>платежной ведомости)</w:t>
      </w:r>
      <w:r w:rsidRPr="002D6DEF">
        <w:rPr>
          <w:rFonts w:ascii="Arial" w:eastAsia="Calibri" w:hAnsi="Arial" w:cs="Arial"/>
          <w:color w:val="000000"/>
          <w:sz w:val="20"/>
          <w:szCs w:val="20"/>
        </w:rPr>
        <w:t xml:space="preserve"> перед подписью лица, которому доверено получение наличных денег, бухгалтер-кассир делает надпись "по доверенности" и прилагает эту доверенность к платежным документам. Если одна доверенность выдана на несколько выплат (на получение денег в разных учреждениях), она подлежит копированию (копия заверяется руководителем Учреждения). </w:t>
      </w:r>
    </w:p>
    <w:p w:rsidR="00B87EE9" w:rsidRPr="002D6DEF" w:rsidRDefault="00B87EE9" w:rsidP="00B87EE9">
      <w:pPr>
        <w:numPr>
          <w:ilvl w:val="1"/>
          <w:numId w:val="29"/>
        </w:numPr>
        <w:spacing w:after="0" w:line="240" w:lineRule="auto"/>
        <w:ind w:firstLine="284"/>
        <w:contextualSpacing/>
        <w:jc w:val="both"/>
        <w:rPr>
          <w:rFonts w:ascii="Arial" w:eastAsia="Calibri" w:hAnsi="Arial" w:cs="Arial"/>
          <w:color w:val="000000"/>
          <w:sz w:val="20"/>
          <w:szCs w:val="20"/>
        </w:rPr>
      </w:pPr>
      <w:r w:rsidRPr="002D6DEF">
        <w:rPr>
          <w:rFonts w:ascii="Arial" w:eastAsia="Calibri" w:hAnsi="Arial" w:cs="Arial"/>
          <w:color w:val="000000"/>
          <w:sz w:val="20"/>
          <w:szCs w:val="20"/>
        </w:rPr>
        <w:t>При выдаче наличных денег по</w:t>
      </w:r>
      <w:r w:rsidRPr="002D6DEF">
        <w:rPr>
          <w:rFonts w:ascii="Arial" w:eastAsia="Calibri" w:hAnsi="Arial" w:cs="Arial"/>
          <w:color w:val="000000"/>
          <w:sz w:val="20"/>
          <w:szCs w:val="20"/>
          <w:u w:val="single"/>
        </w:rPr>
        <w:t xml:space="preserve"> РКО</w:t>
      </w:r>
      <w:r>
        <w:rPr>
          <w:rFonts w:ascii="Arial" w:eastAsia="Calibri" w:hAnsi="Arial" w:cs="Arial"/>
          <w:color w:val="000000"/>
          <w:sz w:val="20"/>
          <w:szCs w:val="20"/>
          <w:u w:val="single"/>
        </w:rPr>
        <w:t xml:space="preserve"> </w:t>
      </w:r>
      <w:r w:rsidRPr="002D6DEF">
        <w:rPr>
          <w:rFonts w:ascii="Arial" w:eastAsia="Calibri" w:hAnsi="Arial" w:cs="Arial"/>
          <w:color w:val="000000"/>
          <w:sz w:val="20"/>
          <w:szCs w:val="20"/>
        </w:rPr>
        <w:t xml:space="preserve">бухгалтером подготавливается сумма наличных денег, подлежащая выдаче, а РКО передается получателю денег, который подписывает его.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 xml:space="preserve">5.4.Привыдаче наличных денег по </w:t>
      </w:r>
      <w:r w:rsidRPr="002D6DEF">
        <w:rPr>
          <w:rFonts w:ascii="Arial" w:eastAsia="Calibri" w:hAnsi="Arial" w:cs="Arial"/>
          <w:color w:val="000000"/>
          <w:sz w:val="20"/>
          <w:szCs w:val="20"/>
          <w:u w:val="single"/>
        </w:rPr>
        <w:t>расчетно-платежной ведомост</w:t>
      </w:r>
      <w:proofErr w:type="gramStart"/>
      <w:r w:rsidRPr="002D6DEF">
        <w:rPr>
          <w:rFonts w:ascii="Arial" w:eastAsia="Calibri" w:hAnsi="Arial" w:cs="Arial"/>
          <w:color w:val="000000"/>
          <w:sz w:val="20"/>
          <w:szCs w:val="20"/>
          <w:u w:val="single"/>
        </w:rPr>
        <w:t>и(</w:t>
      </w:r>
      <w:proofErr w:type="gramEnd"/>
      <w:r w:rsidRPr="002D6DEF">
        <w:rPr>
          <w:rFonts w:ascii="Arial" w:eastAsia="Calibri" w:hAnsi="Arial" w:cs="Arial"/>
          <w:color w:val="000000"/>
          <w:sz w:val="20"/>
          <w:szCs w:val="20"/>
          <w:u w:val="single"/>
        </w:rPr>
        <w:t>платежной ведомости)</w:t>
      </w:r>
      <w:r w:rsidRPr="002D6DEF">
        <w:rPr>
          <w:rFonts w:ascii="Arial" w:eastAsia="Calibri" w:hAnsi="Arial" w:cs="Arial"/>
          <w:color w:val="000000"/>
          <w:sz w:val="20"/>
          <w:szCs w:val="20"/>
        </w:rPr>
        <w:t xml:space="preserve"> бухгалтер подготавливает подлежащую выдаче сумму наличных денег и передает соответствующую ведомость работнику для подписания.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 xml:space="preserve">5.5 Выдача наличных денег по выплатам заработной платы, стипендий и другим выплатам осуществляется в течение трех рабочих дней (включая день получения наличных денег с лицевого счета на указанные выплаты). В последний день выдачи денег, предназначенных на указанные </w:t>
      </w:r>
      <w:r w:rsidRPr="002D6DEF">
        <w:rPr>
          <w:rFonts w:ascii="Arial" w:eastAsia="Calibri" w:hAnsi="Arial" w:cs="Arial"/>
          <w:color w:val="000000"/>
          <w:sz w:val="20"/>
          <w:szCs w:val="20"/>
        </w:rPr>
        <w:lastRenderedPageBreak/>
        <w:t xml:space="preserve">выплаты, бухгалтер-кассир в соответствующих ведомостях проставляет оттиск штампа или делает надпись "Депонировано" напротив фамилий работников, которым не проведена выдача наличных денег. Далее им подсчитываются и записываются в итоговой строке сумма фактически выданных наличных денег и сумма, подлежащая депонированию и сдаче на лицевой счет, а также им оформляется реестр депонированных сумм </w:t>
      </w:r>
      <w:r w:rsidRPr="002D6DEF">
        <w:rPr>
          <w:rFonts w:ascii="Arial" w:eastAsia="Calibri" w:hAnsi="Arial" w:cs="Arial"/>
          <w:color w:val="000000"/>
          <w:sz w:val="20"/>
          <w:szCs w:val="20"/>
          <w:u w:val="single"/>
        </w:rPr>
        <w:t>(ф. 0504047)</w:t>
      </w:r>
      <w:r w:rsidRPr="002D6DEF">
        <w:rPr>
          <w:rFonts w:ascii="Arial" w:eastAsia="Calibri" w:hAnsi="Arial" w:cs="Arial"/>
          <w:color w:val="000000"/>
          <w:sz w:val="20"/>
          <w:szCs w:val="20"/>
        </w:rPr>
        <w:t xml:space="preserve">.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 xml:space="preserve">Нумерация таких реестров осуществляется в хронологической последовательности с начала календарного года. Оформив реестр депонированных сумм, бухгалтер заверяет своей подписью </w:t>
      </w:r>
      <w:r w:rsidRPr="002D6DEF">
        <w:rPr>
          <w:rFonts w:ascii="Arial" w:eastAsia="Calibri" w:hAnsi="Arial" w:cs="Arial"/>
          <w:color w:val="000000"/>
          <w:sz w:val="20"/>
          <w:szCs w:val="20"/>
          <w:u w:val="single"/>
        </w:rPr>
        <w:t>расчетно</w:t>
      </w:r>
      <w:r w:rsidRPr="002D6DEF">
        <w:rPr>
          <w:rFonts w:ascii="Arial" w:eastAsia="Times New Roman" w:hAnsi="Arial" w:cs="Arial"/>
          <w:sz w:val="20"/>
          <w:szCs w:val="20"/>
        </w:rPr>
        <w:t>-</w:t>
      </w:r>
      <w:r w:rsidRPr="002D6DEF">
        <w:rPr>
          <w:rFonts w:ascii="Arial" w:eastAsia="Calibri" w:hAnsi="Arial" w:cs="Arial"/>
          <w:color w:val="000000"/>
          <w:sz w:val="20"/>
          <w:szCs w:val="20"/>
          <w:u w:val="single"/>
        </w:rPr>
        <w:t>платежную ведомость (платежную ведомость)</w:t>
      </w:r>
      <w:r w:rsidRPr="002D6DEF">
        <w:rPr>
          <w:rFonts w:ascii="Arial" w:eastAsia="Calibri" w:hAnsi="Arial" w:cs="Arial"/>
          <w:color w:val="000000"/>
          <w:sz w:val="20"/>
          <w:szCs w:val="20"/>
        </w:rPr>
        <w:t xml:space="preserve"> и передает их главному бухгалтеру для сверки соответствия записей и подписания.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5.6.На фактически выданные суммы наличных денег по расчетно-платежной ведомости (платежной ведомости) оформляется</w:t>
      </w:r>
      <w:r w:rsidRPr="002D6DEF">
        <w:rPr>
          <w:rFonts w:ascii="Arial" w:eastAsia="Calibri" w:hAnsi="Arial" w:cs="Arial"/>
          <w:color w:val="000000"/>
          <w:sz w:val="20"/>
          <w:szCs w:val="20"/>
          <w:u w:val="single"/>
        </w:rPr>
        <w:t xml:space="preserve"> РКО,</w:t>
      </w:r>
      <w:r w:rsidR="007F304A">
        <w:rPr>
          <w:rFonts w:ascii="Arial" w:eastAsia="Calibri" w:hAnsi="Arial" w:cs="Arial"/>
          <w:color w:val="000000"/>
          <w:sz w:val="20"/>
          <w:szCs w:val="20"/>
          <w:u w:val="single"/>
        </w:rPr>
        <w:t xml:space="preserve"> </w:t>
      </w:r>
      <w:proofErr w:type="gramStart"/>
      <w:r w:rsidRPr="002D6DEF">
        <w:rPr>
          <w:rFonts w:ascii="Arial" w:eastAsia="Calibri" w:hAnsi="Arial" w:cs="Arial"/>
          <w:color w:val="000000"/>
          <w:sz w:val="20"/>
          <w:szCs w:val="20"/>
        </w:rPr>
        <w:t>номер</w:t>
      </w:r>
      <w:proofErr w:type="gramEnd"/>
      <w:r w:rsidRPr="002D6DEF">
        <w:rPr>
          <w:rFonts w:ascii="Arial" w:eastAsia="Calibri" w:hAnsi="Arial" w:cs="Arial"/>
          <w:color w:val="000000"/>
          <w:sz w:val="20"/>
          <w:szCs w:val="20"/>
        </w:rPr>
        <w:t xml:space="preserve"> и дату </w:t>
      </w:r>
      <w:proofErr w:type="gramStart"/>
      <w:r w:rsidRPr="002D6DEF">
        <w:rPr>
          <w:rFonts w:ascii="Arial" w:eastAsia="Calibri" w:hAnsi="Arial" w:cs="Arial"/>
          <w:color w:val="000000"/>
          <w:sz w:val="20"/>
          <w:szCs w:val="20"/>
        </w:rPr>
        <w:t>которого</w:t>
      </w:r>
      <w:proofErr w:type="gramEnd"/>
      <w:r w:rsidRPr="002D6DEF">
        <w:rPr>
          <w:rFonts w:ascii="Arial" w:eastAsia="Calibri" w:hAnsi="Arial" w:cs="Arial"/>
          <w:color w:val="000000"/>
          <w:sz w:val="20"/>
          <w:szCs w:val="20"/>
        </w:rPr>
        <w:t xml:space="preserve"> бухгалтер-кассир проставляет на первой странице таких ведомостей.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 xml:space="preserve">5.7.При каждой выдаче денежных средств бухгалтер обязан пересчитать подготовленную к выдаче сумму таким образом, чтобы получатель наличных денег мог наблюдать за его действиями, и выдать получателю наличные деньги полистным, поштучным пересчетом в сумме, указанной в кассовом документе. Он вправе не принимать от получателя наличных денег претензии по сумме наличных денег, если получатель не пересчитал под наблюдением кассира полученные им наличные деньги. </w:t>
      </w:r>
    </w:p>
    <w:p w:rsidR="00B87EE9" w:rsidRPr="002D6DEF" w:rsidRDefault="00B87EE9" w:rsidP="00B87EE9">
      <w:pPr>
        <w:spacing w:after="0" w:line="240" w:lineRule="auto"/>
        <w:ind w:firstLine="284"/>
        <w:jc w:val="both"/>
        <w:rPr>
          <w:rFonts w:ascii="Arial" w:eastAsia="Calibri" w:hAnsi="Arial" w:cs="Arial"/>
          <w:b/>
          <w:color w:val="000000"/>
          <w:sz w:val="20"/>
          <w:szCs w:val="20"/>
        </w:rPr>
      </w:pPr>
      <w:r w:rsidRPr="002D6DEF">
        <w:rPr>
          <w:rFonts w:ascii="Arial" w:eastAsia="Calibri" w:hAnsi="Arial" w:cs="Arial"/>
          <w:color w:val="000000"/>
          <w:sz w:val="20"/>
          <w:szCs w:val="20"/>
        </w:rPr>
        <w:t xml:space="preserve">Подписание кассовых документов осуществляется бухгалтером-кассиром после выдачи наличных денег. </w:t>
      </w:r>
    </w:p>
    <w:p w:rsidR="00B87EE9" w:rsidRPr="002D6DEF" w:rsidRDefault="00B87EE9" w:rsidP="00B87EE9">
      <w:pPr>
        <w:keepNext/>
        <w:keepLines/>
        <w:spacing w:after="0" w:line="240" w:lineRule="auto"/>
        <w:ind w:hanging="281"/>
        <w:jc w:val="center"/>
        <w:outlineLvl w:val="0"/>
        <w:rPr>
          <w:rFonts w:ascii="Arial" w:eastAsia="Times New Roman" w:hAnsi="Arial" w:cs="Arial"/>
          <w:b/>
          <w:bCs/>
          <w:color w:val="000000"/>
          <w:sz w:val="20"/>
          <w:szCs w:val="20"/>
        </w:rPr>
      </w:pPr>
    </w:p>
    <w:p w:rsidR="00B87EE9" w:rsidRPr="002D6DEF" w:rsidRDefault="00B87EE9" w:rsidP="00B87EE9">
      <w:pPr>
        <w:keepNext/>
        <w:keepLines/>
        <w:spacing w:after="0" w:line="240" w:lineRule="auto"/>
        <w:ind w:hanging="281"/>
        <w:jc w:val="center"/>
        <w:outlineLvl w:val="0"/>
        <w:rPr>
          <w:rFonts w:ascii="Arial" w:eastAsia="Times New Roman" w:hAnsi="Arial" w:cs="Arial"/>
          <w:b/>
          <w:bCs/>
          <w:color w:val="000000"/>
          <w:sz w:val="20"/>
          <w:szCs w:val="20"/>
        </w:rPr>
      </w:pPr>
      <w:r w:rsidRPr="002D6DEF">
        <w:rPr>
          <w:rFonts w:ascii="Arial" w:eastAsia="Times New Roman" w:hAnsi="Arial" w:cs="Arial"/>
          <w:b/>
          <w:bCs/>
          <w:color w:val="000000"/>
          <w:sz w:val="20"/>
          <w:szCs w:val="20"/>
        </w:rPr>
        <w:t xml:space="preserve">Порядок проведения ревизии кассы </w:t>
      </w:r>
    </w:p>
    <w:p w:rsidR="00B87EE9" w:rsidRPr="002D6DEF" w:rsidRDefault="00B87EE9" w:rsidP="00B87EE9">
      <w:pPr>
        <w:keepNext/>
        <w:keepLines/>
        <w:spacing w:after="0" w:line="240" w:lineRule="auto"/>
        <w:ind w:firstLine="284"/>
        <w:jc w:val="center"/>
        <w:outlineLvl w:val="0"/>
        <w:rPr>
          <w:rFonts w:ascii="Arial" w:eastAsia="Times New Roman" w:hAnsi="Arial" w:cs="Arial"/>
          <w:b/>
          <w:bCs/>
          <w:color w:val="000000"/>
          <w:sz w:val="20"/>
          <w:szCs w:val="20"/>
        </w:rPr>
      </w:pP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6.1. </w:t>
      </w:r>
      <w:r w:rsidRPr="002D6DEF">
        <w:rPr>
          <w:rFonts w:ascii="Arial" w:eastAsia="Calibri" w:hAnsi="Arial" w:cs="Arial"/>
          <w:color w:val="000000"/>
          <w:sz w:val="20"/>
          <w:szCs w:val="20"/>
        </w:rPr>
        <w:t>Ежемесячно, а также при смене бухгалтера-кассира на основании приказа руководителя в Учреждении проводится внезапная ревизия кассы с полным полистным пересчетом денежной наличности и проверкой других ценностей, находящихся в кассе. Остаток наличных денег в кассе сверяется с данными учета по</w:t>
      </w:r>
      <w:r w:rsidRPr="002D6DEF">
        <w:rPr>
          <w:rFonts w:ascii="Arial" w:eastAsia="Calibri" w:hAnsi="Arial" w:cs="Arial"/>
          <w:color w:val="000000"/>
          <w:sz w:val="20"/>
          <w:szCs w:val="20"/>
          <w:u w:val="single"/>
        </w:rPr>
        <w:t xml:space="preserve"> кассовой книге.</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 xml:space="preserve">В рамках ревизии кассы также проводится проверка правильности работы программных средств по обработке кассовых документов.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 xml:space="preserve">Ревизия кассы проводится ревизором, выполняющим обязанности по внутреннему финансовому контролю в Учреждении, или комиссией, назначаемой приказом руководителя.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6.2. </w:t>
      </w:r>
      <w:proofErr w:type="gramStart"/>
      <w:r w:rsidRPr="002D6DEF">
        <w:rPr>
          <w:rFonts w:ascii="Arial" w:eastAsia="Calibri" w:hAnsi="Arial" w:cs="Arial"/>
          <w:color w:val="000000"/>
          <w:sz w:val="20"/>
          <w:szCs w:val="20"/>
        </w:rPr>
        <w:t>По результатам ревизии оформляется акт, содержащий: предмет проверки; фамилию и инициалы проверяемого материально ответственного лица; фактическое наличие денежных средств, находящихся в кассе на момент проверки; количество денежных средств по учетным данным; результаты ревизии (излишки, недостачи при их обнаружении); объяснение причин возникновения излишков (недостач) денежных средств (если таковые имеются); подписи проверяемого материального ответственного лица и ревизора (членов комиссии);</w:t>
      </w:r>
      <w:proofErr w:type="gramEnd"/>
      <w:r w:rsidRPr="002D6DEF">
        <w:rPr>
          <w:rFonts w:ascii="Arial" w:eastAsia="Calibri" w:hAnsi="Arial" w:cs="Arial"/>
          <w:color w:val="000000"/>
          <w:sz w:val="20"/>
          <w:szCs w:val="20"/>
        </w:rPr>
        <w:t xml:space="preserve"> решение руководителя Учреждения, принятого по результатам проверки.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6.3</w:t>
      </w:r>
      <w:proofErr w:type="gramStart"/>
      <w:r w:rsidRPr="002D6DEF">
        <w:rPr>
          <w:rFonts w:ascii="Arial" w:eastAsia="Calibri" w:hAnsi="Arial" w:cs="Arial"/>
          <w:color w:val="000000"/>
          <w:sz w:val="20"/>
          <w:szCs w:val="20"/>
        </w:rPr>
        <w:t>П</w:t>
      </w:r>
      <w:proofErr w:type="gramEnd"/>
      <w:r w:rsidRPr="002D6DEF">
        <w:rPr>
          <w:rFonts w:ascii="Arial" w:eastAsia="Calibri" w:hAnsi="Arial" w:cs="Arial"/>
          <w:color w:val="000000"/>
          <w:sz w:val="20"/>
          <w:szCs w:val="20"/>
        </w:rPr>
        <w:t xml:space="preserve">ри проведении внутренней ревизии кассы ответственность за соблюдение порядка ведения кассовых операций возлагается на бухгалтера-кассира. При проведении внешней ревизии кассы, помимо данного материально-ответственного лица, ответственность за нарушение кассовой дисциплины несут руководитель и главный бухгалтер Учреждения.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6.4Лица, виновные в неоднократном нарушении кассовой дисциплины, привлекаются к ответственности в соответствии со</w:t>
      </w:r>
      <w:r w:rsidRPr="002D6DEF">
        <w:rPr>
          <w:rFonts w:ascii="Arial" w:eastAsia="Calibri" w:hAnsi="Arial" w:cs="Arial"/>
          <w:color w:val="000000"/>
          <w:sz w:val="20"/>
          <w:szCs w:val="20"/>
          <w:u w:val="single"/>
        </w:rPr>
        <w:t xml:space="preserve"> ст. 15.1 </w:t>
      </w:r>
      <w:proofErr w:type="spellStart"/>
      <w:r w:rsidRPr="002D6DEF">
        <w:rPr>
          <w:rFonts w:ascii="Arial" w:eastAsia="Calibri" w:hAnsi="Arial" w:cs="Arial"/>
          <w:color w:val="000000"/>
          <w:sz w:val="20"/>
          <w:szCs w:val="20"/>
        </w:rPr>
        <w:t>КоАП</w:t>
      </w:r>
      <w:proofErr w:type="spellEnd"/>
      <w:r w:rsidRPr="002D6DEF">
        <w:rPr>
          <w:rFonts w:ascii="Arial" w:eastAsia="Calibri" w:hAnsi="Arial" w:cs="Arial"/>
          <w:color w:val="000000"/>
          <w:sz w:val="20"/>
          <w:szCs w:val="20"/>
        </w:rPr>
        <w:t xml:space="preserve"> РФ. </w:t>
      </w:r>
    </w:p>
    <w:p w:rsidR="00B87EE9" w:rsidRPr="002D6DEF" w:rsidRDefault="00B87EE9" w:rsidP="00B87EE9">
      <w:pPr>
        <w:keepNext/>
        <w:keepLines/>
        <w:spacing w:after="0" w:line="240" w:lineRule="auto"/>
        <w:ind w:hanging="281"/>
        <w:jc w:val="center"/>
        <w:outlineLvl w:val="0"/>
        <w:rPr>
          <w:rFonts w:ascii="Arial" w:eastAsia="Times New Roman" w:hAnsi="Arial" w:cs="Arial"/>
          <w:b/>
          <w:bCs/>
          <w:color w:val="000000"/>
          <w:sz w:val="20"/>
          <w:szCs w:val="20"/>
        </w:rPr>
      </w:pPr>
      <w:r w:rsidRPr="002D6DEF">
        <w:rPr>
          <w:rFonts w:ascii="Arial" w:eastAsia="Times New Roman" w:hAnsi="Arial" w:cs="Arial"/>
          <w:b/>
          <w:bCs/>
          <w:color w:val="000000"/>
          <w:sz w:val="20"/>
          <w:szCs w:val="20"/>
        </w:rPr>
        <w:t xml:space="preserve">Хранение наличных денег </w:t>
      </w:r>
    </w:p>
    <w:p w:rsidR="00B87EE9" w:rsidRPr="002D6DEF" w:rsidRDefault="00B87EE9" w:rsidP="00B87EE9">
      <w:pPr>
        <w:keepNext/>
        <w:keepLines/>
        <w:spacing w:after="0" w:line="240" w:lineRule="auto"/>
        <w:ind w:hanging="281"/>
        <w:jc w:val="center"/>
        <w:outlineLvl w:val="0"/>
        <w:rPr>
          <w:rFonts w:ascii="Arial" w:eastAsia="Times New Roman" w:hAnsi="Arial" w:cs="Arial"/>
          <w:b/>
          <w:bCs/>
          <w:color w:val="000000"/>
          <w:sz w:val="20"/>
          <w:szCs w:val="20"/>
        </w:rPr>
      </w:pP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 xml:space="preserve">7.1. </w:t>
      </w:r>
      <w:r w:rsidRPr="002D6DEF">
        <w:rPr>
          <w:rFonts w:ascii="Arial" w:eastAsia="Calibri" w:hAnsi="Arial" w:cs="Arial"/>
          <w:color w:val="000000"/>
          <w:sz w:val="20"/>
          <w:szCs w:val="20"/>
        </w:rPr>
        <w:t>Руководитель Учреждения обязан создать необходимые условия, обеспечивающие сохранность денежных сре</w:t>
      </w:r>
      <w:proofErr w:type="gramStart"/>
      <w:r w:rsidRPr="002D6DEF">
        <w:rPr>
          <w:rFonts w:ascii="Arial" w:eastAsia="Calibri" w:hAnsi="Arial" w:cs="Arial"/>
          <w:color w:val="000000"/>
          <w:sz w:val="20"/>
          <w:szCs w:val="20"/>
        </w:rPr>
        <w:t>дств пр</w:t>
      </w:r>
      <w:proofErr w:type="gramEnd"/>
      <w:r w:rsidRPr="002D6DEF">
        <w:rPr>
          <w:rFonts w:ascii="Arial" w:eastAsia="Calibri" w:hAnsi="Arial" w:cs="Arial"/>
          <w:color w:val="000000"/>
          <w:sz w:val="20"/>
          <w:szCs w:val="20"/>
        </w:rPr>
        <w:t xml:space="preserve">и их хранении и транспортировке.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7.</w:t>
      </w:r>
      <w:r w:rsidR="007F304A">
        <w:rPr>
          <w:rFonts w:ascii="Arial" w:eastAsia="Calibri" w:hAnsi="Arial" w:cs="Arial"/>
          <w:b/>
          <w:color w:val="000000"/>
          <w:sz w:val="20"/>
          <w:szCs w:val="20"/>
        </w:rPr>
        <w:t>2</w:t>
      </w:r>
      <w:r w:rsidRPr="002D6DEF">
        <w:rPr>
          <w:rFonts w:ascii="Arial" w:eastAsia="Calibri" w:hAnsi="Arial" w:cs="Arial"/>
          <w:b/>
          <w:color w:val="000000"/>
          <w:sz w:val="20"/>
          <w:szCs w:val="20"/>
        </w:rPr>
        <w:t xml:space="preserve">. </w:t>
      </w:r>
      <w:r w:rsidRPr="002D6DEF">
        <w:rPr>
          <w:rFonts w:ascii="Arial" w:eastAsia="Calibri" w:hAnsi="Arial" w:cs="Arial"/>
          <w:color w:val="000000"/>
          <w:sz w:val="20"/>
          <w:szCs w:val="20"/>
        </w:rPr>
        <w:t xml:space="preserve">Все наличные деньги и денежные документы хранятся в помещении кассы в несгораемом металлическом шкафу (сейфе), который </w:t>
      </w:r>
      <w:proofErr w:type="gramStart"/>
      <w:r w:rsidRPr="002D6DEF">
        <w:rPr>
          <w:rFonts w:ascii="Arial" w:eastAsia="Calibri" w:hAnsi="Arial" w:cs="Arial"/>
          <w:color w:val="000000"/>
          <w:sz w:val="20"/>
          <w:szCs w:val="20"/>
        </w:rPr>
        <w:t>по</w:t>
      </w:r>
      <w:proofErr w:type="gramEnd"/>
      <w:r w:rsidRPr="002D6DEF">
        <w:rPr>
          <w:rFonts w:ascii="Arial" w:eastAsia="Calibri" w:hAnsi="Arial" w:cs="Arial"/>
          <w:color w:val="000000"/>
          <w:sz w:val="20"/>
          <w:szCs w:val="20"/>
        </w:rPr>
        <w:t xml:space="preserve"> </w:t>
      </w:r>
      <w:proofErr w:type="gramStart"/>
      <w:r w:rsidRPr="002D6DEF">
        <w:rPr>
          <w:rFonts w:ascii="Arial" w:eastAsia="Calibri" w:hAnsi="Arial" w:cs="Arial"/>
          <w:color w:val="000000"/>
          <w:sz w:val="20"/>
          <w:szCs w:val="20"/>
        </w:rPr>
        <w:t>окончании</w:t>
      </w:r>
      <w:proofErr w:type="gramEnd"/>
      <w:r w:rsidRPr="002D6DEF">
        <w:rPr>
          <w:rFonts w:ascii="Arial" w:eastAsia="Calibri" w:hAnsi="Arial" w:cs="Arial"/>
          <w:color w:val="000000"/>
          <w:sz w:val="20"/>
          <w:szCs w:val="20"/>
        </w:rPr>
        <w:t xml:space="preserve"> рабочего дня закрывается ключом и опечатывается печатью бухгалтера-кассира. Ключи от данного шкафа и печати хранятся у бухгалтера-кассира, которому запрещается оставлять их в условленных местах, передавать посторонним лицам либо изготавливать неучтенные дубликаты.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 xml:space="preserve">Хранение в кассе наличных денег и других ценностей, не принадлежащих данному учреждению, запрещается.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 xml:space="preserve">Перед открытием помещения кассы и металлического шкафа бухгалтер-кассир обязан осмотреть сохранность замков, дверей и печатей, убедиться в исправности охранной сигнализации.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b/>
          <w:color w:val="000000"/>
          <w:sz w:val="20"/>
          <w:szCs w:val="20"/>
        </w:rPr>
        <w:t>7.</w:t>
      </w:r>
      <w:r w:rsidR="007F304A">
        <w:rPr>
          <w:rFonts w:ascii="Arial" w:eastAsia="Calibri" w:hAnsi="Arial" w:cs="Arial"/>
          <w:b/>
          <w:color w:val="000000"/>
          <w:sz w:val="20"/>
          <w:szCs w:val="20"/>
        </w:rPr>
        <w:t>3</w:t>
      </w:r>
      <w:r w:rsidRPr="002D6DEF">
        <w:rPr>
          <w:rFonts w:ascii="Arial" w:eastAsia="Calibri" w:hAnsi="Arial" w:cs="Arial"/>
          <w:b/>
          <w:color w:val="000000"/>
          <w:sz w:val="20"/>
          <w:szCs w:val="20"/>
        </w:rPr>
        <w:t xml:space="preserve">. </w:t>
      </w:r>
      <w:r w:rsidRPr="002D6DEF">
        <w:rPr>
          <w:rFonts w:ascii="Arial" w:eastAsia="Calibri" w:hAnsi="Arial" w:cs="Arial"/>
          <w:color w:val="000000"/>
          <w:sz w:val="20"/>
          <w:szCs w:val="20"/>
        </w:rPr>
        <w:t xml:space="preserve">При транспортировке денежных средств бухгалтеру-кассиру предоставляется служебный транспорт и назначается сопровождающее лицо. При транспортировке денежных средств бухгалтеру-кассиру, сопровождающему лицу и водителю транспортного средства запрещается: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 xml:space="preserve">- разглашать маршрут движения и размер суммы доставляемых денежных средств и ценностей;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 xml:space="preserve">- допускать в салон транспортного средства лиц, не назначенных руководителем учреждения для их доставки;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t xml:space="preserve">- следовать пешком, попутным или общественным транспортом; </w:t>
      </w:r>
    </w:p>
    <w:p w:rsidR="00B87EE9" w:rsidRPr="002D6DEF" w:rsidRDefault="00B87EE9" w:rsidP="00B87EE9">
      <w:pPr>
        <w:spacing w:after="0" w:line="240" w:lineRule="auto"/>
        <w:ind w:firstLine="284"/>
        <w:jc w:val="both"/>
        <w:rPr>
          <w:rFonts w:ascii="Arial" w:eastAsia="Calibri" w:hAnsi="Arial" w:cs="Arial"/>
          <w:color w:val="000000"/>
          <w:sz w:val="20"/>
          <w:szCs w:val="20"/>
        </w:rPr>
      </w:pPr>
      <w:r w:rsidRPr="002D6DEF">
        <w:rPr>
          <w:rFonts w:ascii="Arial" w:eastAsia="Calibri" w:hAnsi="Arial" w:cs="Arial"/>
          <w:color w:val="000000"/>
          <w:sz w:val="20"/>
          <w:szCs w:val="20"/>
        </w:rPr>
        <w:lastRenderedPageBreak/>
        <w:t xml:space="preserve">- выполнять какие-либо поручения и любым иным образом отвлекаться от доставления денег и ценностей по назначению. </w:t>
      </w:r>
    </w:p>
    <w:p w:rsidR="00B87EE9" w:rsidRDefault="00B87EE9" w:rsidP="00F93106">
      <w:pPr>
        <w:rPr>
          <w:rFonts w:ascii="Times New Roman" w:hAnsi="Times New Roman" w:cs="Times New Roman"/>
          <w:b/>
        </w:rPr>
        <w:sectPr w:rsidR="00B87EE9" w:rsidSect="00903952">
          <w:pgSz w:w="11906" w:h="16838"/>
          <w:pgMar w:top="709" w:right="850" w:bottom="993" w:left="1560" w:header="708" w:footer="708" w:gutter="0"/>
          <w:cols w:space="708"/>
          <w:docGrid w:linePitch="360"/>
        </w:sectPr>
      </w:pPr>
    </w:p>
    <w:p w:rsidR="00D42E29" w:rsidRPr="002D6DEF" w:rsidRDefault="00D42E29" w:rsidP="00D42E29">
      <w:pPr>
        <w:spacing w:after="0" w:line="240" w:lineRule="auto"/>
        <w:jc w:val="right"/>
        <w:rPr>
          <w:rFonts w:ascii="Calibri" w:eastAsia="Calibri" w:hAnsi="Calibri" w:cs="Times New Roman"/>
          <w:b/>
          <w:sz w:val="24"/>
          <w:szCs w:val="24"/>
          <w:lang w:eastAsia="en-US"/>
        </w:rPr>
      </w:pPr>
      <w:r w:rsidRPr="002D6DEF">
        <w:rPr>
          <w:rFonts w:ascii="Calibri" w:eastAsia="Calibri" w:hAnsi="Calibri" w:cs="Times New Roman"/>
          <w:b/>
          <w:sz w:val="24"/>
          <w:szCs w:val="24"/>
          <w:lang w:eastAsia="en-US"/>
        </w:rPr>
        <w:lastRenderedPageBreak/>
        <w:t xml:space="preserve">Приложение </w:t>
      </w:r>
      <w:r>
        <w:rPr>
          <w:rFonts w:ascii="Calibri" w:eastAsia="Calibri" w:hAnsi="Calibri" w:cs="Times New Roman"/>
          <w:b/>
          <w:sz w:val="24"/>
          <w:szCs w:val="24"/>
          <w:lang w:eastAsia="en-US"/>
        </w:rPr>
        <w:t>6</w:t>
      </w:r>
    </w:p>
    <w:p w:rsidR="00D42E29" w:rsidRPr="00D42E29" w:rsidRDefault="00D42E29" w:rsidP="00D42E29">
      <w:pPr>
        <w:spacing w:after="0" w:line="240" w:lineRule="auto"/>
        <w:jc w:val="center"/>
        <w:rPr>
          <w:rFonts w:ascii="Calibri" w:eastAsia="Calibri" w:hAnsi="Calibri" w:cs="Times New Roman"/>
          <w:b/>
          <w:sz w:val="24"/>
          <w:szCs w:val="24"/>
          <w:lang w:eastAsia="en-US"/>
        </w:rPr>
      </w:pPr>
      <w:r w:rsidRPr="00D42E29">
        <w:rPr>
          <w:rFonts w:ascii="Calibri" w:eastAsia="Calibri" w:hAnsi="Calibri" w:cs="Times New Roman"/>
          <w:b/>
          <w:sz w:val="24"/>
          <w:szCs w:val="24"/>
          <w:lang w:eastAsia="en-US"/>
        </w:rPr>
        <w:t>ПОЛОЖЕНИЕ</w:t>
      </w:r>
    </w:p>
    <w:p w:rsidR="00D42E29" w:rsidRDefault="00D42E29" w:rsidP="00D42E29">
      <w:pPr>
        <w:spacing w:after="0" w:line="240" w:lineRule="auto"/>
        <w:jc w:val="center"/>
        <w:rPr>
          <w:rFonts w:ascii="Calibri" w:eastAsia="Calibri" w:hAnsi="Calibri" w:cs="Times New Roman"/>
          <w:b/>
          <w:sz w:val="24"/>
          <w:szCs w:val="24"/>
          <w:lang w:eastAsia="en-US"/>
        </w:rPr>
      </w:pPr>
      <w:r w:rsidRPr="00D42E29">
        <w:rPr>
          <w:rFonts w:ascii="Calibri" w:eastAsia="Calibri" w:hAnsi="Calibri" w:cs="Times New Roman"/>
          <w:b/>
          <w:sz w:val="24"/>
          <w:szCs w:val="24"/>
          <w:lang w:eastAsia="en-US"/>
        </w:rPr>
        <w:t xml:space="preserve"> о комиссии по поступлению и выбытию активов</w:t>
      </w:r>
    </w:p>
    <w:p w:rsidR="00D42E29" w:rsidRDefault="00D42E29" w:rsidP="00D42E29">
      <w:pPr>
        <w:spacing w:after="0" w:line="240" w:lineRule="auto"/>
        <w:jc w:val="center"/>
        <w:rPr>
          <w:rFonts w:ascii="Calibri" w:eastAsia="Calibri" w:hAnsi="Calibri" w:cs="Times New Roman"/>
          <w:b/>
          <w:sz w:val="24"/>
          <w:szCs w:val="24"/>
          <w:lang w:eastAsia="en-US"/>
        </w:rPr>
      </w:pPr>
    </w:p>
    <w:p w:rsidR="00D42E29" w:rsidRPr="002D6DEF" w:rsidRDefault="00D42E29" w:rsidP="00D42E29">
      <w:pPr>
        <w:spacing w:after="0" w:line="240" w:lineRule="auto"/>
        <w:ind w:firstLine="426"/>
        <w:jc w:val="center"/>
        <w:rPr>
          <w:rFonts w:ascii="Arial" w:eastAsia="Calibri" w:hAnsi="Arial" w:cs="Arial"/>
          <w:b/>
          <w:sz w:val="20"/>
          <w:szCs w:val="20"/>
          <w:lang w:eastAsia="en-US"/>
        </w:rPr>
      </w:pPr>
      <w:r w:rsidRPr="002D6DEF">
        <w:rPr>
          <w:rFonts w:ascii="Arial" w:eastAsia="Calibri" w:hAnsi="Arial" w:cs="Arial"/>
          <w:b/>
          <w:sz w:val="20"/>
          <w:szCs w:val="20"/>
          <w:lang w:eastAsia="en-US"/>
        </w:rPr>
        <w:t>I. Общие положения</w:t>
      </w:r>
    </w:p>
    <w:p w:rsidR="00D42E29" w:rsidRPr="002D6DEF" w:rsidRDefault="00D42E29" w:rsidP="00D42E29">
      <w:pPr>
        <w:spacing w:after="0"/>
        <w:ind w:firstLine="426"/>
        <w:jc w:val="both"/>
        <w:rPr>
          <w:rFonts w:ascii="Arial" w:eastAsia="Calibri" w:hAnsi="Arial" w:cs="Arial"/>
          <w:sz w:val="20"/>
          <w:szCs w:val="20"/>
          <w:lang w:eastAsia="en-US"/>
        </w:rPr>
      </w:pPr>
    </w:p>
    <w:p w:rsidR="00D42E29" w:rsidRPr="002D6DEF" w:rsidRDefault="00D42E29" w:rsidP="00D42E29">
      <w:pPr>
        <w:spacing w:after="0"/>
        <w:ind w:firstLine="284"/>
        <w:jc w:val="both"/>
        <w:rPr>
          <w:rFonts w:ascii="Arial" w:eastAsia="Times New Roman" w:hAnsi="Arial" w:cs="Arial"/>
          <w:sz w:val="20"/>
          <w:szCs w:val="20"/>
        </w:rPr>
      </w:pPr>
      <w:r w:rsidRPr="00FE2F93">
        <w:rPr>
          <w:rFonts w:ascii="Arial" w:eastAsia="Times New Roman" w:hAnsi="Arial" w:cs="Arial"/>
          <w:sz w:val="20"/>
          <w:szCs w:val="20"/>
        </w:rPr>
        <w:t>1.1.</w:t>
      </w:r>
      <w:r w:rsidRPr="002D6DEF">
        <w:rPr>
          <w:rFonts w:ascii="Arial" w:eastAsia="Times New Roman" w:hAnsi="Arial" w:cs="Arial"/>
          <w:sz w:val="20"/>
          <w:szCs w:val="20"/>
        </w:rPr>
        <w:t>Настоящее Положение разработано в соответствии:</w:t>
      </w:r>
    </w:p>
    <w:p w:rsidR="00D42E29" w:rsidRPr="00556775" w:rsidRDefault="00D42E29" w:rsidP="00D42E29">
      <w:pPr>
        <w:numPr>
          <w:ilvl w:val="0"/>
          <w:numId w:val="69"/>
        </w:numPr>
        <w:spacing w:before="100" w:beforeAutospacing="1" w:after="100" w:afterAutospacing="1"/>
        <w:ind w:left="780" w:right="180"/>
        <w:contextualSpacing/>
        <w:jc w:val="both"/>
        <w:rPr>
          <w:rFonts w:ascii="Arial" w:hAnsi="Arial" w:cs="Arial"/>
          <w:color w:val="000000"/>
          <w:sz w:val="20"/>
          <w:szCs w:val="20"/>
        </w:rPr>
      </w:pPr>
      <w:r w:rsidRPr="00556775">
        <w:rPr>
          <w:rFonts w:ascii="Arial" w:hAnsi="Arial" w:cs="Arial"/>
          <w:color w:val="000000"/>
          <w:sz w:val="20"/>
          <w:szCs w:val="20"/>
        </w:rPr>
        <w:t>Законом от 06.12.2011 № 402-ФЗ «О бухгалтерском учете»;</w:t>
      </w:r>
    </w:p>
    <w:p w:rsidR="00D42E29" w:rsidRPr="00556775" w:rsidRDefault="00D42E29" w:rsidP="00D42E29">
      <w:pPr>
        <w:numPr>
          <w:ilvl w:val="0"/>
          <w:numId w:val="69"/>
        </w:numPr>
        <w:spacing w:before="100" w:beforeAutospacing="1" w:after="100" w:afterAutospacing="1"/>
        <w:ind w:left="780" w:right="180"/>
        <w:contextualSpacing/>
        <w:jc w:val="both"/>
        <w:rPr>
          <w:rFonts w:ascii="Arial" w:hAnsi="Arial" w:cs="Arial"/>
          <w:color w:val="000000"/>
          <w:sz w:val="20"/>
          <w:szCs w:val="20"/>
        </w:rPr>
      </w:pPr>
      <w:r w:rsidRPr="00556775">
        <w:rPr>
          <w:rFonts w:ascii="Arial" w:hAnsi="Arial" w:cs="Arial"/>
          <w:color w:val="000000"/>
          <w:sz w:val="20"/>
          <w:szCs w:val="20"/>
        </w:rPr>
        <w:t>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w:t>
      </w:r>
    </w:p>
    <w:p w:rsidR="00D42E29" w:rsidRPr="00556775" w:rsidRDefault="00D42E29" w:rsidP="00D42E29">
      <w:pPr>
        <w:numPr>
          <w:ilvl w:val="0"/>
          <w:numId w:val="69"/>
        </w:numPr>
        <w:spacing w:before="100" w:beforeAutospacing="1" w:after="100" w:afterAutospacing="1"/>
        <w:ind w:left="780" w:right="180"/>
        <w:contextualSpacing/>
        <w:jc w:val="both"/>
        <w:rPr>
          <w:rFonts w:ascii="Arial" w:hAnsi="Arial" w:cs="Arial"/>
          <w:color w:val="000000"/>
          <w:sz w:val="20"/>
          <w:szCs w:val="20"/>
        </w:rPr>
      </w:pPr>
      <w:r w:rsidRPr="00556775">
        <w:rPr>
          <w:rFonts w:ascii="Arial" w:hAnsi="Arial" w:cs="Arial"/>
          <w:color w:val="000000"/>
          <w:sz w:val="20"/>
          <w:szCs w:val="20"/>
        </w:rPr>
        <w:t xml:space="preserve">Общероссийским классификатором основных фондов ОК 013-2014 (СНС 2008), утвержденным приказом </w:t>
      </w:r>
      <w:proofErr w:type="spellStart"/>
      <w:r w:rsidRPr="00556775">
        <w:rPr>
          <w:rFonts w:ascii="Arial" w:hAnsi="Arial" w:cs="Arial"/>
          <w:color w:val="000000"/>
          <w:sz w:val="20"/>
          <w:szCs w:val="20"/>
        </w:rPr>
        <w:t>Росстандарта</w:t>
      </w:r>
      <w:proofErr w:type="spellEnd"/>
      <w:r w:rsidRPr="00556775">
        <w:rPr>
          <w:rFonts w:ascii="Arial" w:hAnsi="Arial" w:cs="Arial"/>
          <w:color w:val="000000"/>
          <w:sz w:val="20"/>
          <w:szCs w:val="20"/>
        </w:rPr>
        <w:t xml:space="preserve"> от 12.12.2014 № 2018-ст (далее – ОКОФ);</w:t>
      </w:r>
    </w:p>
    <w:p w:rsidR="00D42E29" w:rsidRPr="00556775" w:rsidRDefault="00D42E29" w:rsidP="00D42E29">
      <w:pPr>
        <w:numPr>
          <w:ilvl w:val="0"/>
          <w:numId w:val="69"/>
        </w:numPr>
        <w:spacing w:before="100" w:beforeAutospacing="1" w:after="100" w:afterAutospacing="1"/>
        <w:ind w:left="780" w:right="180"/>
        <w:contextualSpacing/>
        <w:jc w:val="both"/>
        <w:rPr>
          <w:rFonts w:ascii="Arial" w:hAnsi="Arial" w:cs="Arial"/>
          <w:color w:val="000000"/>
          <w:sz w:val="20"/>
          <w:szCs w:val="20"/>
        </w:rPr>
      </w:pPr>
      <w:r w:rsidRPr="00556775">
        <w:rPr>
          <w:rFonts w:ascii="Arial" w:hAnsi="Arial" w:cs="Arial"/>
          <w:color w:val="000000"/>
          <w:sz w:val="20"/>
          <w:szCs w:val="20"/>
        </w:rPr>
        <w:t>постановлением Правительства РФ от 01.01.2002 № 1 «О Классификации основных средств, включаемых в амортизационные группы» (далее – Постановление № 1);</w:t>
      </w:r>
    </w:p>
    <w:p w:rsidR="00D42E29" w:rsidRPr="00556775" w:rsidRDefault="00D42E29" w:rsidP="00D42E29">
      <w:pPr>
        <w:numPr>
          <w:ilvl w:val="0"/>
          <w:numId w:val="69"/>
        </w:numPr>
        <w:spacing w:before="100" w:beforeAutospacing="1" w:after="100" w:afterAutospacing="1"/>
        <w:ind w:left="780" w:right="180"/>
        <w:contextualSpacing/>
        <w:jc w:val="both"/>
        <w:rPr>
          <w:rFonts w:ascii="Arial" w:hAnsi="Arial" w:cs="Arial"/>
          <w:color w:val="000000"/>
          <w:sz w:val="20"/>
          <w:szCs w:val="20"/>
        </w:rPr>
      </w:pPr>
      <w:r w:rsidRPr="00556775">
        <w:rPr>
          <w:rFonts w:ascii="Arial" w:hAnsi="Arial" w:cs="Arial"/>
          <w:color w:val="000000"/>
          <w:sz w:val="20"/>
          <w:szCs w:val="20"/>
        </w:rPr>
        <w:t>Федеральным стандартом «Основные средства», утвержденным приказом Минфина России от 31.12.2016 № 257н;</w:t>
      </w:r>
    </w:p>
    <w:p w:rsidR="00D42E29" w:rsidRPr="00556775" w:rsidRDefault="00D42E29" w:rsidP="00D42E29">
      <w:pPr>
        <w:numPr>
          <w:ilvl w:val="0"/>
          <w:numId w:val="69"/>
        </w:numPr>
        <w:spacing w:before="100" w:beforeAutospacing="1" w:after="100" w:afterAutospacing="1"/>
        <w:ind w:left="780" w:right="180"/>
        <w:contextualSpacing/>
        <w:jc w:val="both"/>
        <w:rPr>
          <w:rFonts w:ascii="Arial" w:hAnsi="Arial" w:cs="Arial"/>
          <w:color w:val="000000"/>
          <w:sz w:val="20"/>
          <w:szCs w:val="20"/>
        </w:rPr>
      </w:pPr>
      <w:r w:rsidRPr="00556775">
        <w:rPr>
          <w:rFonts w:ascii="Arial" w:hAnsi="Arial" w:cs="Arial"/>
          <w:color w:val="000000"/>
          <w:sz w:val="20"/>
          <w:szCs w:val="20"/>
        </w:rPr>
        <w:t>Федеральным стандартом «Концептуальные основы бухгалтерского учета и отчетности организаций государственного сектора», утвержденным приказом Минфина России от 31.12.2016 № 256н;</w:t>
      </w:r>
    </w:p>
    <w:p w:rsidR="00D42E29" w:rsidRPr="00556775" w:rsidRDefault="00D42E29" w:rsidP="00D42E29">
      <w:pPr>
        <w:numPr>
          <w:ilvl w:val="0"/>
          <w:numId w:val="69"/>
        </w:numPr>
        <w:spacing w:before="100" w:beforeAutospacing="1" w:after="100" w:afterAutospacing="1"/>
        <w:ind w:left="780" w:right="180"/>
        <w:contextualSpacing/>
        <w:jc w:val="both"/>
        <w:rPr>
          <w:rFonts w:ascii="Arial" w:hAnsi="Arial" w:cs="Arial"/>
          <w:color w:val="000000"/>
          <w:sz w:val="20"/>
          <w:szCs w:val="20"/>
        </w:rPr>
      </w:pPr>
      <w:r w:rsidRPr="00556775">
        <w:rPr>
          <w:rFonts w:ascii="Arial" w:hAnsi="Arial" w:cs="Arial"/>
          <w:color w:val="000000"/>
          <w:sz w:val="20"/>
          <w:szCs w:val="20"/>
        </w:rPr>
        <w:t>Федеральным стандартом «Обесценение активов», утвержденным приказом Минфина России от 31.12.2016 № 259н;</w:t>
      </w:r>
    </w:p>
    <w:p w:rsidR="00D42E29" w:rsidRPr="00556775" w:rsidRDefault="00D42E29" w:rsidP="00D42E29">
      <w:pPr>
        <w:numPr>
          <w:ilvl w:val="0"/>
          <w:numId w:val="69"/>
        </w:numPr>
        <w:spacing w:before="100" w:beforeAutospacing="1" w:after="100" w:afterAutospacing="1"/>
        <w:ind w:left="780" w:right="180"/>
        <w:contextualSpacing/>
        <w:jc w:val="both"/>
        <w:rPr>
          <w:rFonts w:ascii="Arial" w:hAnsi="Arial" w:cs="Arial"/>
          <w:color w:val="000000"/>
          <w:sz w:val="20"/>
          <w:szCs w:val="20"/>
        </w:rPr>
      </w:pPr>
      <w:r w:rsidRPr="00556775">
        <w:rPr>
          <w:rFonts w:ascii="Arial" w:hAnsi="Arial" w:cs="Arial"/>
          <w:color w:val="000000"/>
          <w:sz w:val="20"/>
          <w:szCs w:val="20"/>
        </w:rPr>
        <w:t>Федеральным стандартом «Доходы», утвержденным приказом Минфина России от 27.02.2018 № 32н;</w:t>
      </w:r>
    </w:p>
    <w:p w:rsidR="00D42E29" w:rsidRPr="00556775" w:rsidRDefault="00D42E29" w:rsidP="00D42E29">
      <w:pPr>
        <w:numPr>
          <w:ilvl w:val="0"/>
          <w:numId w:val="69"/>
        </w:numPr>
        <w:spacing w:before="100" w:beforeAutospacing="1" w:after="100" w:afterAutospacing="1"/>
        <w:ind w:left="780" w:right="180"/>
        <w:contextualSpacing/>
        <w:jc w:val="both"/>
        <w:rPr>
          <w:rFonts w:ascii="Arial" w:hAnsi="Arial" w:cs="Arial"/>
          <w:color w:val="000000"/>
          <w:sz w:val="20"/>
          <w:szCs w:val="20"/>
        </w:rPr>
      </w:pPr>
      <w:r w:rsidRPr="00556775">
        <w:rPr>
          <w:rFonts w:ascii="Arial" w:hAnsi="Arial" w:cs="Arial"/>
          <w:color w:val="000000"/>
          <w:sz w:val="20"/>
          <w:szCs w:val="20"/>
        </w:rPr>
        <w:t>Федеральным стандартом «Запасы», утвержденным приказом Минфина России от 07.12.2018 № 256н;</w:t>
      </w:r>
    </w:p>
    <w:p w:rsidR="00D42E29" w:rsidRPr="00556775" w:rsidRDefault="00D42E29" w:rsidP="00D42E29">
      <w:pPr>
        <w:numPr>
          <w:ilvl w:val="0"/>
          <w:numId w:val="69"/>
        </w:numPr>
        <w:spacing w:before="100" w:beforeAutospacing="1" w:after="100" w:afterAutospacing="1"/>
        <w:ind w:left="780" w:right="180"/>
        <w:contextualSpacing/>
        <w:jc w:val="both"/>
        <w:rPr>
          <w:rFonts w:ascii="Arial" w:hAnsi="Arial" w:cs="Arial"/>
          <w:color w:val="000000"/>
          <w:sz w:val="20"/>
          <w:szCs w:val="20"/>
        </w:rPr>
      </w:pPr>
      <w:r w:rsidRPr="00556775">
        <w:rPr>
          <w:rFonts w:ascii="Arial" w:hAnsi="Arial" w:cs="Arial"/>
          <w:color w:val="000000"/>
          <w:sz w:val="20"/>
          <w:szCs w:val="20"/>
        </w:rPr>
        <w:t>Федеральным стандартом «Нематериальные активы», утвержденным приказом Минфина России от 15.11.2019 № 181н;</w:t>
      </w:r>
    </w:p>
    <w:p w:rsidR="00D42E29" w:rsidRPr="00556775" w:rsidRDefault="00D42E29" w:rsidP="00D42E29">
      <w:pPr>
        <w:numPr>
          <w:ilvl w:val="0"/>
          <w:numId w:val="69"/>
        </w:numPr>
        <w:spacing w:before="100" w:beforeAutospacing="1" w:after="100" w:afterAutospacing="1"/>
        <w:ind w:left="780" w:right="180"/>
        <w:contextualSpacing/>
        <w:jc w:val="both"/>
        <w:rPr>
          <w:rFonts w:ascii="Arial" w:hAnsi="Arial" w:cs="Arial"/>
          <w:color w:val="000000"/>
          <w:sz w:val="20"/>
          <w:szCs w:val="20"/>
        </w:rPr>
      </w:pPr>
      <w:r w:rsidRPr="00556775">
        <w:rPr>
          <w:rFonts w:ascii="Arial" w:hAnsi="Arial" w:cs="Arial"/>
          <w:color w:val="000000"/>
          <w:sz w:val="20"/>
          <w:szCs w:val="20"/>
        </w:rPr>
        <w:t>Федеральным стандартом «</w:t>
      </w:r>
      <w:proofErr w:type="spellStart"/>
      <w:r w:rsidRPr="00556775">
        <w:rPr>
          <w:rFonts w:ascii="Arial" w:hAnsi="Arial" w:cs="Arial"/>
          <w:color w:val="000000"/>
          <w:sz w:val="20"/>
          <w:szCs w:val="20"/>
        </w:rPr>
        <w:t>Непроизведенные</w:t>
      </w:r>
      <w:proofErr w:type="spellEnd"/>
      <w:r w:rsidRPr="00556775">
        <w:rPr>
          <w:rFonts w:ascii="Arial" w:hAnsi="Arial" w:cs="Arial"/>
          <w:color w:val="000000"/>
          <w:sz w:val="20"/>
          <w:szCs w:val="20"/>
        </w:rPr>
        <w:t xml:space="preserve"> активы», утвержденным приказом Минфина России от 28.02.2018 № 34н;</w:t>
      </w:r>
    </w:p>
    <w:p w:rsidR="00D42E29" w:rsidRPr="00556775" w:rsidRDefault="00D42E29" w:rsidP="00D42E29">
      <w:pPr>
        <w:numPr>
          <w:ilvl w:val="0"/>
          <w:numId w:val="69"/>
        </w:numPr>
        <w:spacing w:before="100" w:beforeAutospacing="1" w:after="100" w:afterAutospacing="1"/>
        <w:ind w:left="780" w:right="180"/>
        <w:contextualSpacing/>
        <w:jc w:val="both"/>
        <w:rPr>
          <w:rFonts w:ascii="Arial" w:hAnsi="Arial" w:cs="Arial"/>
          <w:color w:val="000000"/>
          <w:sz w:val="20"/>
          <w:szCs w:val="20"/>
        </w:rPr>
      </w:pPr>
      <w:r w:rsidRPr="00556775">
        <w:rPr>
          <w:rFonts w:ascii="Arial" w:hAnsi="Arial" w:cs="Arial"/>
          <w:color w:val="000000"/>
          <w:sz w:val="20"/>
          <w:szCs w:val="20"/>
        </w:rPr>
        <w:t>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D42E29" w:rsidRDefault="00D42E29" w:rsidP="00D42E29">
      <w:pPr>
        <w:numPr>
          <w:ilvl w:val="0"/>
          <w:numId w:val="69"/>
        </w:numPr>
        <w:spacing w:before="100" w:beforeAutospacing="1" w:after="100" w:afterAutospacing="1"/>
        <w:ind w:left="780" w:right="180"/>
        <w:contextualSpacing/>
        <w:jc w:val="both"/>
        <w:rPr>
          <w:rFonts w:ascii="Arial" w:hAnsi="Arial" w:cs="Arial"/>
          <w:color w:val="000000"/>
          <w:sz w:val="20"/>
          <w:szCs w:val="20"/>
        </w:rPr>
      </w:pPr>
      <w:r w:rsidRPr="00556775">
        <w:rPr>
          <w:rFonts w:ascii="Arial" w:hAnsi="Arial" w:cs="Arial"/>
          <w:color w:val="000000"/>
          <w:sz w:val="20"/>
          <w:szCs w:val="20"/>
        </w:rPr>
        <w:t xml:space="preserve">иными нормативными правовыми актами, регламентирующими порядок списания, </w:t>
      </w:r>
      <w:proofErr w:type="spellStart"/>
      <w:r w:rsidRPr="00556775">
        <w:rPr>
          <w:rFonts w:ascii="Arial" w:hAnsi="Arial" w:cs="Arial"/>
          <w:color w:val="000000"/>
          <w:sz w:val="20"/>
          <w:szCs w:val="20"/>
        </w:rPr>
        <w:t>передачи</w:t>
      </w:r>
      <w:proofErr w:type="gramStart"/>
      <w:r w:rsidRPr="00556775">
        <w:rPr>
          <w:rFonts w:ascii="Arial" w:hAnsi="Arial" w:cs="Arial"/>
          <w:color w:val="000000"/>
          <w:sz w:val="20"/>
          <w:szCs w:val="20"/>
        </w:rPr>
        <w:t>,</w:t>
      </w:r>
      <w:r w:rsidRPr="00FE2F93">
        <w:rPr>
          <w:rFonts w:ascii="Arial" w:hAnsi="Arial" w:cs="Arial"/>
          <w:color w:val="000000"/>
          <w:sz w:val="20"/>
          <w:szCs w:val="20"/>
        </w:rPr>
        <w:t>р</w:t>
      </w:r>
      <w:proofErr w:type="gramEnd"/>
      <w:r w:rsidRPr="00FE2F93">
        <w:rPr>
          <w:rFonts w:ascii="Arial" w:hAnsi="Arial" w:cs="Arial"/>
          <w:color w:val="000000"/>
          <w:sz w:val="20"/>
          <w:szCs w:val="20"/>
        </w:rPr>
        <w:t>еализации</w:t>
      </w:r>
      <w:proofErr w:type="spellEnd"/>
      <w:r w:rsidRPr="00FE2F93">
        <w:rPr>
          <w:rFonts w:ascii="Arial" w:hAnsi="Arial" w:cs="Arial"/>
          <w:color w:val="000000"/>
          <w:sz w:val="20"/>
          <w:szCs w:val="20"/>
        </w:rPr>
        <w:t xml:space="preserve"> основных средств, нематериальных активов, материальных запасов.</w:t>
      </w:r>
    </w:p>
    <w:p w:rsidR="00D42E29" w:rsidRDefault="00D42E29" w:rsidP="00D42E29">
      <w:pPr>
        <w:spacing w:before="100" w:beforeAutospacing="1" w:after="100" w:afterAutospacing="1"/>
        <w:ind w:right="180" w:firstLine="567"/>
        <w:contextualSpacing/>
        <w:jc w:val="both"/>
        <w:rPr>
          <w:rFonts w:ascii="Arial" w:hAnsi="Arial" w:cs="Arial"/>
          <w:color w:val="000000"/>
          <w:sz w:val="20"/>
          <w:szCs w:val="20"/>
        </w:rPr>
      </w:pPr>
      <w:r w:rsidRPr="00FE2F93">
        <w:rPr>
          <w:rFonts w:ascii="Arial" w:hAnsi="Arial" w:cs="Arial"/>
          <w:color w:val="000000"/>
          <w:sz w:val="20"/>
          <w:szCs w:val="20"/>
        </w:rPr>
        <w:t>1.2. Комиссия по поступлению и выбытию активов (далее – Комиссия) создана для принятия решения о поступлении, выбытии, внутреннем перемещении имущества, нематериальных активов и материальных запасов, а также для списания дебиторской задолженности.</w:t>
      </w:r>
    </w:p>
    <w:p w:rsidR="00D42E29" w:rsidRPr="00FE2F93" w:rsidRDefault="00D42E29" w:rsidP="00D42E29">
      <w:pPr>
        <w:spacing w:before="100" w:beforeAutospacing="1" w:after="100" w:afterAutospacing="1"/>
        <w:ind w:right="180" w:firstLine="567"/>
        <w:contextualSpacing/>
        <w:jc w:val="both"/>
        <w:rPr>
          <w:rFonts w:ascii="Arial" w:hAnsi="Arial" w:cs="Arial"/>
          <w:color w:val="000000"/>
          <w:sz w:val="20"/>
          <w:szCs w:val="20"/>
        </w:rPr>
      </w:pPr>
      <w:r>
        <w:rPr>
          <w:rFonts w:ascii="Arial" w:hAnsi="Arial" w:cs="Arial"/>
          <w:color w:val="000000"/>
          <w:sz w:val="20"/>
          <w:szCs w:val="20"/>
        </w:rPr>
        <w:t xml:space="preserve">1.3. </w:t>
      </w:r>
      <w:r w:rsidRPr="00FE2F93">
        <w:rPr>
          <w:rFonts w:ascii="Arial" w:hAnsi="Arial" w:cs="Arial"/>
          <w:color w:val="000000"/>
          <w:sz w:val="20"/>
          <w:szCs w:val="20"/>
        </w:rPr>
        <w:t>Постоянно действующую комиссию по поступлению и выбытию активов (далее - Комиссия)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D42E29" w:rsidRPr="00FE2F93" w:rsidRDefault="00D42E29" w:rsidP="00D42E29">
      <w:pPr>
        <w:spacing w:before="100" w:beforeAutospacing="1" w:after="100" w:afterAutospacing="1"/>
        <w:ind w:right="180" w:firstLine="567"/>
        <w:contextualSpacing/>
        <w:jc w:val="both"/>
        <w:rPr>
          <w:rFonts w:ascii="Arial" w:hAnsi="Arial" w:cs="Arial"/>
          <w:color w:val="000000"/>
          <w:sz w:val="20"/>
          <w:szCs w:val="20"/>
        </w:rPr>
      </w:pPr>
      <w:r w:rsidRPr="00FE2F93">
        <w:rPr>
          <w:rFonts w:ascii="Arial" w:hAnsi="Arial" w:cs="Arial"/>
          <w:color w:val="000000"/>
          <w:sz w:val="20"/>
          <w:szCs w:val="20"/>
        </w:rPr>
        <w:t>1.</w:t>
      </w:r>
      <w:r>
        <w:rPr>
          <w:rFonts w:ascii="Arial" w:hAnsi="Arial" w:cs="Arial"/>
          <w:color w:val="000000"/>
          <w:sz w:val="20"/>
          <w:szCs w:val="20"/>
        </w:rPr>
        <w:t>4</w:t>
      </w:r>
      <w:r w:rsidRPr="00FE2F93">
        <w:rPr>
          <w:rFonts w:ascii="Arial" w:hAnsi="Arial" w:cs="Arial"/>
          <w:color w:val="000000"/>
          <w:sz w:val="20"/>
          <w:szCs w:val="20"/>
        </w:rPr>
        <w:t>. В состав Комиссии также входят заместитель председателя  и члены Комиссии.</w:t>
      </w:r>
    </w:p>
    <w:p w:rsidR="00D42E29" w:rsidRPr="00FE2F93" w:rsidRDefault="00D42E29" w:rsidP="00D42E29">
      <w:pPr>
        <w:spacing w:before="100" w:beforeAutospacing="1" w:after="100" w:afterAutospacing="1"/>
        <w:ind w:right="180" w:firstLine="567"/>
        <w:contextualSpacing/>
        <w:jc w:val="both"/>
        <w:rPr>
          <w:rFonts w:ascii="Arial" w:hAnsi="Arial" w:cs="Arial"/>
          <w:color w:val="000000"/>
          <w:sz w:val="20"/>
          <w:szCs w:val="20"/>
        </w:rPr>
      </w:pPr>
      <w:r w:rsidRPr="00FE2F93">
        <w:rPr>
          <w:rFonts w:ascii="Arial" w:hAnsi="Arial" w:cs="Arial"/>
          <w:color w:val="000000"/>
          <w:sz w:val="20"/>
          <w:szCs w:val="20"/>
        </w:rPr>
        <w:t>1.</w:t>
      </w:r>
      <w:r>
        <w:rPr>
          <w:rFonts w:ascii="Arial" w:hAnsi="Arial" w:cs="Arial"/>
          <w:color w:val="000000"/>
          <w:sz w:val="20"/>
          <w:szCs w:val="20"/>
        </w:rPr>
        <w:t>5</w:t>
      </w:r>
      <w:r w:rsidRPr="00FE2F93">
        <w:rPr>
          <w:rFonts w:ascii="Arial" w:hAnsi="Arial" w:cs="Arial"/>
          <w:color w:val="000000"/>
          <w:sz w:val="20"/>
          <w:szCs w:val="20"/>
        </w:rPr>
        <w:t>. В случае временного отсутствия председателя Комиссии, его обязанности возлагаются на заместителя председателя Комиссии.</w:t>
      </w:r>
    </w:p>
    <w:p w:rsidR="00D42E29" w:rsidRPr="00FE2F93" w:rsidRDefault="00D42E29" w:rsidP="00D42E29">
      <w:pPr>
        <w:spacing w:before="100" w:beforeAutospacing="1" w:after="100" w:afterAutospacing="1"/>
        <w:ind w:right="180" w:firstLine="567"/>
        <w:contextualSpacing/>
        <w:jc w:val="both"/>
        <w:rPr>
          <w:rFonts w:ascii="Arial" w:hAnsi="Arial" w:cs="Arial"/>
          <w:color w:val="000000"/>
          <w:sz w:val="20"/>
          <w:szCs w:val="20"/>
        </w:rPr>
      </w:pPr>
      <w:r w:rsidRPr="00FE2F93">
        <w:rPr>
          <w:rFonts w:ascii="Arial" w:hAnsi="Arial" w:cs="Arial"/>
          <w:color w:val="000000"/>
          <w:sz w:val="20"/>
          <w:szCs w:val="20"/>
        </w:rPr>
        <w:t>1.</w:t>
      </w:r>
      <w:r>
        <w:rPr>
          <w:rFonts w:ascii="Arial" w:hAnsi="Arial" w:cs="Arial"/>
          <w:color w:val="000000"/>
          <w:sz w:val="20"/>
          <w:szCs w:val="20"/>
        </w:rPr>
        <w:t>6</w:t>
      </w:r>
      <w:r w:rsidRPr="00FE2F93">
        <w:rPr>
          <w:rFonts w:ascii="Arial" w:hAnsi="Arial" w:cs="Arial"/>
          <w:color w:val="000000"/>
          <w:sz w:val="20"/>
          <w:szCs w:val="20"/>
        </w:rPr>
        <w:t>. Комиссия проводит заседания по мере необходимости.</w:t>
      </w:r>
    </w:p>
    <w:p w:rsidR="00D42E29" w:rsidRPr="00FE2F93" w:rsidRDefault="00D42E29" w:rsidP="00D42E29">
      <w:pPr>
        <w:spacing w:before="100" w:beforeAutospacing="1" w:after="100" w:afterAutospacing="1"/>
        <w:ind w:right="180" w:firstLine="567"/>
        <w:contextualSpacing/>
        <w:jc w:val="both"/>
        <w:rPr>
          <w:rFonts w:ascii="Arial" w:hAnsi="Arial" w:cs="Arial"/>
          <w:color w:val="000000"/>
          <w:sz w:val="20"/>
          <w:szCs w:val="20"/>
        </w:rPr>
      </w:pPr>
      <w:r w:rsidRPr="00FE2F93">
        <w:rPr>
          <w:rFonts w:ascii="Arial" w:hAnsi="Arial" w:cs="Arial"/>
          <w:color w:val="000000"/>
          <w:sz w:val="20"/>
          <w:szCs w:val="20"/>
        </w:rPr>
        <w:t>1.</w:t>
      </w:r>
      <w:r>
        <w:rPr>
          <w:rFonts w:ascii="Arial" w:hAnsi="Arial" w:cs="Arial"/>
          <w:color w:val="000000"/>
          <w:sz w:val="20"/>
          <w:szCs w:val="20"/>
        </w:rPr>
        <w:t>7</w:t>
      </w:r>
      <w:r w:rsidRPr="00FE2F93">
        <w:rPr>
          <w:rFonts w:ascii="Arial" w:hAnsi="Arial" w:cs="Arial"/>
          <w:color w:val="000000"/>
          <w:sz w:val="20"/>
          <w:szCs w:val="20"/>
        </w:rPr>
        <w:t>. Срок рассмотрения Комиссией представленных ей документов не должен превышать  3 рабочих  дней.</w:t>
      </w:r>
    </w:p>
    <w:p w:rsidR="00D42E29" w:rsidRPr="00FE2F93" w:rsidRDefault="00D42E29" w:rsidP="00D42E29">
      <w:pPr>
        <w:spacing w:before="100" w:beforeAutospacing="1" w:after="100" w:afterAutospacing="1"/>
        <w:ind w:right="180" w:firstLine="567"/>
        <w:contextualSpacing/>
        <w:jc w:val="both"/>
        <w:rPr>
          <w:rFonts w:ascii="Arial" w:hAnsi="Arial" w:cs="Arial"/>
          <w:color w:val="000000"/>
          <w:sz w:val="20"/>
          <w:szCs w:val="20"/>
        </w:rPr>
      </w:pPr>
      <w:r w:rsidRPr="00FE2F93">
        <w:rPr>
          <w:rFonts w:ascii="Arial" w:hAnsi="Arial" w:cs="Arial"/>
          <w:color w:val="000000"/>
          <w:sz w:val="20"/>
          <w:szCs w:val="20"/>
        </w:rPr>
        <w:lastRenderedPageBreak/>
        <w:t>1.</w:t>
      </w:r>
      <w:r>
        <w:rPr>
          <w:rFonts w:ascii="Arial" w:hAnsi="Arial" w:cs="Arial"/>
          <w:color w:val="000000"/>
          <w:sz w:val="20"/>
          <w:szCs w:val="20"/>
        </w:rPr>
        <w:t>8</w:t>
      </w:r>
      <w:r w:rsidRPr="00FE2F93">
        <w:rPr>
          <w:rFonts w:ascii="Arial" w:hAnsi="Arial" w:cs="Arial"/>
          <w:color w:val="000000"/>
          <w:sz w:val="20"/>
          <w:szCs w:val="20"/>
        </w:rPr>
        <w:t>. Заседание Комиссии правомочно при наличии кворума, который составляет не менее половины членов состава Комиссии. Решения Комиссии принимаются большинством голосов членов Комиссии, присутствующих на заседании и оформляются протоколом Комиссии.</w:t>
      </w:r>
    </w:p>
    <w:p w:rsidR="00D42E29" w:rsidRPr="00992835" w:rsidRDefault="00D42E29" w:rsidP="00D42E29">
      <w:pPr>
        <w:ind w:left="284"/>
        <w:jc w:val="center"/>
        <w:rPr>
          <w:rFonts w:ascii="Arial" w:hAnsi="Arial" w:cs="Arial"/>
          <w:b/>
          <w:bCs/>
          <w:color w:val="000000"/>
          <w:sz w:val="20"/>
          <w:szCs w:val="20"/>
        </w:rPr>
      </w:pPr>
    </w:p>
    <w:p w:rsidR="00D42E29" w:rsidRPr="00FE2F93" w:rsidRDefault="00D42E29" w:rsidP="00D42E29">
      <w:pPr>
        <w:ind w:left="284"/>
        <w:jc w:val="center"/>
        <w:rPr>
          <w:rFonts w:ascii="Arial" w:hAnsi="Arial" w:cs="Arial"/>
          <w:b/>
          <w:bCs/>
          <w:color w:val="000000"/>
          <w:sz w:val="20"/>
          <w:szCs w:val="20"/>
        </w:rPr>
      </w:pPr>
      <w:r>
        <w:rPr>
          <w:rFonts w:ascii="Arial" w:hAnsi="Arial" w:cs="Arial"/>
          <w:b/>
          <w:bCs/>
          <w:color w:val="000000"/>
          <w:sz w:val="20"/>
          <w:szCs w:val="20"/>
          <w:lang w:val="en-US"/>
        </w:rPr>
        <w:t>II</w:t>
      </w:r>
      <w:r w:rsidRPr="00992835">
        <w:rPr>
          <w:rFonts w:ascii="Arial" w:hAnsi="Arial" w:cs="Arial"/>
          <w:b/>
          <w:bCs/>
          <w:color w:val="000000"/>
          <w:sz w:val="20"/>
          <w:szCs w:val="20"/>
        </w:rPr>
        <w:t>.</w:t>
      </w:r>
      <w:r w:rsidRPr="00FE2F93">
        <w:rPr>
          <w:rFonts w:ascii="Arial" w:hAnsi="Arial" w:cs="Arial"/>
          <w:b/>
          <w:bCs/>
          <w:color w:val="000000"/>
          <w:sz w:val="20"/>
          <w:szCs w:val="20"/>
        </w:rPr>
        <w:t>Организация работы Комиссии</w:t>
      </w:r>
    </w:p>
    <w:p w:rsidR="00D42E29" w:rsidRPr="00FE2F93" w:rsidRDefault="00D42E29" w:rsidP="00D42E29">
      <w:pPr>
        <w:pStyle w:val="a3"/>
        <w:spacing w:line="276" w:lineRule="auto"/>
        <w:jc w:val="both"/>
        <w:rPr>
          <w:rFonts w:ascii="Arial" w:hAnsi="Arial" w:cs="Arial"/>
          <w:sz w:val="20"/>
          <w:szCs w:val="20"/>
        </w:rPr>
      </w:pPr>
      <w:r w:rsidRPr="00FE2F93">
        <w:rPr>
          <w:rFonts w:ascii="Arial" w:hAnsi="Arial" w:cs="Arial"/>
          <w:sz w:val="20"/>
          <w:szCs w:val="20"/>
        </w:rPr>
        <w:t xml:space="preserve">2.1. Комиссия по поступлению и выбытию активов состоит из </w:t>
      </w:r>
      <w:r w:rsidR="00084274">
        <w:rPr>
          <w:rFonts w:ascii="Arial" w:hAnsi="Arial" w:cs="Arial"/>
          <w:sz w:val="20"/>
          <w:szCs w:val="20"/>
        </w:rPr>
        <w:t>5</w:t>
      </w:r>
      <w:r w:rsidRPr="00FE2F93">
        <w:rPr>
          <w:rFonts w:ascii="Arial" w:hAnsi="Arial" w:cs="Arial"/>
          <w:sz w:val="20"/>
          <w:szCs w:val="20"/>
        </w:rPr>
        <w:t xml:space="preserve"> (</w:t>
      </w:r>
      <w:r w:rsidR="00084274">
        <w:rPr>
          <w:rFonts w:ascii="Arial" w:hAnsi="Arial" w:cs="Arial"/>
          <w:sz w:val="20"/>
          <w:szCs w:val="20"/>
        </w:rPr>
        <w:t>пяти</w:t>
      </w:r>
      <w:r w:rsidRPr="00FE2F93">
        <w:rPr>
          <w:rFonts w:ascii="Arial" w:hAnsi="Arial" w:cs="Arial"/>
          <w:sz w:val="20"/>
          <w:szCs w:val="20"/>
        </w:rPr>
        <w:t>) человек. Персональный состав Комиссии ежегодно утверждается приказом руководителя учреждения.</w:t>
      </w:r>
    </w:p>
    <w:p w:rsidR="00D42E29" w:rsidRPr="00FE2F93" w:rsidRDefault="00D42E29" w:rsidP="00D42E29">
      <w:pPr>
        <w:pStyle w:val="a3"/>
        <w:spacing w:line="276" w:lineRule="auto"/>
        <w:jc w:val="both"/>
        <w:rPr>
          <w:rFonts w:ascii="Arial" w:hAnsi="Arial" w:cs="Arial"/>
          <w:sz w:val="20"/>
          <w:szCs w:val="20"/>
        </w:rPr>
      </w:pPr>
      <w:r w:rsidRPr="00FE2F93">
        <w:rPr>
          <w:rFonts w:ascii="Arial" w:hAnsi="Arial" w:cs="Arial"/>
          <w:sz w:val="20"/>
          <w:szCs w:val="20"/>
        </w:rPr>
        <w:t>2.2.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D42E29" w:rsidRPr="00FE2F93" w:rsidRDefault="00D42E29" w:rsidP="00D42E29">
      <w:pPr>
        <w:pStyle w:val="a3"/>
        <w:spacing w:line="276" w:lineRule="auto"/>
        <w:jc w:val="both"/>
        <w:rPr>
          <w:rFonts w:ascii="Arial" w:hAnsi="Arial" w:cs="Arial"/>
          <w:sz w:val="20"/>
          <w:szCs w:val="20"/>
        </w:rPr>
      </w:pPr>
      <w:r w:rsidRPr="00FE2F93">
        <w:rPr>
          <w:rFonts w:ascii="Arial" w:hAnsi="Arial" w:cs="Arial"/>
          <w:sz w:val="20"/>
          <w:szCs w:val="20"/>
        </w:rPr>
        <w:t>2.3. При отсутствии работников учреждения, обладающих специальными знаниями, для участия в заседаниях комиссии могут приглашаться эксперты. Экспертом не может быть ответственное лицо учреждения, на которое возложена ответственность за материальные ценности, в отношении которых принимается решение о списании.</w:t>
      </w:r>
    </w:p>
    <w:p w:rsidR="00D42E29" w:rsidRPr="00FE2F93" w:rsidRDefault="00D42E29" w:rsidP="00D42E29">
      <w:pPr>
        <w:pStyle w:val="a3"/>
        <w:spacing w:line="276" w:lineRule="auto"/>
        <w:jc w:val="both"/>
        <w:rPr>
          <w:rFonts w:ascii="Arial" w:hAnsi="Arial" w:cs="Arial"/>
          <w:sz w:val="20"/>
          <w:szCs w:val="20"/>
        </w:rPr>
      </w:pPr>
      <w:r w:rsidRPr="00FE2F93">
        <w:rPr>
          <w:rFonts w:ascii="Arial" w:hAnsi="Arial" w:cs="Arial"/>
          <w:sz w:val="20"/>
          <w:szCs w:val="20"/>
        </w:rPr>
        <w:t>2.4. Комиссия проводит заседания по мере необходимости, но не реже одного раза в месяц.</w:t>
      </w:r>
    </w:p>
    <w:p w:rsidR="00D42E29" w:rsidRPr="00FE2F93" w:rsidRDefault="00D42E29" w:rsidP="00D42E29">
      <w:pPr>
        <w:pStyle w:val="a3"/>
        <w:spacing w:line="276" w:lineRule="auto"/>
        <w:jc w:val="both"/>
        <w:rPr>
          <w:rFonts w:ascii="Arial" w:hAnsi="Arial" w:cs="Arial"/>
          <w:sz w:val="20"/>
          <w:szCs w:val="20"/>
        </w:rPr>
      </w:pPr>
      <w:r w:rsidRPr="00FE2F93">
        <w:rPr>
          <w:rFonts w:ascii="Arial" w:hAnsi="Arial" w:cs="Arial"/>
          <w:sz w:val="20"/>
          <w:szCs w:val="20"/>
        </w:rPr>
        <w:t>2.5. Срок рассмотрения Комиссией представленных ей документов не должен превышать 5 рабочих дней.</w:t>
      </w:r>
    </w:p>
    <w:p w:rsidR="00D42E29" w:rsidRPr="00FE2F93" w:rsidRDefault="00D42E29" w:rsidP="00D42E29">
      <w:pPr>
        <w:pStyle w:val="a3"/>
        <w:spacing w:line="276" w:lineRule="auto"/>
        <w:jc w:val="both"/>
        <w:rPr>
          <w:rFonts w:ascii="Arial" w:hAnsi="Arial" w:cs="Arial"/>
          <w:sz w:val="20"/>
          <w:szCs w:val="20"/>
        </w:rPr>
      </w:pPr>
      <w:r w:rsidRPr="00FE2F93">
        <w:rPr>
          <w:rFonts w:ascii="Arial" w:hAnsi="Arial" w:cs="Arial"/>
          <w:sz w:val="20"/>
          <w:szCs w:val="20"/>
        </w:rPr>
        <w:t>2.6. Решение комиссии принимается открытым голосованием – не менее 2/3 общего числа голосов членов Комиссии.</w:t>
      </w:r>
    </w:p>
    <w:p w:rsidR="00D42E29" w:rsidRPr="00FE2F93" w:rsidRDefault="00D42E29" w:rsidP="00D42E29">
      <w:pPr>
        <w:pStyle w:val="a3"/>
        <w:spacing w:line="276" w:lineRule="auto"/>
        <w:jc w:val="both"/>
        <w:rPr>
          <w:rFonts w:ascii="Arial" w:hAnsi="Arial" w:cs="Arial"/>
          <w:sz w:val="20"/>
          <w:szCs w:val="20"/>
        </w:rPr>
      </w:pPr>
      <w:r w:rsidRPr="00FE2F93">
        <w:rPr>
          <w:rFonts w:ascii="Arial" w:hAnsi="Arial" w:cs="Arial"/>
          <w:sz w:val="20"/>
          <w:szCs w:val="20"/>
        </w:rPr>
        <w:t>Решения Комиссии считаются правомочными, если на заседании присутствует не менее 2/3 от общего числа ее членов.</w:t>
      </w:r>
    </w:p>
    <w:p w:rsidR="00D42E29" w:rsidRPr="00FE2F93" w:rsidRDefault="00D42E29" w:rsidP="00D42E29">
      <w:pPr>
        <w:pStyle w:val="a3"/>
        <w:spacing w:line="276" w:lineRule="auto"/>
        <w:jc w:val="both"/>
        <w:rPr>
          <w:rFonts w:ascii="Arial" w:hAnsi="Arial" w:cs="Arial"/>
          <w:sz w:val="20"/>
          <w:szCs w:val="20"/>
        </w:rPr>
      </w:pPr>
      <w:r w:rsidRPr="00FE2F93">
        <w:rPr>
          <w:rFonts w:ascii="Arial" w:hAnsi="Arial" w:cs="Arial"/>
          <w:sz w:val="20"/>
          <w:szCs w:val="20"/>
        </w:rPr>
        <w:t>2.7. Председатель не имеет права решающего голоса при принятии решений Комиссией.</w:t>
      </w:r>
    </w:p>
    <w:p w:rsidR="00D42E29" w:rsidRPr="00FE2F93" w:rsidRDefault="00D42E29" w:rsidP="00D42E29">
      <w:pPr>
        <w:pStyle w:val="a3"/>
        <w:spacing w:line="276" w:lineRule="auto"/>
        <w:jc w:val="both"/>
        <w:rPr>
          <w:rFonts w:ascii="Arial" w:hAnsi="Arial" w:cs="Arial"/>
          <w:sz w:val="20"/>
          <w:szCs w:val="20"/>
        </w:rPr>
      </w:pPr>
      <w:r w:rsidRPr="00FE2F93">
        <w:rPr>
          <w:rFonts w:ascii="Arial" w:hAnsi="Arial" w:cs="Arial"/>
          <w:sz w:val="20"/>
          <w:szCs w:val="20"/>
        </w:rPr>
        <w:t>2.8. Решение Комиссии оформляется протоколом, который подписывают все ее члены.</w:t>
      </w:r>
    </w:p>
    <w:p w:rsidR="00D42E29" w:rsidRPr="00992835" w:rsidRDefault="00D42E29" w:rsidP="00D42E29">
      <w:pPr>
        <w:jc w:val="center"/>
        <w:rPr>
          <w:rFonts w:ascii="Arial" w:hAnsi="Arial" w:cs="Arial"/>
          <w:b/>
          <w:bCs/>
          <w:color w:val="000000"/>
          <w:sz w:val="20"/>
          <w:szCs w:val="20"/>
        </w:rPr>
      </w:pPr>
    </w:p>
    <w:p w:rsidR="00D42E29" w:rsidRPr="00556775" w:rsidRDefault="00D42E29" w:rsidP="00D42E29">
      <w:pPr>
        <w:jc w:val="center"/>
        <w:rPr>
          <w:rFonts w:ascii="Arial" w:hAnsi="Arial" w:cs="Arial"/>
          <w:color w:val="000000"/>
          <w:sz w:val="20"/>
          <w:szCs w:val="20"/>
        </w:rPr>
      </w:pPr>
      <w:r>
        <w:rPr>
          <w:rFonts w:ascii="Arial" w:hAnsi="Arial" w:cs="Arial"/>
          <w:b/>
          <w:bCs/>
          <w:color w:val="000000"/>
          <w:sz w:val="20"/>
          <w:szCs w:val="20"/>
          <w:lang w:val="en-US"/>
        </w:rPr>
        <w:t>III</w:t>
      </w:r>
      <w:r w:rsidRPr="00FE2F93">
        <w:rPr>
          <w:rFonts w:ascii="Arial" w:hAnsi="Arial" w:cs="Arial"/>
          <w:b/>
          <w:bCs/>
          <w:color w:val="000000"/>
          <w:sz w:val="20"/>
          <w:szCs w:val="20"/>
        </w:rPr>
        <w:t>.</w:t>
      </w:r>
      <w:r w:rsidRPr="002D6DEF">
        <w:rPr>
          <w:rFonts w:ascii="Arial" w:eastAsia="Calibri" w:hAnsi="Arial" w:cs="Arial"/>
          <w:b/>
          <w:sz w:val="20"/>
          <w:szCs w:val="20"/>
          <w:lang w:eastAsia="en-US"/>
        </w:rPr>
        <w:t>Полномочия Комиссии</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3.1. Комиссия принимает решения по следующим вопросам:</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3.1.1. выявление при приемке товаров ненадлежащего качества;</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3.1.2. определение, какое имущество в учреждении считается активом, то есть приносит экономическую выгоду или имеет полезный потенциал;</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 xml:space="preserve">3.1.3. отнесение категории поступающего имущества: основное средство, нематериальные активы, </w:t>
      </w:r>
      <w:proofErr w:type="spellStart"/>
      <w:r w:rsidRPr="006D4ACD">
        <w:rPr>
          <w:rFonts w:ascii="Arial" w:hAnsi="Arial" w:cs="Arial"/>
          <w:sz w:val="20"/>
          <w:szCs w:val="20"/>
        </w:rPr>
        <w:t>непроизведенные</w:t>
      </w:r>
      <w:proofErr w:type="spellEnd"/>
      <w:r w:rsidRPr="006D4ACD">
        <w:rPr>
          <w:rFonts w:ascii="Arial" w:hAnsi="Arial" w:cs="Arial"/>
          <w:sz w:val="20"/>
          <w:szCs w:val="20"/>
        </w:rPr>
        <w:t xml:space="preserve"> активы или материальные запасы;</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3.1.4. определение признаков отнесения к особо ценному движимому имуществу;</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3.1.5. определение группы аналитического учета активов и кодов по ОКОФ;</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3.1.6. определение срока полезного использования основных средств и нематериальных активов и способа начисления амортизации;</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3.1.7. определение первоначальной (фактической) стоимости поступающих в учреждение нефинансовых активов;</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3.1.8. изменение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3.1.9. установление правил объединения объектов с несущественной стоимостью в единый комплекс;</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3.1.10. изъятие и передача материально ответственному лицу из списываемых основных сре</w:t>
      </w:r>
      <w:proofErr w:type="gramStart"/>
      <w:r w:rsidRPr="006D4ACD">
        <w:rPr>
          <w:rFonts w:ascii="Arial" w:hAnsi="Arial" w:cs="Arial"/>
          <w:sz w:val="20"/>
          <w:szCs w:val="20"/>
        </w:rPr>
        <w:t>дств пр</w:t>
      </w:r>
      <w:proofErr w:type="gramEnd"/>
      <w:r w:rsidRPr="006D4ACD">
        <w:rPr>
          <w:rFonts w:ascii="Arial" w:hAnsi="Arial" w:cs="Arial"/>
          <w:sz w:val="20"/>
          <w:szCs w:val="20"/>
        </w:rPr>
        <w:t>игодных узлов, деталей, конструкций и материалов, драгоценных металлов и камней, цветных металлов и постановка их на учет;</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3.1.11. определение справедливой стоимости объектов нефинансовых активов, выявленных при инвентаризации в виде излишков, ущербов, а также полученных безвозмездно от юридических или физических лиц;</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3.1.12. определение признаков обесценения активов;</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 xml:space="preserve">3.1.13. принятие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10 000 руб. включительно, учитываемых на </w:t>
      </w:r>
      <w:proofErr w:type="spellStart"/>
      <w:r w:rsidRPr="006D4ACD">
        <w:rPr>
          <w:rFonts w:ascii="Arial" w:hAnsi="Arial" w:cs="Arial"/>
          <w:sz w:val="20"/>
          <w:szCs w:val="20"/>
        </w:rPr>
        <w:t>забалансовом</w:t>
      </w:r>
      <w:proofErr w:type="spellEnd"/>
      <w:r w:rsidRPr="006D4ACD">
        <w:rPr>
          <w:rFonts w:ascii="Arial" w:hAnsi="Arial" w:cs="Arial"/>
          <w:sz w:val="20"/>
          <w:szCs w:val="20"/>
        </w:rPr>
        <w:t> учете;</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3.1.14. определение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lastRenderedPageBreak/>
        <w:t xml:space="preserve">3.1.15. списание (выбытие) основных средств, нематериальных активов, </w:t>
      </w:r>
      <w:proofErr w:type="spellStart"/>
      <w:r w:rsidRPr="006D4ACD">
        <w:rPr>
          <w:rFonts w:ascii="Arial" w:hAnsi="Arial" w:cs="Arial"/>
          <w:sz w:val="20"/>
          <w:szCs w:val="20"/>
        </w:rPr>
        <w:t>непроизведенных</w:t>
      </w:r>
      <w:proofErr w:type="spellEnd"/>
      <w:r w:rsidRPr="006D4ACD">
        <w:rPr>
          <w:rFonts w:ascii="Arial" w:hAnsi="Arial" w:cs="Arial"/>
          <w:sz w:val="20"/>
          <w:szCs w:val="20"/>
        </w:rPr>
        <w:t xml:space="preserve"> активов в установленном порядке, в том числе объектов движимого имущества стоимостью до 10 000 руб. включительно, учитываемых на </w:t>
      </w:r>
      <w:proofErr w:type="spellStart"/>
      <w:r w:rsidRPr="006D4ACD">
        <w:rPr>
          <w:rFonts w:ascii="Arial" w:hAnsi="Arial" w:cs="Arial"/>
          <w:sz w:val="20"/>
          <w:szCs w:val="20"/>
        </w:rPr>
        <w:t>забалансовом</w:t>
      </w:r>
      <w:proofErr w:type="spellEnd"/>
      <w:r w:rsidRPr="006D4ACD">
        <w:rPr>
          <w:rFonts w:ascii="Arial" w:hAnsi="Arial" w:cs="Arial"/>
          <w:sz w:val="20"/>
          <w:szCs w:val="20"/>
        </w:rPr>
        <w:t xml:space="preserve"> учете;</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 xml:space="preserve">3.1.16. определение возможности использовать отдельные узлы, детали, конструкции и материалы от выбывающих основных </w:t>
      </w:r>
      <w:proofErr w:type="gramStart"/>
      <w:r w:rsidRPr="006D4ACD">
        <w:rPr>
          <w:rFonts w:ascii="Arial" w:hAnsi="Arial" w:cs="Arial"/>
          <w:sz w:val="20"/>
          <w:szCs w:val="20"/>
        </w:rPr>
        <w:t>средств</w:t>
      </w:r>
      <w:proofErr w:type="gramEnd"/>
      <w:r w:rsidRPr="006D4ACD">
        <w:rPr>
          <w:rFonts w:ascii="Arial" w:hAnsi="Arial" w:cs="Arial"/>
          <w:sz w:val="20"/>
          <w:szCs w:val="20"/>
        </w:rPr>
        <w:t xml:space="preserve"> и их первоначальной стоимости;</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3.1.17. списание (выбытие)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3.1.18. осуществление сверок с дебиторами с целью принятия решения о списании дебиторской задолженности;</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3.1.19. признание дебиторской задолженности сомнительной в целях списания с балансового учета;</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 xml:space="preserve">3.1.20. признание дебиторской задолженности безнадежной для взыскания в целях списания с балансового и </w:t>
      </w:r>
      <w:proofErr w:type="spellStart"/>
      <w:r w:rsidRPr="006D4ACD">
        <w:rPr>
          <w:rFonts w:ascii="Arial" w:hAnsi="Arial" w:cs="Arial"/>
          <w:sz w:val="20"/>
          <w:szCs w:val="20"/>
        </w:rPr>
        <w:t>забалансового</w:t>
      </w:r>
      <w:proofErr w:type="spellEnd"/>
      <w:r w:rsidRPr="006D4ACD">
        <w:rPr>
          <w:rFonts w:ascii="Arial" w:hAnsi="Arial" w:cs="Arial"/>
          <w:sz w:val="20"/>
          <w:szCs w:val="20"/>
        </w:rPr>
        <w:t xml:space="preserve"> учета;</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3.1.21. участие в передаче материальных ценностей при смене материально-ответственных лиц.</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3.2. Уполномоченный член комиссии оформляет первичные учетные документы:</w:t>
      </w:r>
    </w:p>
    <w:p w:rsidR="00D42E29" w:rsidRPr="006D4ACD" w:rsidRDefault="00D42E29" w:rsidP="00D42E29">
      <w:pPr>
        <w:pStyle w:val="a3"/>
        <w:numPr>
          <w:ilvl w:val="0"/>
          <w:numId w:val="73"/>
        </w:numPr>
        <w:spacing w:line="276" w:lineRule="auto"/>
        <w:jc w:val="both"/>
        <w:rPr>
          <w:rFonts w:ascii="Arial" w:hAnsi="Arial" w:cs="Arial"/>
          <w:sz w:val="20"/>
          <w:szCs w:val="20"/>
        </w:rPr>
      </w:pPr>
      <w:r w:rsidRPr="006D4ACD">
        <w:rPr>
          <w:rFonts w:ascii="Arial" w:hAnsi="Arial" w:cs="Arial"/>
          <w:sz w:val="20"/>
          <w:szCs w:val="20"/>
        </w:rPr>
        <w:t>Решение о признании объектов нефинансовых активов (ф. 0510441);</w:t>
      </w:r>
    </w:p>
    <w:p w:rsidR="00D42E29" w:rsidRPr="006D4ACD" w:rsidRDefault="00D42E29" w:rsidP="00D42E29">
      <w:pPr>
        <w:pStyle w:val="a3"/>
        <w:numPr>
          <w:ilvl w:val="0"/>
          <w:numId w:val="73"/>
        </w:numPr>
        <w:spacing w:line="276" w:lineRule="auto"/>
        <w:jc w:val="both"/>
        <w:rPr>
          <w:rFonts w:ascii="Arial" w:hAnsi="Arial" w:cs="Arial"/>
          <w:sz w:val="20"/>
          <w:szCs w:val="20"/>
        </w:rPr>
      </w:pPr>
      <w:r w:rsidRPr="006D4ACD">
        <w:rPr>
          <w:rFonts w:ascii="Arial" w:hAnsi="Arial" w:cs="Arial"/>
          <w:sz w:val="20"/>
          <w:szCs w:val="20"/>
        </w:rPr>
        <w:t>Акт о приеме-передаче объектов нефинансовых активов (ф. 0504101);</w:t>
      </w:r>
    </w:p>
    <w:p w:rsidR="00D42E29" w:rsidRPr="006D4ACD" w:rsidRDefault="00D42E29" w:rsidP="00D42E29">
      <w:pPr>
        <w:pStyle w:val="a3"/>
        <w:numPr>
          <w:ilvl w:val="0"/>
          <w:numId w:val="73"/>
        </w:numPr>
        <w:spacing w:line="276" w:lineRule="auto"/>
        <w:jc w:val="both"/>
        <w:rPr>
          <w:rFonts w:ascii="Arial" w:hAnsi="Arial" w:cs="Arial"/>
          <w:sz w:val="20"/>
          <w:szCs w:val="20"/>
        </w:rPr>
      </w:pPr>
      <w:r w:rsidRPr="006D4ACD">
        <w:rPr>
          <w:rFonts w:ascii="Arial" w:hAnsi="Arial" w:cs="Arial"/>
          <w:sz w:val="20"/>
          <w:szCs w:val="20"/>
        </w:rPr>
        <w:t>Приходный ордер на приемку материальных ценностей (нефинансовых активов) (ф. 0504207);</w:t>
      </w:r>
    </w:p>
    <w:p w:rsidR="00D42E29" w:rsidRPr="006D4ACD" w:rsidRDefault="00D42E29" w:rsidP="00D42E29">
      <w:pPr>
        <w:pStyle w:val="a3"/>
        <w:numPr>
          <w:ilvl w:val="0"/>
          <w:numId w:val="73"/>
        </w:numPr>
        <w:spacing w:line="276" w:lineRule="auto"/>
        <w:jc w:val="both"/>
        <w:rPr>
          <w:rFonts w:ascii="Arial" w:hAnsi="Arial" w:cs="Arial"/>
          <w:sz w:val="20"/>
          <w:szCs w:val="20"/>
        </w:rPr>
      </w:pPr>
      <w:r w:rsidRPr="006D4ACD">
        <w:rPr>
          <w:rFonts w:ascii="Arial" w:hAnsi="Arial" w:cs="Arial"/>
          <w:sz w:val="20"/>
          <w:szCs w:val="20"/>
        </w:rPr>
        <w:t>Акт приемки материалов (материальных ценностей) (ф. 0504220);</w:t>
      </w:r>
    </w:p>
    <w:p w:rsidR="00D42E29" w:rsidRPr="006D4ACD" w:rsidRDefault="00D42E29" w:rsidP="00D42E29">
      <w:pPr>
        <w:pStyle w:val="a3"/>
        <w:numPr>
          <w:ilvl w:val="0"/>
          <w:numId w:val="73"/>
        </w:numPr>
        <w:spacing w:line="276" w:lineRule="auto"/>
        <w:jc w:val="both"/>
        <w:rPr>
          <w:rFonts w:ascii="Arial" w:hAnsi="Arial" w:cs="Arial"/>
          <w:sz w:val="20"/>
          <w:szCs w:val="20"/>
        </w:rPr>
      </w:pPr>
      <w:r w:rsidRPr="006D4ACD">
        <w:rPr>
          <w:rFonts w:ascii="Arial" w:hAnsi="Arial" w:cs="Arial"/>
          <w:sz w:val="20"/>
          <w:szCs w:val="20"/>
        </w:rPr>
        <w:t>Акт приема-сдачи отремонтированных, реконструированных и модернизированных объектов основных средств (ф. 0504103);</w:t>
      </w:r>
    </w:p>
    <w:p w:rsidR="00D42E29" w:rsidRPr="006D4ACD" w:rsidRDefault="00D42E29" w:rsidP="00D42E29">
      <w:pPr>
        <w:pStyle w:val="a3"/>
        <w:numPr>
          <w:ilvl w:val="0"/>
          <w:numId w:val="73"/>
        </w:numPr>
        <w:spacing w:line="276" w:lineRule="auto"/>
        <w:jc w:val="both"/>
        <w:rPr>
          <w:rFonts w:ascii="Arial" w:hAnsi="Arial" w:cs="Arial"/>
          <w:sz w:val="20"/>
          <w:szCs w:val="20"/>
        </w:rPr>
      </w:pPr>
      <w:r w:rsidRPr="006D4ACD">
        <w:rPr>
          <w:rFonts w:ascii="Arial" w:hAnsi="Arial" w:cs="Arial"/>
          <w:sz w:val="20"/>
          <w:szCs w:val="20"/>
        </w:rPr>
        <w:t>Решение об оценке стоимости отчуждаемого имущества (ф. 0510442);</w:t>
      </w:r>
    </w:p>
    <w:p w:rsidR="00D42E29" w:rsidRPr="006D4ACD" w:rsidRDefault="00D42E29" w:rsidP="00D42E29">
      <w:pPr>
        <w:pStyle w:val="a3"/>
        <w:numPr>
          <w:ilvl w:val="0"/>
          <w:numId w:val="73"/>
        </w:numPr>
        <w:spacing w:line="276" w:lineRule="auto"/>
        <w:jc w:val="both"/>
        <w:rPr>
          <w:rFonts w:ascii="Arial" w:hAnsi="Arial" w:cs="Arial"/>
          <w:sz w:val="20"/>
          <w:szCs w:val="20"/>
        </w:rPr>
      </w:pPr>
      <w:r w:rsidRPr="006D4ACD">
        <w:rPr>
          <w:rFonts w:ascii="Arial" w:hAnsi="Arial" w:cs="Arial"/>
          <w:sz w:val="20"/>
          <w:szCs w:val="20"/>
        </w:rPr>
        <w:t>Акт о списании объектов НФА (ф. 0504104);</w:t>
      </w:r>
    </w:p>
    <w:p w:rsidR="00D42E29" w:rsidRPr="006D4ACD" w:rsidRDefault="00D42E29" w:rsidP="00D42E29">
      <w:pPr>
        <w:pStyle w:val="a3"/>
        <w:numPr>
          <w:ilvl w:val="0"/>
          <w:numId w:val="73"/>
        </w:numPr>
        <w:spacing w:line="276" w:lineRule="auto"/>
        <w:jc w:val="both"/>
        <w:rPr>
          <w:rFonts w:ascii="Arial" w:hAnsi="Arial" w:cs="Arial"/>
          <w:sz w:val="20"/>
          <w:szCs w:val="20"/>
        </w:rPr>
      </w:pPr>
      <w:r w:rsidRPr="006D4ACD">
        <w:rPr>
          <w:rFonts w:ascii="Arial" w:hAnsi="Arial" w:cs="Arial"/>
          <w:sz w:val="20"/>
          <w:szCs w:val="20"/>
        </w:rPr>
        <w:t>Акт о списании материальных запасов (ф. 0504230);</w:t>
      </w:r>
    </w:p>
    <w:p w:rsidR="00D42E29" w:rsidRPr="006D4ACD" w:rsidRDefault="00D42E29" w:rsidP="00D42E29">
      <w:pPr>
        <w:pStyle w:val="a3"/>
        <w:numPr>
          <w:ilvl w:val="0"/>
          <w:numId w:val="73"/>
        </w:numPr>
        <w:spacing w:line="276" w:lineRule="auto"/>
        <w:jc w:val="both"/>
        <w:rPr>
          <w:rFonts w:ascii="Arial" w:hAnsi="Arial" w:cs="Arial"/>
          <w:sz w:val="20"/>
          <w:szCs w:val="20"/>
        </w:rPr>
      </w:pPr>
      <w:r w:rsidRPr="006D4ACD">
        <w:rPr>
          <w:rFonts w:ascii="Arial" w:hAnsi="Arial" w:cs="Arial"/>
          <w:sz w:val="20"/>
          <w:szCs w:val="20"/>
        </w:rPr>
        <w:t>Акт об утилизации (уничтожении) материальных ценностей (ф. 0510435).</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 xml:space="preserve">3.3. Комиссия осуществляет контроль </w:t>
      </w:r>
      <w:proofErr w:type="gramStart"/>
      <w:r w:rsidRPr="006D4ACD">
        <w:rPr>
          <w:rFonts w:ascii="Arial" w:hAnsi="Arial" w:cs="Arial"/>
          <w:sz w:val="20"/>
          <w:szCs w:val="20"/>
        </w:rPr>
        <w:t>за</w:t>
      </w:r>
      <w:proofErr w:type="gramEnd"/>
      <w:r w:rsidRPr="006D4ACD">
        <w:rPr>
          <w:rFonts w:ascii="Arial" w:hAnsi="Arial" w:cs="Arial"/>
          <w:sz w:val="20"/>
          <w:szCs w:val="20"/>
        </w:rPr>
        <w:t>:</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3.3.1. Изъятием из списываемых основных сре</w:t>
      </w:r>
      <w:proofErr w:type="gramStart"/>
      <w:r w:rsidRPr="006D4ACD">
        <w:rPr>
          <w:rFonts w:ascii="Arial" w:hAnsi="Arial" w:cs="Arial"/>
          <w:sz w:val="20"/>
          <w:szCs w:val="20"/>
        </w:rPr>
        <w:t>дств пр</w:t>
      </w:r>
      <w:proofErr w:type="gramEnd"/>
      <w:r w:rsidRPr="006D4ACD">
        <w:rPr>
          <w:rFonts w:ascii="Arial" w:hAnsi="Arial" w:cs="Arial"/>
          <w:sz w:val="20"/>
          <w:szCs w:val="20"/>
        </w:rPr>
        <w:t>игодных узлов, деталей, конструкций и материалов, драгоценных металлов и камней, цветных металлов.</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3.3.2. Сдачей вторичного сырья в организации приема вторичного сырья.</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3.3.3. 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3.4.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w:t>
      </w:r>
    </w:p>
    <w:p w:rsidR="00D42E29" w:rsidRPr="00992835" w:rsidRDefault="00D42E29" w:rsidP="00D42E29">
      <w:pPr>
        <w:jc w:val="center"/>
        <w:rPr>
          <w:rFonts w:ascii="Arial" w:hAnsi="Arial" w:cs="Arial"/>
          <w:b/>
          <w:bCs/>
          <w:color w:val="000000"/>
          <w:sz w:val="20"/>
          <w:szCs w:val="20"/>
        </w:rPr>
      </w:pPr>
    </w:p>
    <w:p w:rsidR="00D42E29" w:rsidRPr="00556775" w:rsidRDefault="00D42E29" w:rsidP="00D42E29">
      <w:pPr>
        <w:jc w:val="center"/>
        <w:rPr>
          <w:rFonts w:ascii="Arial" w:hAnsi="Arial" w:cs="Arial"/>
          <w:color w:val="000000"/>
          <w:sz w:val="20"/>
          <w:szCs w:val="20"/>
        </w:rPr>
      </w:pPr>
      <w:r>
        <w:rPr>
          <w:rFonts w:ascii="Arial" w:hAnsi="Arial" w:cs="Arial"/>
          <w:b/>
          <w:bCs/>
          <w:color w:val="000000"/>
          <w:sz w:val="20"/>
          <w:szCs w:val="20"/>
          <w:lang w:val="en-US"/>
        </w:rPr>
        <w:t>IV</w:t>
      </w:r>
      <w:r w:rsidRPr="00556775">
        <w:rPr>
          <w:rFonts w:ascii="Arial" w:hAnsi="Arial" w:cs="Arial"/>
          <w:b/>
          <w:bCs/>
          <w:color w:val="000000"/>
          <w:sz w:val="20"/>
          <w:szCs w:val="20"/>
        </w:rPr>
        <w:t>. Порядок принятия решений по нефинансовым активам</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4.1. Решение Комиссии об отнесении объекта имущества к основным средствам,</w:t>
      </w:r>
      <w:r w:rsidRPr="006D4ACD">
        <w:rPr>
          <w:rFonts w:ascii="Arial" w:hAnsi="Arial" w:cs="Arial"/>
          <w:sz w:val="20"/>
          <w:szCs w:val="20"/>
        </w:rPr>
        <w:br/>
        <w:t>материальным запасам, нематериальным активам и неисключительным правам на них, а также о сроках использования активов осуществляется в соответствии с Инструкцией № 157н, положениями стандартов «Основные средства»,  «Нематериальные активы» и учетной политикой учреждения, иными нормативными правовыми актами.</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4.2. При принятии к учету объектов имущества Комиссия проверяет наличие сопроводительных документов, технической документации, а также производит инвентаризацию приспособлений, принадлежностей, составных частей поступающего имущества в соответствии с данными указанных документов.</w:t>
      </w:r>
    </w:p>
    <w:p w:rsidR="00D42E29" w:rsidRPr="006D4ACD" w:rsidRDefault="00D42E29" w:rsidP="00D42E29">
      <w:pPr>
        <w:pStyle w:val="a3"/>
        <w:spacing w:line="276" w:lineRule="auto"/>
        <w:ind w:firstLine="708"/>
        <w:jc w:val="both"/>
        <w:rPr>
          <w:rFonts w:ascii="Arial" w:hAnsi="Arial" w:cs="Arial"/>
          <w:sz w:val="20"/>
          <w:szCs w:val="20"/>
        </w:rPr>
      </w:pPr>
      <w:r w:rsidRPr="006D4ACD">
        <w:rPr>
          <w:rFonts w:ascii="Arial" w:hAnsi="Arial" w:cs="Arial"/>
          <w:sz w:val="20"/>
          <w:szCs w:val="20"/>
        </w:rPr>
        <w:t>В случае выявления товаров ненадлежащего качества при их приемке Комиссия оформляет Акт приемки материальных ценностей (ф. 0504220).</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4.3. Решение Комиссии о сроке их полезного использования, об отнесении к соответствующей группе аналитического учета, определении кода ОКОФ и начисления амортизации принимается на основании:</w:t>
      </w:r>
    </w:p>
    <w:p w:rsidR="00D42E29" w:rsidRPr="006D4ACD" w:rsidRDefault="00D42E29" w:rsidP="00D42E29">
      <w:pPr>
        <w:pStyle w:val="a3"/>
        <w:numPr>
          <w:ilvl w:val="0"/>
          <w:numId w:val="70"/>
        </w:numPr>
        <w:spacing w:line="276" w:lineRule="auto"/>
        <w:jc w:val="both"/>
        <w:rPr>
          <w:rFonts w:ascii="Arial" w:hAnsi="Arial" w:cs="Arial"/>
          <w:sz w:val="20"/>
          <w:szCs w:val="20"/>
        </w:rPr>
      </w:pPr>
      <w:r w:rsidRPr="006D4ACD">
        <w:rPr>
          <w:rFonts w:ascii="Arial" w:hAnsi="Arial" w:cs="Arial"/>
          <w:sz w:val="20"/>
          <w:szCs w:val="20"/>
        </w:rPr>
        <w:t>информации, содержащейся в законодательстве РФ, устанавливающем сроки полезного использования имущества</w:t>
      </w:r>
      <w:r>
        <w:rPr>
          <w:rFonts w:ascii="Arial" w:hAnsi="Arial" w:cs="Arial"/>
          <w:sz w:val="20"/>
          <w:szCs w:val="20"/>
        </w:rPr>
        <w:t xml:space="preserve"> в целях начисления амортизации;</w:t>
      </w:r>
    </w:p>
    <w:p w:rsidR="00D42E29" w:rsidRPr="006D4ACD" w:rsidRDefault="00D42E29" w:rsidP="00D42E29">
      <w:pPr>
        <w:pStyle w:val="a3"/>
        <w:numPr>
          <w:ilvl w:val="0"/>
          <w:numId w:val="70"/>
        </w:numPr>
        <w:spacing w:line="276" w:lineRule="auto"/>
        <w:jc w:val="both"/>
        <w:rPr>
          <w:rFonts w:ascii="Arial" w:hAnsi="Arial" w:cs="Arial"/>
          <w:sz w:val="20"/>
          <w:szCs w:val="20"/>
        </w:rPr>
      </w:pPr>
      <w:r w:rsidRPr="006D4ACD">
        <w:rPr>
          <w:rFonts w:ascii="Arial" w:hAnsi="Arial" w:cs="Arial"/>
          <w:sz w:val="20"/>
          <w:szCs w:val="20"/>
        </w:rPr>
        <w:lastRenderedPageBreak/>
        <w:t>по объектам основных средств, включенным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10-ю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w:t>
      </w:r>
    </w:p>
    <w:p w:rsidR="00D42E29" w:rsidRPr="006D4ACD" w:rsidRDefault="00D42E29" w:rsidP="00D42E29">
      <w:pPr>
        <w:pStyle w:val="a3"/>
        <w:numPr>
          <w:ilvl w:val="0"/>
          <w:numId w:val="70"/>
        </w:numPr>
        <w:spacing w:line="276" w:lineRule="auto"/>
        <w:jc w:val="both"/>
        <w:rPr>
          <w:rFonts w:ascii="Arial" w:hAnsi="Arial" w:cs="Arial"/>
          <w:sz w:val="20"/>
          <w:szCs w:val="20"/>
        </w:rPr>
      </w:pPr>
      <w:r w:rsidRPr="006D4ACD">
        <w:rPr>
          <w:rFonts w:ascii="Arial" w:hAnsi="Arial" w:cs="Arial"/>
          <w:sz w:val="20"/>
          <w:szCs w:val="20"/>
        </w:rPr>
        <w:t>рекомендаций, содержащихся в документах производителя, на основании решения Комиссии, принятого с учетом 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w:t>
      </w:r>
    </w:p>
    <w:p w:rsidR="00D42E29" w:rsidRPr="006D4ACD" w:rsidRDefault="00D42E29" w:rsidP="00D42E29">
      <w:pPr>
        <w:pStyle w:val="a3"/>
        <w:numPr>
          <w:ilvl w:val="0"/>
          <w:numId w:val="70"/>
        </w:numPr>
        <w:spacing w:line="276" w:lineRule="auto"/>
        <w:jc w:val="both"/>
        <w:rPr>
          <w:rFonts w:ascii="Arial" w:hAnsi="Arial" w:cs="Arial"/>
          <w:sz w:val="20"/>
          <w:szCs w:val="20"/>
        </w:rPr>
      </w:pPr>
      <w:r w:rsidRPr="006D4ACD">
        <w:rPr>
          <w:rFonts w:ascii="Arial" w:hAnsi="Arial" w:cs="Arial"/>
          <w:sz w:val="20"/>
          <w:szCs w:val="20"/>
        </w:rPr>
        <w:t>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rsidR="00D42E29" w:rsidRPr="006D4ACD" w:rsidRDefault="00D42E29" w:rsidP="00D42E29">
      <w:pPr>
        <w:pStyle w:val="a3"/>
        <w:numPr>
          <w:ilvl w:val="0"/>
          <w:numId w:val="70"/>
        </w:numPr>
        <w:spacing w:line="276" w:lineRule="auto"/>
        <w:jc w:val="both"/>
        <w:rPr>
          <w:rFonts w:ascii="Arial" w:hAnsi="Arial" w:cs="Arial"/>
          <w:sz w:val="20"/>
          <w:szCs w:val="20"/>
        </w:rPr>
      </w:pPr>
      <w:r w:rsidRPr="006D4ACD">
        <w:rPr>
          <w:rFonts w:ascii="Arial" w:hAnsi="Arial" w:cs="Arial"/>
          <w:sz w:val="20"/>
          <w:szCs w:val="20"/>
        </w:rPr>
        <w:t>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4.4. Если в отношении нематериальных активов комиссия не может определить срок использования, он считается неопределенным.</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 xml:space="preserve">4.5. Срок полезного использования неисключительных прав комиссия определяет исходя </w:t>
      </w:r>
      <w:proofErr w:type="gramStart"/>
      <w:r w:rsidRPr="006D4ACD">
        <w:rPr>
          <w:rFonts w:ascii="Arial" w:hAnsi="Arial" w:cs="Arial"/>
          <w:sz w:val="20"/>
          <w:szCs w:val="20"/>
        </w:rPr>
        <w:t>из</w:t>
      </w:r>
      <w:proofErr w:type="gramEnd"/>
      <w:r w:rsidRPr="006D4ACD">
        <w:rPr>
          <w:rFonts w:ascii="Arial" w:hAnsi="Arial" w:cs="Arial"/>
          <w:sz w:val="20"/>
          <w:szCs w:val="20"/>
        </w:rPr>
        <w:t>:</w:t>
      </w:r>
    </w:p>
    <w:p w:rsidR="00D42E29" w:rsidRPr="006D4ACD" w:rsidRDefault="00D42E29" w:rsidP="00D42E29">
      <w:pPr>
        <w:pStyle w:val="a3"/>
        <w:numPr>
          <w:ilvl w:val="0"/>
          <w:numId w:val="71"/>
        </w:numPr>
        <w:spacing w:line="276" w:lineRule="auto"/>
        <w:jc w:val="both"/>
        <w:rPr>
          <w:rFonts w:ascii="Arial" w:hAnsi="Arial" w:cs="Arial"/>
          <w:sz w:val="20"/>
          <w:szCs w:val="20"/>
        </w:rPr>
      </w:pPr>
      <w:r w:rsidRPr="006D4ACD">
        <w:rPr>
          <w:rFonts w:ascii="Arial" w:hAnsi="Arial" w:cs="Arial"/>
          <w:sz w:val="20"/>
          <w:szCs w:val="20"/>
        </w:rPr>
        <w:t>срока действия прав на результат интеллектуальной деятельности или средство индивидуализации и периода контроля над объектом;</w:t>
      </w:r>
    </w:p>
    <w:p w:rsidR="00D42E29" w:rsidRPr="006D4ACD" w:rsidRDefault="00D42E29" w:rsidP="00D42E29">
      <w:pPr>
        <w:pStyle w:val="a3"/>
        <w:numPr>
          <w:ilvl w:val="0"/>
          <w:numId w:val="71"/>
        </w:numPr>
        <w:spacing w:line="276" w:lineRule="auto"/>
        <w:jc w:val="both"/>
        <w:rPr>
          <w:rFonts w:ascii="Arial" w:hAnsi="Arial" w:cs="Arial"/>
          <w:sz w:val="20"/>
          <w:szCs w:val="20"/>
        </w:rPr>
      </w:pPr>
      <w:r w:rsidRPr="006D4ACD">
        <w:rPr>
          <w:rFonts w:ascii="Arial" w:hAnsi="Arial" w:cs="Arial"/>
          <w:sz w:val="20"/>
          <w:szCs w:val="20"/>
        </w:rPr>
        <w:t>срока действия патента, свидетельства, других ограничений сроков по законодательству;</w:t>
      </w:r>
    </w:p>
    <w:p w:rsidR="00D42E29" w:rsidRPr="006D4ACD" w:rsidRDefault="00D42E29" w:rsidP="00D42E29">
      <w:pPr>
        <w:pStyle w:val="a3"/>
        <w:numPr>
          <w:ilvl w:val="0"/>
          <w:numId w:val="71"/>
        </w:numPr>
        <w:spacing w:line="276" w:lineRule="auto"/>
        <w:jc w:val="both"/>
        <w:rPr>
          <w:rFonts w:ascii="Arial" w:hAnsi="Arial" w:cs="Arial"/>
          <w:sz w:val="20"/>
          <w:szCs w:val="20"/>
        </w:rPr>
      </w:pPr>
      <w:r w:rsidRPr="006D4ACD">
        <w:rPr>
          <w:rFonts w:ascii="Arial" w:hAnsi="Arial" w:cs="Arial"/>
          <w:sz w:val="20"/>
          <w:szCs w:val="20"/>
        </w:rPr>
        <w:t>ожидаемого срока использования актива, в течение которого планируете использовать его в деятельности или получать экономические выгоды;</w:t>
      </w:r>
    </w:p>
    <w:p w:rsidR="00D42E29" w:rsidRPr="006D4ACD" w:rsidRDefault="00D42E29" w:rsidP="00D42E29">
      <w:pPr>
        <w:pStyle w:val="a3"/>
        <w:numPr>
          <w:ilvl w:val="0"/>
          <w:numId w:val="71"/>
        </w:numPr>
        <w:spacing w:line="276" w:lineRule="auto"/>
        <w:jc w:val="both"/>
        <w:rPr>
          <w:rFonts w:ascii="Arial" w:hAnsi="Arial" w:cs="Arial"/>
          <w:sz w:val="20"/>
          <w:szCs w:val="20"/>
        </w:rPr>
      </w:pPr>
      <w:r w:rsidRPr="006D4ACD">
        <w:rPr>
          <w:rFonts w:ascii="Arial" w:hAnsi="Arial" w:cs="Arial"/>
          <w:sz w:val="20"/>
          <w:szCs w:val="20"/>
        </w:rPr>
        <w:t>типичного жизненного цикла для актива и публичной информации о сроках службы аналогичных объектов;</w:t>
      </w:r>
    </w:p>
    <w:p w:rsidR="00D42E29" w:rsidRPr="006D4ACD" w:rsidRDefault="00D42E29" w:rsidP="00D42E29">
      <w:pPr>
        <w:pStyle w:val="a3"/>
        <w:numPr>
          <w:ilvl w:val="0"/>
          <w:numId w:val="71"/>
        </w:numPr>
        <w:spacing w:line="276" w:lineRule="auto"/>
        <w:jc w:val="both"/>
        <w:rPr>
          <w:rFonts w:ascii="Arial" w:hAnsi="Arial" w:cs="Arial"/>
          <w:sz w:val="20"/>
          <w:szCs w:val="20"/>
        </w:rPr>
      </w:pPr>
      <w:r w:rsidRPr="006D4ACD">
        <w:rPr>
          <w:rFonts w:ascii="Arial" w:hAnsi="Arial" w:cs="Arial"/>
          <w:sz w:val="20"/>
          <w:szCs w:val="20"/>
        </w:rPr>
        <w:t>технологических, технических и других типов устаревания.</w:t>
      </w:r>
    </w:p>
    <w:p w:rsidR="00D42E29" w:rsidRPr="006D4ACD" w:rsidRDefault="00D42E29" w:rsidP="00D42E29">
      <w:pPr>
        <w:pStyle w:val="a3"/>
        <w:spacing w:line="276" w:lineRule="auto"/>
        <w:ind w:firstLine="360"/>
        <w:jc w:val="both"/>
        <w:rPr>
          <w:rFonts w:ascii="Arial" w:hAnsi="Arial" w:cs="Arial"/>
          <w:sz w:val="20"/>
          <w:szCs w:val="20"/>
        </w:rPr>
      </w:pPr>
      <w:r w:rsidRPr="006D4ACD">
        <w:rPr>
          <w:rFonts w:ascii="Arial" w:hAnsi="Arial" w:cs="Arial"/>
          <w:sz w:val="20"/>
          <w:szCs w:val="20"/>
        </w:rPr>
        <w:t>Если анализ всех факторов не позволил установить точный период, когда объект будет приносить экономические выгоды и полезный потенциал, комиссия признает срок неопределенным. Далее каждый год во время инвентаризации комиссия проверяет факторы, по которым ранее определяла срок использования. Если обстоятельства и условия изменились, комиссия уточняет срок службы.</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4.6. Решение Комиссии о первоначальной (фактической) стоимости поступающих в учреждение на праве оперативного управления объектов нефинансовых активов принимается на основании следующих документов:</w:t>
      </w:r>
    </w:p>
    <w:p w:rsidR="00D42E29" w:rsidRPr="006D4ACD" w:rsidRDefault="00D42E29" w:rsidP="00D42E29">
      <w:pPr>
        <w:pStyle w:val="a3"/>
        <w:numPr>
          <w:ilvl w:val="0"/>
          <w:numId w:val="72"/>
        </w:numPr>
        <w:spacing w:line="276" w:lineRule="auto"/>
        <w:jc w:val="both"/>
        <w:rPr>
          <w:rFonts w:ascii="Arial" w:hAnsi="Arial" w:cs="Arial"/>
          <w:sz w:val="20"/>
          <w:szCs w:val="20"/>
        </w:rPr>
      </w:pPr>
      <w:r w:rsidRPr="006D4ACD">
        <w:rPr>
          <w:rFonts w:ascii="Arial" w:hAnsi="Arial" w:cs="Arial"/>
          <w:sz w:val="20"/>
          <w:szCs w:val="20"/>
        </w:rPr>
        <w:t xml:space="preserve">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w:t>
      </w:r>
      <w:proofErr w:type="gramStart"/>
      <w:r w:rsidRPr="006D4ACD">
        <w:rPr>
          <w:rFonts w:ascii="Arial" w:hAnsi="Arial" w:cs="Arial"/>
          <w:sz w:val="20"/>
          <w:szCs w:val="20"/>
        </w:rPr>
        <w:t>которая</w:t>
      </w:r>
      <w:proofErr w:type="gramEnd"/>
      <w:r w:rsidRPr="006D4ACD">
        <w:rPr>
          <w:rFonts w:ascii="Arial" w:hAnsi="Arial" w:cs="Arial"/>
          <w:sz w:val="20"/>
          <w:szCs w:val="20"/>
        </w:rPr>
        <w:t xml:space="preserve"> представляется материально ответственным лицом в копиях либо – по требованию Комиссии – в подлинниках;</w:t>
      </w:r>
    </w:p>
    <w:p w:rsidR="00D42E29" w:rsidRPr="006D4ACD" w:rsidRDefault="00D42E29" w:rsidP="00D42E29">
      <w:pPr>
        <w:pStyle w:val="a3"/>
        <w:numPr>
          <w:ilvl w:val="0"/>
          <w:numId w:val="72"/>
        </w:numPr>
        <w:spacing w:line="276" w:lineRule="auto"/>
        <w:jc w:val="both"/>
        <w:rPr>
          <w:rFonts w:ascii="Arial" w:hAnsi="Arial" w:cs="Arial"/>
          <w:sz w:val="20"/>
          <w:szCs w:val="20"/>
        </w:rPr>
      </w:pPr>
      <w:proofErr w:type="gramStart"/>
      <w:r w:rsidRPr="006D4ACD">
        <w:rPr>
          <w:rFonts w:ascii="Arial" w:hAnsi="Arial" w:cs="Arial"/>
          <w:sz w:val="20"/>
          <w:szCs w:val="20"/>
        </w:rPr>
        <w:t>представленных</w:t>
      </w:r>
      <w:proofErr w:type="gramEnd"/>
      <w:r w:rsidRPr="006D4ACD">
        <w:rPr>
          <w:rFonts w:ascii="Arial" w:hAnsi="Arial" w:cs="Arial"/>
          <w:sz w:val="20"/>
          <w:szCs w:val="20"/>
        </w:rPr>
        <w:t xml:space="preserve"> предыдущим балансодержателем (по безвозмездно полученным основным средствам и нематериальным активам);</w:t>
      </w:r>
    </w:p>
    <w:p w:rsidR="00D42E29" w:rsidRPr="006D4ACD" w:rsidRDefault="00D42E29" w:rsidP="00D42E29">
      <w:pPr>
        <w:pStyle w:val="a3"/>
        <w:numPr>
          <w:ilvl w:val="0"/>
          <w:numId w:val="72"/>
        </w:numPr>
        <w:spacing w:line="276" w:lineRule="auto"/>
        <w:jc w:val="both"/>
        <w:rPr>
          <w:rFonts w:ascii="Arial" w:hAnsi="Arial" w:cs="Arial"/>
          <w:sz w:val="20"/>
          <w:szCs w:val="20"/>
        </w:rPr>
      </w:pPr>
      <w:r w:rsidRPr="006D4ACD">
        <w:rPr>
          <w:rFonts w:ascii="Arial" w:hAnsi="Arial" w:cs="Arial"/>
          <w:sz w:val="20"/>
          <w:szCs w:val="20"/>
        </w:rPr>
        <w:t>отчетов об оценке независимых оценщиков;</w:t>
      </w:r>
    </w:p>
    <w:p w:rsidR="00D42E29" w:rsidRPr="006D4ACD" w:rsidRDefault="00D42E29" w:rsidP="00D42E29">
      <w:pPr>
        <w:pStyle w:val="a3"/>
        <w:numPr>
          <w:ilvl w:val="0"/>
          <w:numId w:val="72"/>
        </w:numPr>
        <w:spacing w:line="276" w:lineRule="auto"/>
        <w:jc w:val="both"/>
        <w:rPr>
          <w:rFonts w:ascii="Arial" w:hAnsi="Arial" w:cs="Arial"/>
          <w:sz w:val="20"/>
          <w:szCs w:val="20"/>
        </w:rPr>
      </w:pPr>
      <w:r w:rsidRPr="006D4ACD">
        <w:rPr>
          <w:rFonts w:ascii="Arial" w:hAnsi="Arial" w:cs="Arial"/>
          <w:sz w:val="20"/>
          <w:szCs w:val="20"/>
        </w:rPr>
        <w:t>данных о ценах на аналогичные материальные ценности, полученных в письменной форме от организаций-изготовителей;</w:t>
      </w:r>
    </w:p>
    <w:p w:rsidR="00D42E29" w:rsidRPr="006D4ACD" w:rsidRDefault="00D42E29" w:rsidP="00D42E29">
      <w:pPr>
        <w:pStyle w:val="a3"/>
        <w:numPr>
          <w:ilvl w:val="0"/>
          <w:numId w:val="72"/>
        </w:numPr>
        <w:spacing w:line="276" w:lineRule="auto"/>
        <w:jc w:val="both"/>
        <w:rPr>
          <w:rFonts w:ascii="Arial" w:hAnsi="Arial" w:cs="Arial"/>
          <w:sz w:val="20"/>
          <w:szCs w:val="20"/>
        </w:rPr>
      </w:pPr>
      <w:r w:rsidRPr="006D4ACD">
        <w:rPr>
          <w:rFonts w:ascii="Arial" w:hAnsi="Arial" w:cs="Arial"/>
          <w:sz w:val="20"/>
          <w:szCs w:val="20"/>
        </w:rPr>
        <w:t>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том числе экспертов, привлеченных на добровольных началах к работе в Комиссии).</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4.7.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D42E29" w:rsidRPr="006D4ACD" w:rsidRDefault="00D42E29" w:rsidP="00D42E29">
      <w:pPr>
        <w:pStyle w:val="a3"/>
        <w:numPr>
          <w:ilvl w:val="0"/>
          <w:numId w:val="74"/>
        </w:numPr>
        <w:spacing w:line="276" w:lineRule="auto"/>
        <w:jc w:val="both"/>
        <w:rPr>
          <w:rFonts w:ascii="Arial" w:hAnsi="Arial" w:cs="Arial"/>
          <w:sz w:val="20"/>
          <w:szCs w:val="20"/>
        </w:rPr>
      </w:pPr>
      <w:proofErr w:type="gramStart"/>
      <w:r w:rsidRPr="006D4ACD">
        <w:rPr>
          <w:rFonts w:ascii="Arial" w:hAnsi="Arial" w:cs="Arial"/>
          <w:sz w:val="20"/>
          <w:szCs w:val="20"/>
        </w:rPr>
        <w:t xml:space="preserve">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w:t>
      </w:r>
      <w:r w:rsidRPr="006D4ACD">
        <w:rPr>
          <w:rFonts w:ascii="Arial" w:hAnsi="Arial" w:cs="Arial"/>
          <w:sz w:val="20"/>
          <w:szCs w:val="20"/>
        </w:rPr>
        <w:lastRenderedPageBreak/>
        <w:t>установление их непригодности к восстановлению и дальнейшему использованию либо нецелесообразности дальнейшего восстановления и (или) использования;</w:t>
      </w:r>
      <w:proofErr w:type="gramEnd"/>
    </w:p>
    <w:p w:rsidR="00D42E29" w:rsidRPr="006D4ACD" w:rsidRDefault="00D42E29" w:rsidP="00D42E29">
      <w:pPr>
        <w:pStyle w:val="a3"/>
        <w:numPr>
          <w:ilvl w:val="0"/>
          <w:numId w:val="74"/>
        </w:numPr>
        <w:spacing w:line="276" w:lineRule="auto"/>
        <w:jc w:val="both"/>
        <w:rPr>
          <w:rFonts w:ascii="Arial" w:hAnsi="Arial" w:cs="Arial"/>
          <w:sz w:val="20"/>
          <w:szCs w:val="20"/>
        </w:rPr>
      </w:pPr>
      <w:r w:rsidRPr="006D4ACD">
        <w:rPr>
          <w:rFonts w:ascii="Arial" w:hAnsi="Arial" w:cs="Arial"/>
          <w:sz w:val="20"/>
          <w:szCs w:val="20"/>
        </w:rPr>
        <w:t>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D42E29" w:rsidRPr="006D4ACD" w:rsidRDefault="00D42E29" w:rsidP="00D42E29">
      <w:pPr>
        <w:pStyle w:val="a3"/>
        <w:numPr>
          <w:ilvl w:val="0"/>
          <w:numId w:val="74"/>
        </w:numPr>
        <w:spacing w:line="276" w:lineRule="auto"/>
        <w:jc w:val="both"/>
        <w:rPr>
          <w:rFonts w:ascii="Arial" w:hAnsi="Arial" w:cs="Arial"/>
          <w:sz w:val="20"/>
          <w:szCs w:val="20"/>
        </w:rPr>
      </w:pPr>
      <w:r w:rsidRPr="006D4ACD">
        <w:rPr>
          <w:rFonts w:ascii="Arial" w:hAnsi="Arial" w:cs="Arial"/>
          <w:sz w:val="20"/>
          <w:szCs w:val="20"/>
        </w:rPr>
        <w:t>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rsidR="00D42E29" w:rsidRPr="006D4ACD" w:rsidRDefault="00D42E29" w:rsidP="00D42E29">
      <w:pPr>
        <w:pStyle w:val="a3"/>
        <w:numPr>
          <w:ilvl w:val="0"/>
          <w:numId w:val="74"/>
        </w:numPr>
        <w:spacing w:line="276" w:lineRule="auto"/>
        <w:jc w:val="both"/>
        <w:rPr>
          <w:rFonts w:ascii="Arial" w:hAnsi="Arial" w:cs="Arial"/>
          <w:sz w:val="20"/>
          <w:szCs w:val="20"/>
        </w:rPr>
      </w:pPr>
      <w:r w:rsidRPr="006D4ACD">
        <w:rPr>
          <w:rFonts w:ascii="Arial" w:hAnsi="Arial" w:cs="Arial"/>
          <w:sz w:val="20"/>
          <w:szCs w:val="20"/>
        </w:rPr>
        <w:t>выявление лиц, по вине которых произошло преждевременное выбытие, и вынесении предложений о привлечении этих лиц к ответственности, установленной законодательством;</w:t>
      </w:r>
    </w:p>
    <w:p w:rsidR="00D42E29" w:rsidRPr="006D4ACD" w:rsidRDefault="00D42E29" w:rsidP="00D42E29">
      <w:pPr>
        <w:pStyle w:val="a3"/>
        <w:numPr>
          <w:ilvl w:val="0"/>
          <w:numId w:val="74"/>
        </w:numPr>
        <w:spacing w:line="276" w:lineRule="auto"/>
        <w:jc w:val="both"/>
        <w:rPr>
          <w:rFonts w:ascii="Arial" w:hAnsi="Arial" w:cs="Arial"/>
          <w:sz w:val="20"/>
          <w:szCs w:val="20"/>
        </w:rPr>
      </w:pPr>
      <w:r w:rsidRPr="006D4ACD">
        <w:rPr>
          <w:rFonts w:ascii="Arial" w:hAnsi="Arial" w:cs="Arial"/>
          <w:sz w:val="20"/>
          <w:szCs w:val="20"/>
        </w:rPr>
        <w:t>поручение ответственным исполнителям учреждения подготовки экспертного заключения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rsidR="00D42E29" w:rsidRPr="006D4ACD" w:rsidRDefault="00D42E29" w:rsidP="00D42E29">
      <w:pPr>
        <w:pStyle w:val="a3"/>
        <w:numPr>
          <w:ilvl w:val="0"/>
          <w:numId w:val="74"/>
        </w:numPr>
        <w:spacing w:line="276" w:lineRule="auto"/>
        <w:jc w:val="both"/>
        <w:rPr>
          <w:rFonts w:ascii="Arial" w:hAnsi="Arial" w:cs="Arial"/>
          <w:sz w:val="20"/>
          <w:szCs w:val="20"/>
        </w:rPr>
      </w:pPr>
      <w:r w:rsidRPr="006D4ACD">
        <w:rPr>
          <w:rFonts w:ascii="Arial" w:hAnsi="Arial" w:cs="Arial"/>
          <w:sz w:val="20"/>
          <w:szCs w:val="20"/>
        </w:rPr>
        <w:t>определение возможности использования отдельных узлов, деталей, конструкций материалов, выбывающих основных средств и их оценка на дату принятия к учету.</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4.8. Решение Комиссии о списании (выбытии) основных сре</w:t>
      </w:r>
      <w:proofErr w:type="gramStart"/>
      <w:r w:rsidRPr="006D4ACD">
        <w:rPr>
          <w:rFonts w:ascii="Arial" w:hAnsi="Arial" w:cs="Arial"/>
          <w:sz w:val="20"/>
          <w:szCs w:val="20"/>
        </w:rPr>
        <w:t>дств пр</w:t>
      </w:r>
      <w:proofErr w:type="gramEnd"/>
      <w:r w:rsidRPr="006D4ACD">
        <w:rPr>
          <w:rFonts w:ascii="Arial" w:hAnsi="Arial" w:cs="Arial"/>
          <w:sz w:val="20"/>
          <w:szCs w:val="20"/>
        </w:rPr>
        <w:t>инимается с учетом наличия:</w:t>
      </w:r>
    </w:p>
    <w:p w:rsidR="00D42E29" w:rsidRPr="006D4ACD" w:rsidRDefault="00D42E29" w:rsidP="00D42E29">
      <w:pPr>
        <w:pStyle w:val="a3"/>
        <w:numPr>
          <w:ilvl w:val="0"/>
          <w:numId w:val="75"/>
        </w:numPr>
        <w:spacing w:line="276" w:lineRule="auto"/>
        <w:jc w:val="both"/>
        <w:rPr>
          <w:rFonts w:ascii="Arial" w:hAnsi="Arial" w:cs="Arial"/>
          <w:sz w:val="20"/>
          <w:szCs w:val="20"/>
        </w:rPr>
      </w:pPr>
      <w:r w:rsidRPr="006D4ACD">
        <w:rPr>
          <w:rFonts w:ascii="Arial" w:hAnsi="Arial" w:cs="Arial"/>
          <w:sz w:val="20"/>
          <w:szCs w:val="20"/>
        </w:rPr>
        <w:t>технического заключения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D42E29" w:rsidRPr="006D4ACD" w:rsidRDefault="00D42E29" w:rsidP="00D42E29">
      <w:pPr>
        <w:pStyle w:val="a3"/>
        <w:numPr>
          <w:ilvl w:val="0"/>
          <w:numId w:val="75"/>
        </w:numPr>
        <w:spacing w:line="276" w:lineRule="auto"/>
        <w:jc w:val="both"/>
        <w:rPr>
          <w:rFonts w:ascii="Arial" w:hAnsi="Arial" w:cs="Arial"/>
          <w:sz w:val="20"/>
          <w:szCs w:val="20"/>
        </w:rPr>
      </w:pPr>
      <w:r w:rsidRPr="006D4ACD">
        <w:rPr>
          <w:rFonts w:ascii="Arial" w:hAnsi="Arial" w:cs="Arial"/>
          <w:sz w:val="20"/>
          <w:szCs w:val="20"/>
        </w:rPr>
        <w:t>драгоценных металлов и драгоценных камней, содержащихся в списываемых основных средствах, которые учитываются в порядке, установленном приказом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D42E29" w:rsidRPr="006D4ACD" w:rsidRDefault="00D42E29" w:rsidP="00D42E29">
      <w:pPr>
        <w:pStyle w:val="a3"/>
        <w:numPr>
          <w:ilvl w:val="0"/>
          <w:numId w:val="75"/>
        </w:numPr>
        <w:spacing w:line="276" w:lineRule="auto"/>
        <w:jc w:val="both"/>
        <w:rPr>
          <w:rFonts w:ascii="Arial" w:hAnsi="Arial" w:cs="Arial"/>
          <w:sz w:val="20"/>
          <w:szCs w:val="20"/>
        </w:rPr>
      </w:pPr>
      <w:r w:rsidRPr="006D4ACD">
        <w:rPr>
          <w:rFonts w:ascii="Arial" w:hAnsi="Arial" w:cs="Arial"/>
          <w:sz w:val="20"/>
          <w:szCs w:val="20"/>
        </w:rPr>
        <w:t>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D42E29" w:rsidRPr="006D4ACD" w:rsidRDefault="00D42E29" w:rsidP="00D42E29">
      <w:pPr>
        <w:pStyle w:val="a3"/>
        <w:numPr>
          <w:ilvl w:val="0"/>
          <w:numId w:val="75"/>
        </w:numPr>
        <w:spacing w:line="276" w:lineRule="auto"/>
        <w:jc w:val="both"/>
        <w:rPr>
          <w:rFonts w:ascii="Arial" w:hAnsi="Arial" w:cs="Arial"/>
          <w:sz w:val="20"/>
          <w:szCs w:val="20"/>
        </w:rPr>
      </w:pPr>
      <w:r w:rsidRPr="006D4ACD">
        <w:rPr>
          <w:rFonts w:ascii="Arial" w:hAnsi="Arial" w:cs="Arial"/>
          <w:sz w:val="20"/>
          <w:szCs w:val="20"/>
        </w:rPr>
        <w:t>иных документов, подтверждающих факт преждевременного выбытия имущества из владения, пользования и распоряжения.</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4.9. При принятии решения о выбытии нематериальных активов комиссия руководствуется следующими критериями:</w:t>
      </w:r>
    </w:p>
    <w:p w:rsidR="00D42E29" w:rsidRPr="006D4ACD" w:rsidRDefault="00D42E29" w:rsidP="00D42E29">
      <w:pPr>
        <w:pStyle w:val="a3"/>
        <w:numPr>
          <w:ilvl w:val="0"/>
          <w:numId w:val="76"/>
        </w:numPr>
        <w:spacing w:line="276" w:lineRule="auto"/>
        <w:jc w:val="both"/>
        <w:rPr>
          <w:rFonts w:ascii="Arial" w:hAnsi="Arial" w:cs="Arial"/>
          <w:sz w:val="20"/>
          <w:szCs w:val="20"/>
        </w:rPr>
      </w:pPr>
      <w:r w:rsidRPr="006D4ACD">
        <w:rPr>
          <w:rFonts w:ascii="Arial" w:hAnsi="Arial" w:cs="Arial"/>
          <w:sz w:val="20"/>
          <w:szCs w:val="20"/>
        </w:rPr>
        <w:t>учреждение передало все существенные операционные риски и выгоды, связанные с распоряжением (владением, пользованием) активом;</w:t>
      </w:r>
    </w:p>
    <w:p w:rsidR="00D42E29" w:rsidRPr="006D4ACD" w:rsidRDefault="00D42E29" w:rsidP="00D42E29">
      <w:pPr>
        <w:pStyle w:val="a3"/>
        <w:numPr>
          <w:ilvl w:val="0"/>
          <w:numId w:val="76"/>
        </w:numPr>
        <w:spacing w:line="276" w:lineRule="auto"/>
        <w:jc w:val="both"/>
        <w:rPr>
          <w:rFonts w:ascii="Arial" w:hAnsi="Arial" w:cs="Arial"/>
          <w:sz w:val="20"/>
          <w:szCs w:val="20"/>
        </w:rPr>
      </w:pPr>
      <w:r w:rsidRPr="006D4ACD">
        <w:rPr>
          <w:rFonts w:ascii="Arial" w:hAnsi="Arial" w:cs="Arial"/>
          <w:sz w:val="20"/>
          <w:szCs w:val="20"/>
        </w:rPr>
        <w:t>учреждение больше не участвует в распоряжении выбывшим объектом в той степени, которая определяется предоставленными правами при признании объекта нематериальных активов, а также в его реальном использовании;</w:t>
      </w:r>
    </w:p>
    <w:p w:rsidR="00D42E29" w:rsidRPr="006D4ACD" w:rsidRDefault="00D42E29" w:rsidP="00D42E29">
      <w:pPr>
        <w:pStyle w:val="a3"/>
        <w:numPr>
          <w:ilvl w:val="0"/>
          <w:numId w:val="76"/>
        </w:numPr>
        <w:spacing w:line="276" w:lineRule="auto"/>
        <w:jc w:val="both"/>
        <w:rPr>
          <w:rFonts w:ascii="Arial" w:hAnsi="Arial" w:cs="Arial"/>
          <w:sz w:val="20"/>
          <w:szCs w:val="20"/>
        </w:rPr>
      </w:pPr>
      <w:r w:rsidRPr="006D4ACD">
        <w:rPr>
          <w:rFonts w:ascii="Arial" w:hAnsi="Arial" w:cs="Arial"/>
          <w:sz w:val="20"/>
          <w:szCs w:val="20"/>
        </w:rPr>
        <w:t>величина дохода/расхода от выбытия объекта может быть надежно оценена;</w:t>
      </w:r>
    </w:p>
    <w:p w:rsidR="00D42E29" w:rsidRPr="006D4ACD" w:rsidRDefault="00D42E29" w:rsidP="00D42E29">
      <w:pPr>
        <w:pStyle w:val="a3"/>
        <w:numPr>
          <w:ilvl w:val="0"/>
          <w:numId w:val="76"/>
        </w:numPr>
        <w:spacing w:line="276" w:lineRule="auto"/>
        <w:jc w:val="both"/>
        <w:rPr>
          <w:rFonts w:ascii="Arial" w:hAnsi="Arial" w:cs="Arial"/>
          <w:sz w:val="20"/>
          <w:szCs w:val="20"/>
        </w:rPr>
      </w:pPr>
      <w:r w:rsidRPr="006D4ACD">
        <w:rPr>
          <w:rFonts w:ascii="Arial" w:hAnsi="Arial" w:cs="Arial"/>
          <w:sz w:val="20"/>
          <w:szCs w:val="20"/>
        </w:rPr>
        <w:t>прогнозируемые экономические выгоды или полезный потенциал, связанные с объектом нематериальных активов, а также понесенные или ожидаемые затраты, связанные с операцией с объектом, могут быть надежно оценены.</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4.10. В целях согласования решения о списании недвижимого и особо ценного движимого имущества, закрепленного за учреждением или приобретенного за счет средств, выделенных учредителем, Комиссия подготавливает и направляет учредителю следующие документы:</w:t>
      </w:r>
    </w:p>
    <w:p w:rsidR="00D42E29" w:rsidRPr="006D4ACD" w:rsidRDefault="00D42E29" w:rsidP="00D42E29">
      <w:pPr>
        <w:pStyle w:val="a3"/>
        <w:numPr>
          <w:ilvl w:val="0"/>
          <w:numId w:val="77"/>
        </w:numPr>
        <w:spacing w:line="276" w:lineRule="auto"/>
        <w:jc w:val="both"/>
        <w:rPr>
          <w:rFonts w:ascii="Arial" w:hAnsi="Arial" w:cs="Arial"/>
          <w:sz w:val="20"/>
          <w:szCs w:val="20"/>
        </w:rPr>
      </w:pPr>
      <w:r w:rsidRPr="006D4ACD">
        <w:rPr>
          <w:rFonts w:ascii="Arial" w:hAnsi="Arial" w:cs="Arial"/>
          <w:sz w:val="20"/>
          <w:szCs w:val="20"/>
        </w:rPr>
        <w:t>перечень объектов имущества, решение о списании которых подлежит согласованию;</w:t>
      </w:r>
    </w:p>
    <w:p w:rsidR="00D42E29" w:rsidRPr="006D4ACD" w:rsidRDefault="00D42E29" w:rsidP="00D42E29">
      <w:pPr>
        <w:pStyle w:val="a3"/>
        <w:numPr>
          <w:ilvl w:val="0"/>
          <w:numId w:val="77"/>
        </w:numPr>
        <w:spacing w:line="276" w:lineRule="auto"/>
        <w:jc w:val="both"/>
        <w:rPr>
          <w:rFonts w:ascii="Arial" w:hAnsi="Arial" w:cs="Arial"/>
          <w:sz w:val="20"/>
          <w:szCs w:val="20"/>
        </w:rPr>
      </w:pPr>
      <w:r w:rsidRPr="006D4ACD">
        <w:rPr>
          <w:rFonts w:ascii="Arial" w:hAnsi="Arial" w:cs="Arial"/>
          <w:sz w:val="20"/>
          <w:szCs w:val="20"/>
        </w:rPr>
        <w:t>копию протокола заседания постоянно действующей Комиссии по подготовке и принятию решения о списании объектов имущества;</w:t>
      </w:r>
    </w:p>
    <w:p w:rsidR="00D42E29" w:rsidRPr="006D4ACD" w:rsidRDefault="00D42E29" w:rsidP="00D42E29">
      <w:pPr>
        <w:pStyle w:val="a3"/>
        <w:numPr>
          <w:ilvl w:val="0"/>
          <w:numId w:val="77"/>
        </w:numPr>
        <w:spacing w:line="276" w:lineRule="auto"/>
        <w:jc w:val="both"/>
        <w:rPr>
          <w:rFonts w:ascii="Arial" w:hAnsi="Arial" w:cs="Arial"/>
          <w:sz w:val="20"/>
          <w:szCs w:val="20"/>
        </w:rPr>
      </w:pPr>
      <w:r w:rsidRPr="006D4ACD">
        <w:rPr>
          <w:rFonts w:ascii="Arial" w:hAnsi="Arial" w:cs="Arial"/>
          <w:sz w:val="20"/>
          <w:szCs w:val="20"/>
        </w:rPr>
        <w:t>акты о списании имущества и прочие оправдательные документы.</w:t>
      </w:r>
    </w:p>
    <w:p w:rsidR="00D42E29" w:rsidRPr="006D4ACD" w:rsidRDefault="00D42E29" w:rsidP="00D42E29">
      <w:pPr>
        <w:pStyle w:val="a3"/>
        <w:spacing w:line="276" w:lineRule="auto"/>
        <w:ind w:firstLine="360"/>
        <w:jc w:val="both"/>
        <w:rPr>
          <w:rFonts w:ascii="Arial" w:hAnsi="Arial" w:cs="Arial"/>
          <w:sz w:val="20"/>
          <w:szCs w:val="20"/>
        </w:rPr>
      </w:pPr>
      <w:r w:rsidRPr="006D4ACD">
        <w:rPr>
          <w:rFonts w:ascii="Arial" w:hAnsi="Arial" w:cs="Arial"/>
          <w:sz w:val="20"/>
          <w:szCs w:val="20"/>
        </w:rPr>
        <w:t>Акты о списании недвижимого имущества, а также особо ценного движимого имущества составляются в трех экземплярах, подписываются Комиссией и направляются для согласования в соответствии с нормативной базой, после чего утверждаются руководителем учреждения.</w:t>
      </w:r>
    </w:p>
    <w:p w:rsidR="00D42E29" w:rsidRPr="006D4ACD" w:rsidRDefault="00D42E29" w:rsidP="00D42E29">
      <w:pPr>
        <w:pStyle w:val="a3"/>
        <w:spacing w:line="276" w:lineRule="auto"/>
        <w:ind w:firstLine="360"/>
        <w:jc w:val="both"/>
        <w:rPr>
          <w:rFonts w:ascii="Arial" w:hAnsi="Arial" w:cs="Arial"/>
          <w:sz w:val="20"/>
          <w:szCs w:val="20"/>
        </w:rPr>
      </w:pPr>
      <w:r w:rsidRPr="006D4ACD">
        <w:rPr>
          <w:rFonts w:ascii="Arial" w:hAnsi="Arial" w:cs="Arial"/>
          <w:sz w:val="20"/>
          <w:szCs w:val="20"/>
        </w:rPr>
        <w:t>Акты о списании иного движимого имущества (за исключением особо ценного), составляются не менее чем в двух экземплярах и утверждаются руководителем учреждения самостоятельно.</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4.11. Решение Комиссии, принятое на заседании, оформляется протоколом, который</w:t>
      </w:r>
      <w:r w:rsidRPr="006D4ACD">
        <w:rPr>
          <w:rFonts w:ascii="Arial" w:hAnsi="Arial" w:cs="Arial"/>
          <w:sz w:val="20"/>
          <w:szCs w:val="20"/>
        </w:rPr>
        <w:br/>
        <w:t xml:space="preserve">подписывают председатель и члены </w:t>
      </w:r>
      <w:proofErr w:type="gramStart"/>
      <w:r w:rsidRPr="006D4ACD">
        <w:rPr>
          <w:rFonts w:ascii="Arial" w:hAnsi="Arial" w:cs="Arial"/>
          <w:sz w:val="20"/>
          <w:szCs w:val="20"/>
        </w:rPr>
        <w:t>Комиссии</w:t>
      </w:r>
      <w:proofErr w:type="gramEnd"/>
      <w:r w:rsidRPr="006D4ACD">
        <w:rPr>
          <w:rFonts w:ascii="Arial" w:hAnsi="Arial" w:cs="Arial"/>
          <w:sz w:val="20"/>
          <w:szCs w:val="20"/>
        </w:rPr>
        <w:t xml:space="preserve"> и утверждает руководитель учреждения.</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4.12. Оформленные в установленном порядке документы Комиссия передает в бухгалтерию для отражения в учете.</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lastRenderedPageBreak/>
        <w:t>4.13. Протоколы Комиссии хранятся в соответствии с Законом от 22.10.2004 № 125-ФЗ «Об архивном деле в Российской Федерации».</w:t>
      </w:r>
    </w:p>
    <w:p w:rsidR="00D42E29" w:rsidRPr="00992835" w:rsidRDefault="00D42E29" w:rsidP="00D42E29">
      <w:pPr>
        <w:jc w:val="center"/>
        <w:rPr>
          <w:rFonts w:ascii="Arial" w:hAnsi="Arial" w:cs="Arial"/>
          <w:b/>
          <w:bCs/>
          <w:color w:val="000000"/>
          <w:sz w:val="20"/>
          <w:szCs w:val="20"/>
        </w:rPr>
      </w:pPr>
    </w:p>
    <w:p w:rsidR="00D42E29" w:rsidRPr="00556775" w:rsidRDefault="00D42E29" w:rsidP="00D42E29">
      <w:pPr>
        <w:jc w:val="center"/>
        <w:rPr>
          <w:rFonts w:ascii="Arial" w:hAnsi="Arial" w:cs="Arial"/>
          <w:color w:val="000000"/>
          <w:sz w:val="20"/>
          <w:szCs w:val="20"/>
        </w:rPr>
      </w:pPr>
      <w:r>
        <w:rPr>
          <w:rFonts w:ascii="Arial" w:hAnsi="Arial" w:cs="Arial"/>
          <w:b/>
          <w:bCs/>
          <w:color w:val="000000"/>
          <w:sz w:val="20"/>
          <w:szCs w:val="20"/>
          <w:lang w:val="en-US"/>
        </w:rPr>
        <w:t>V</w:t>
      </w:r>
      <w:r w:rsidRPr="00556775">
        <w:rPr>
          <w:rFonts w:ascii="Arial" w:hAnsi="Arial" w:cs="Arial"/>
          <w:b/>
          <w:bCs/>
          <w:color w:val="000000"/>
          <w:sz w:val="20"/>
          <w:szCs w:val="20"/>
        </w:rPr>
        <w:t>. Порядок принятия решений по дебиторской задолженности</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5.1. Комиссия проводит заседание о признании дебиторской задолженности сомнительной или безнадежной на основании результатов инвентаризации дебиторской задолженности, если инвентаризационная комиссия дала рекомендацию списать задолженность. Заседание комиссии проводится на следующий рабочий день после поступления инвентаризационной описи расчетов с покупателями, поставщиками и прочими дебиторами и кредиторами (ф. 0504089).</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5.2. По результатам заседания Комиссия принимает одно из решений:</w:t>
      </w:r>
    </w:p>
    <w:p w:rsidR="00D42E29" w:rsidRPr="006D4ACD" w:rsidRDefault="00D42E29" w:rsidP="00D42E29">
      <w:pPr>
        <w:pStyle w:val="a3"/>
        <w:numPr>
          <w:ilvl w:val="0"/>
          <w:numId w:val="78"/>
        </w:numPr>
        <w:spacing w:line="276" w:lineRule="auto"/>
        <w:jc w:val="both"/>
        <w:rPr>
          <w:rFonts w:ascii="Arial" w:hAnsi="Arial" w:cs="Arial"/>
          <w:sz w:val="20"/>
          <w:szCs w:val="20"/>
        </w:rPr>
      </w:pPr>
      <w:r w:rsidRPr="006D4ACD">
        <w:rPr>
          <w:rFonts w:ascii="Arial" w:hAnsi="Arial" w:cs="Arial"/>
          <w:sz w:val="20"/>
          <w:szCs w:val="20"/>
        </w:rPr>
        <w:t xml:space="preserve">признать дебиторскую задолженность сомнительной, списать с учета и продолжить наблюдение на </w:t>
      </w:r>
      <w:proofErr w:type="spellStart"/>
      <w:r w:rsidRPr="006D4ACD">
        <w:rPr>
          <w:rFonts w:ascii="Arial" w:hAnsi="Arial" w:cs="Arial"/>
          <w:sz w:val="20"/>
          <w:szCs w:val="20"/>
        </w:rPr>
        <w:t>забалансовом</w:t>
      </w:r>
      <w:proofErr w:type="spellEnd"/>
      <w:r w:rsidRPr="006D4ACD">
        <w:rPr>
          <w:rFonts w:ascii="Arial" w:hAnsi="Arial" w:cs="Arial"/>
          <w:sz w:val="20"/>
          <w:szCs w:val="20"/>
        </w:rPr>
        <w:t xml:space="preserve"> счете,</w:t>
      </w:r>
    </w:p>
    <w:p w:rsidR="00D42E29" w:rsidRPr="006D4ACD" w:rsidRDefault="00D42E29" w:rsidP="00D42E29">
      <w:pPr>
        <w:pStyle w:val="a3"/>
        <w:numPr>
          <w:ilvl w:val="0"/>
          <w:numId w:val="78"/>
        </w:numPr>
        <w:spacing w:line="276" w:lineRule="auto"/>
        <w:jc w:val="both"/>
        <w:rPr>
          <w:rFonts w:ascii="Arial" w:hAnsi="Arial" w:cs="Arial"/>
          <w:sz w:val="20"/>
          <w:szCs w:val="20"/>
        </w:rPr>
      </w:pPr>
      <w:r w:rsidRPr="006D4ACD">
        <w:rPr>
          <w:rFonts w:ascii="Arial" w:hAnsi="Arial" w:cs="Arial"/>
          <w:sz w:val="20"/>
          <w:szCs w:val="20"/>
        </w:rPr>
        <w:t>признать дебиторскую задолженность безнадежной к взысканию и списать с учета;</w:t>
      </w:r>
    </w:p>
    <w:p w:rsidR="00D42E29" w:rsidRPr="006D4ACD" w:rsidRDefault="00D42E29" w:rsidP="00D42E29">
      <w:pPr>
        <w:pStyle w:val="a3"/>
        <w:numPr>
          <w:ilvl w:val="0"/>
          <w:numId w:val="78"/>
        </w:numPr>
        <w:spacing w:line="276" w:lineRule="auto"/>
        <w:jc w:val="both"/>
        <w:rPr>
          <w:rFonts w:ascii="Arial" w:hAnsi="Arial" w:cs="Arial"/>
          <w:sz w:val="20"/>
          <w:szCs w:val="20"/>
        </w:rPr>
      </w:pPr>
      <w:r w:rsidRPr="006D4ACD">
        <w:rPr>
          <w:rFonts w:ascii="Arial" w:hAnsi="Arial" w:cs="Arial"/>
          <w:sz w:val="20"/>
          <w:szCs w:val="20"/>
        </w:rPr>
        <w:t>отказать в признании задолженности сомнительной или безнадежной к взысканию.</w:t>
      </w:r>
    </w:p>
    <w:p w:rsidR="00D42E29" w:rsidRPr="006D4ACD" w:rsidRDefault="00D42E29" w:rsidP="00D42E29">
      <w:pPr>
        <w:pStyle w:val="a3"/>
        <w:spacing w:line="276" w:lineRule="auto"/>
        <w:ind w:firstLine="360"/>
        <w:jc w:val="both"/>
        <w:rPr>
          <w:rFonts w:ascii="Arial" w:hAnsi="Arial" w:cs="Arial"/>
          <w:sz w:val="20"/>
          <w:szCs w:val="20"/>
        </w:rPr>
      </w:pPr>
      <w:r w:rsidRPr="006D4ACD">
        <w:rPr>
          <w:rFonts w:ascii="Arial" w:hAnsi="Arial" w:cs="Arial"/>
          <w:sz w:val="20"/>
          <w:szCs w:val="20"/>
        </w:rPr>
        <w:t>Для этого комиссия проводит анализ документов, приложенных к инвентаризационной описи, при необходимости комиссия запрашивает у главного бухгалтера выписки из отчетности, пояснения о мерах, принятых для взыскания задолженности.</w:t>
      </w:r>
    </w:p>
    <w:p w:rsidR="00D42E29" w:rsidRPr="006D4ACD" w:rsidRDefault="00D42E29" w:rsidP="00D42E29">
      <w:pPr>
        <w:pStyle w:val="a3"/>
        <w:spacing w:line="276" w:lineRule="auto"/>
        <w:ind w:firstLine="360"/>
        <w:jc w:val="both"/>
        <w:rPr>
          <w:rFonts w:ascii="Arial" w:hAnsi="Arial" w:cs="Arial"/>
          <w:sz w:val="20"/>
          <w:szCs w:val="20"/>
        </w:rPr>
      </w:pPr>
      <w:r w:rsidRPr="006D4ACD">
        <w:rPr>
          <w:rFonts w:ascii="Arial" w:hAnsi="Arial" w:cs="Arial"/>
          <w:sz w:val="20"/>
          <w:szCs w:val="20"/>
        </w:rPr>
        <w:t>На основании полученных документов комиссия устанавливает факт возникновения обстоятель</w:t>
      </w:r>
      <w:proofErr w:type="gramStart"/>
      <w:r w:rsidRPr="006D4ACD">
        <w:rPr>
          <w:rFonts w:ascii="Arial" w:hAnsi="Arial" w:cs="Arial"/>
          <w:sz w:val="20"/>
          <w:szCs w:val="20"/>
        </w:rPr>
        <w:t>ств дл</w:t>
      </w:r>
      <w:proofErr w:type="gramEnd"/>
      <w:r w:rsidRPr="006D4ACD">
        <w:rPr>
          <w:rFonts w:ascii="Arial" w:hAnsi="Arial" w:cs="Arial"/>
          <w:sz w:val="20"/>
          <w:szCs w:val="20"/>
        </w:rPr>
        <w:t>я признания дебиторской задолженности сомнительной или безнадежной к взысканию, в том числе путем изучения информации в сети Интернет на сайтах и сервисах государственных органов – ФНС России, ФССП России, Росстата, судебных и других органов. При необходимости запрашивает официальные документы в государственных органах.</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5.3. Если задолженность признана сомнительной, комиссия указывает в решении дату окончания срока возможного возобновления процедуры взыскания.</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5.4.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5.5. Решение комиссии по поступлению и выбытию активов о признании задолженности сомнительной или безнадежной к взысканию оформляется актом, который содержит следующую информацию:</w:t>
      </w:r>
    </w:p>
    <w:p w:rsidR="00D42E29" w:rsidRPr="006D4ACD" w:rsidRDefault="00D42E29" w:rsidP="00D42E29">
      <w:pPr>
        <w:pStyle w:val="a3"/>
        <w:numPr>
          <w:ilvl w:val="0"/>
          <w:numId w:val="79"/>
        </w:numPr>
        <w:spacing w:line="276" w:lineRule="auto"/>
        <w:jc w:val="both"/>
        <w:rPr>
          <w:rFonts w:ascii="Arial" w:hAnsi="Arial" w:cs="Arial"/>
          <w:sz w:val="20"/>
          <w:szCs w:val="20"/>
        </w:rPr>
      </w:pPr>
      <w:r w:rsidRPr="006D4ACD">
        <w:rPr>
          <w:rFonts w:ascii="Arial" w:hAnsi="Arial" w:cs="Arial"/>
          <w:sz w:val="20"/>
          <w:szCs w:val="20"/>
        </w:rPr>
        <w:t>полное наименование учреждения;</w:t>
      </w:r>
    </w:p>
    <w:p w:rsidR="00D42E29" w:rsidRPr="006D4ACD" w:rsidRDefault="00D42E29" w:rsidP="00D42E29">
      <w:pPr>
        <w:pStyle w:val="a3"/>
        <w:numPr>
          <w:ilvl w:val="0"/>
          <w:numId w:val="79"/>
        </w:numPr>
        <w:spacing w:line="276" w:lineRule="auto"/>
        <w:jc w:val="both"/>
        <w:rPr>
          <w:rFonts w:ascii="Arial" w:hAnsi="Arial" w:cs="Arial"/>
          <w:sz w:val="20"/>
          <w:szCs w:val="20"/>
        </w:rPr>
      </w:pPr>
      <w:r w:rsidRPr="006D4ACD">
        <w:rPr>
          <w:rFonts w:ascii="Arial" w:hAnsi="Arial" w:cs="Arial"/>
          <w:sz w:val="20"/>
          <w:szCs w:val="20"/>
        </w:rPr>
        <w:t>идентификационный номер налогоплательщика, основной государственный регистрационный номер, код причины постановки на учет налогоплательщика;</w:t>
      </w:r>
    </w:p>
    <w:p w:rsidR="00D42E29" w:rsidRPr="006D4ACD" w:rsidRDefault="00D42E29" w:rsidP="00D42E29">
      <w:pPr>
        <w:pStyle w:val="a3"/>
        <w:numPr>
          <w:ilvl w:val="0"/>
          <w:numId w:val="79"/>
        </w:numPr>
        <w:spacing w:line="276" w:lineRule="auto"/>
        <w:jc w:val="both"/>
        <w:rPr>
          <w:rFonts w:ascii="Arial" w:hAnsi="Arial" w:cs="Arial"/>
          <w:sz w:val="20"/>
          <w:szCs w:val="20"/>
        </w:rPr>
      </w:pPr>
      <w:r w:rsidRPr="006D4ACD">
        <w:rPr>
          <w:rFonts w:ascii="Arial" w:hAnsi="Arial" w:cs="Arial"/>
          <w:sz w:val="20"/>
          <w:szCs w:val="20"/>
        </w:rPr>
        <w:t>реквизиты документов, по которым возникла дебиторская задолженность, – платежных документов, накладных, актов выполненных работ и т. д.;</w:t>
      </w:r>
    </w:p>
    <w:p w:rsidR="00D42E29" w:rsidRPr="006D4ACD" w:rsidRDefault="00D42E29" w:rsidP="00D42E29">
      <w:pPr>
        <w:pStyle w:val="a3"/>
        <w:numPr>
          <w:ilvl w:val="0"/>
          <w:numId w:val="79"/>
        </w:numPr>
        <w:spacing w:line="276" w:lineRule="auto"/>
        <w:jc w:val="both"/>
        <w:rPr>
          <w:rFonts w:ascii="Arial" w:hAnsi="Arial" w:cs="Arial"/>
          <w:sz w:val="20"/>
          <w:szCs w:val="20"/>
        </w:rPr>
      </w:pPr>
      <w:r w:rsidRPr="006D4ACD">
        <w:rPr>
          <w:rFonts w:ascii="Arial" w:hAnsi="Arial" w:cs="Arial"/>
          <w:sz w:val="20"/>
          <w:szCs w:val="20"/>
        </w:rPr>
        <w:t>сумма дебиторской задолженности, признанной сомнительной или безнадежной к взысканию;</w:t>
      </w:r>
    </w:p>
    <w:p w:rsidR="00D42E29" w:rsidRPr="006D4ACD" w:rsidRDefault="00D42E29" w:rsidP="00D42E29">
      <w:pPr>
        <w:pStyle w:val="a3"/>
        <w:numPr>
          <w:ilvl w:val="0"/>
          <w:numId w:val="79"/>
        </w:numPr>
        <w:spacing w:line="276" w:lineRule="auto"/>
        <w:jc w:val="both"/>
        <w:rPr>
          <w:rFonts w:ascii="Arial" w:hAnsi="Arial" w:cs="Arial"/>
          <w:sz w:val="20"/>
          <w:szCs w:val="20"/>
        </w:rPr>
      </w:pPr>
      <w:r w:rsidRPr="006D4ACD">
        <w:rPr>
          <w:rFonts w:ascii="Arial" w:hAnsi="Arial" w:cs="Arial"/>
          <w:sz w:val="20"/>
          <w:szCs w:val="20"/>
        </w:rPr>
        <w:t>дата принятия решения о признании дебиторской задолженности сомнительной или безнадежной к взысканию;</w:t>
      </w:r>
    </w:p>
    <w:p w:rsidR="00D42E29" w:rsidRPr="006D4ACD" w:rsidRDefault="00D42E29" w:rsidP="00D42E29">
      <w:pPr>
        <w:pStyle w:val="a3"/>
        <w:numPr>
          <w:ilvl w:val="0"/>
          <w:numId w:val="79"/>
        </w:numPr>
        <w:spacing w:line="276" w:lineRule="auto"/>
        <w:jc w:val="both"/>
        <w:rPr>
          <w:rFonts w:ascii="Arial" w:hAnsi="Arial" w:cs="Arial"/>
          <w:sz w:val="20"/>
          <w:szCs w:val="20"/>
        </w:rPr>
      </w:pPr>
      <w:r w:rsidRPr="006D4ACD">
        <w:rPr>
          <w:rFonts w:ascii="Arial" w:hAnsi="Arial" w:cs="Arial"/>
          <w:sz w:val="20"/>
          <w:szCs w:val="20"/>
        </w:rPr>
        <w:t>подписи членов комиссии. </w:t>
      </w:r>
    </w:p>
    <w:p w:rsidR="00D42E29" w:rsidRPr="006D4ACD" w:rsidRDefault="00D42E29" w:rsidP="00D42E29">
      <w:pPr>
        <w:pStyle w:val="a3"/>
        <w:spacing w:line="276" w:lineRule="auto"/>
        <w:jc w:val="both"/>
        <w:rPr>
          <w:rFonts w:ascii="Arial" w:hAnsi="Arial" w:cs="Arial"/>
          <w:sz w:val="20"/>
          <w:szCs w:val="20"/>
        </w:rPr>
      </w:pPr>
      <w:r w:rsidRPr="006D4ACD">
        <w:rPr>
          <w:rFonts w:ascii="Arial" w:hAnsi="Arial" w:cs="Arial"/>
          <w:sz w:val="20"/>
          <w:szCs w:val="20"/>
        </w:rPr>
        <w:t xml:space="preserve">Решение комиссии о признании дебиторской задолженности сомнительной или безнадежной к взысканию утверждается руководителем </w:t>
      </w:r>
      <w:r>
        <w:rPr>
          <w:rFonts w:ascii="Arial" w:hAnsi="Arial" w:cs="Arial"/>
          <w:sz w:val="20"/>
          <w:szCs w:val="20"/>
        </w:rPr>
        <w:t>учреждения.</w:t>
      </w:r>
    </w:p>
    <w:p w:rsidR="00D42E29" w:rsidRPr="006D4ACD" w:rsidRDefault="00D42E29" w:rsidP="00D42E29">
      <w:pPr>
        <w:spacing w:after="0" w:line="240" w:lineRule="auto"/>
        <w:jc w:val="center"/>
        <w:rPr>
          <w:rFonts w:ascii="Calibri" w:eastAsia="Calibri" w:hAnsi="Calibri" w:cs="Times New Roman"/>
          <w:b/>
          <w:sz w:val="24"/>
          <w:szCs w:val="24"/>
          <w:lang w:eastAsia="en-US"/>
        </w:rPr>
      </w:pPr>
    </w:p>
    <w:p w:rsidR="00D42E29" w:rsidRPr="006D4ACD" w:rsidRDefault="00D42E29" w:rsidP="00D42E29">
      <w:pPr>
        <w:spacing w:after="0" w:line="240" w:lineRule="auto"/>
        <w:jc w:val="center"/>
        <w:rPr>
          <w:rFonts w:ascii="Calibri" w:eastAsia="Calibri" w:hAnsi="Calibri" w:cs="Times New Roman"/>
          <w:b/>
          <w:sz w:val="24"/>
          <w:szCs w:val="24"/>
          <w:lang w:eastAsia="en-US"/>
        </w:rPr>
      </w:pPr>
    </w:p>
    <w:p w:rsidR="00D42E29" w:rsidRPr="006D4ACD" w:rsidRDefault="00D42E29" w:rsidP="00D42E29">
      <w:pPr>
        <w:spacing w:after="0" w:line="240" w:lineRule="auto"/>
        <w:jc w:val="center"/>
        <w:rPr>
          <w:rFonts w:ascii="Calibri" w:eastAsia="Calibri" w:hAnsi="Calibri" w:cs="Times New Roman"/>
          <w:b/>
          <w:sz w:val="24"/>
          <w:szCs w:val="24"/>
          <w:lang w:eastAsia="en-US"/>
        </w:rPr>
      </w:pPr>
    </w:p>
    <w:p w:rsidR="00D42E29" w:rsidRPr="006D4ACD" w:rsidRDefault="00D42E29" w:rsidP="00D42E29">
      <w:pPr>
        <w:spacing w:after="0" w:line="240" w:lineRule="auto"/>
        <w:jc w:val="center"/>
        <w:rPr>
          <w:rFonts w:ascii="Calibri" w:eastAsia="Calibri" w:hAnsi="Calibri" w:cs="Times New Roman"/>
          <w:b/>
          <w:sz w:val="24"/>
          <w:szCs w:val="24"/>
          <w:lang w:eastAsia="en-US"/>
        </w:rPr>
      </w:pPr>
    </w:p>
    <w:p w:rsidR="00D42E29" w:rsidRPr="006D4ACD" w:rsidRDefault="00D42E29" w:rsidP="00D42E29">
      <w:pPr>
        <w:spacing w:after="0" w:line="240" w:lineRule="auto"/>
        <w:jc w:val="center"/>
        <w:rPr>
          <w:rFonts w:ascii="Calibri" w:eastAsia="Calibri" w:hAnsi="Calibri" w:cs="Times New Roman"/>
          <w:b/>
          <w:sz w:val="24"/>
          <w:szCs w:val="24"/>
          <w:lang w:eastAsia="en-US"/>
        </w:rPr>
      </w:pPr>
    </w:p>
    <w:p w:rsidR="00D42E29" w:rsidRPr="006D4ACD" w:rsidRDefault="00D42E29" w:rsidP="00D42E29">
      <w:pPr>
        <w:spacing w:after="0" w:line="240" w:lineRule="auto"/>
        <w:jc w:val="center"/>
        <w:rPr>
          <w:rFonts w:ascii="Calibri" w:eastAsia="Calibri" w:hAnsi="Calibri" w:cs="Times New Roman"/>
          <w:b/>
          <w:sz w:val="24"/>
          <w:szCs w:val="24"/>
          <w:lang w:eastAsia="en-US"/>
        </w:rPr>
      </w:pPr>
    </w:p>
    <w:p w:rsidR="00D42E29" w:rsidRPr="006D4ACD" w:rsidRDefault="00D42E29" w:rsidP="00D42E29">
      <w:pPr>
        <w:spacing w:after="0" w:line="240" w:lineRule="auto"/>
        <w:jc w:val="center"/>
        <w:rPr>
          <w:rFonts w:ascii="Calibri" w:eastAsia="Calibri" w:hAnsi="Calibri" w:cs="Times New Roman"/>
          <w:b/>
          <w:sz w:val="24"/>
          <w:szCs w:val="24"/>
          <w:lang w:eastAsia="en-US"/>
        </w:rPr>
      </w:pPr>
    </w:p>
    <w:p w:rsidR="00D42E29" w:rsidRPr="006D4ACD" w:rsidRDefault="00D42E29" w:rsidP="00D42E29">
      <w:pPr>
        <w:spacing w:after="0" w:line="240" w:lineRule="auto"/>
        <w:jc w:val="center"/>
        <w:rPr>
          <w:rFonts w:ascii="Calibri" w:eastAsia="Calibri" w:hAnsi="Calibri" w:cs="Times New Roman"/>
          <w:b/>
          <w:sz w:val="24"/>
          <w:szCs w:val="24"/>
          <w:lang w:eastAsia="en-US"/>
        </w:rPr>
      </w:pPr>
    </w:p>
    <w:p w:rsidR="00D42E29" w:rsidRPr="006D4ACD" w:rsidRDefault="00D42E29" w:rsidP="00D42E29">
      <w:pPr>
        <w:spacing w:after="0" w:line="240" w:lineRule="auto"/>
        <w:jc w:val="center"/>
        <w:rPr>
          <w:rFonts w:ascii="Calibri" w:eastAsia="Calibri" w:hAnsi="Calibri" w:cs="Times New Roman"/>
          <w:b/>
          <w:sz w:val="24"/>
          <w:szCs w:val="24"/>
          <w:lang w:eastAsia="en-US"/>
        </w:rPr>
      </w:pPr>
    </w:p>
    <w:p w:rsidR="00D42E29" w:rsidRPr="006D4ACD" w:rsidRDefault="00D42E29" w:rsidP="00D42E29">
      <w:pPr>
        <w:spacing w:after="0" w:line="240" w:lineRule="auto"/>
        <w:jc w:val="center"/>
        <w:rPr>
          <w:rFonts w:ascii="Calibri" w:eastAsia="Calibri" w:hAnsi="Calibri" w:cs="Times New Roman"/>
          <w:b/>
          <w:sz w:val="24"/>
          <w:szCs w:val="24"/>
          <w:lang w:eastAsia="en-US"/>
        </w:rPr>
      </w:pPr>
    </w:p>
    <w:p w:rsidR="00D42E29" w:rsidRPr="006D4ACD" w:rsidRDefault="00D42E29" w:rsidP="00D42E29">
      <w:pPr>
        <w:spacing w:after="0" w:line="240" w:lineRule="auto"/>
        <w:jc w:val="center"/>
        <w:rPr>
          <w:rFonts w:ascii="Calibri" w:eastAsia="Calibri" w:hAnsi="Calibri" w:cs="Times New Roman"/>
          <w:b/>
          <w:sz w:val="24"/>
          <w:szCs w:val="24"/>
          <w:lang w:eastAsia="en-US"/>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F93106" w:rsidRDefault="00F93106" w:rsidP="002D6DEF">
      <w:pPr>
        <w:spacing w:after="0" w:line="240" w:lineRule="auto"/>
        <w:ind w:firstLine="284"/>
        <w:jc w:val="right"/>
        <w:rPr>
          <w:rFonts w:ascii="Arial" w:eastAsia="Times New Roman" w:hAnsi="Arial" w:cs="Arial"/>
          <w:b/>
          <w:sz w:val="20"/>
          <w:szCs w:val="20"/>
        </w:rPr>
      </w:pP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0"/>
          <w:szCs w:val="20"/>
        </w:rPr>
      </w:pPr>
      <w:r w:rsidRPr="002D6DEF">
        <w:rPr>
          <w:rFonts w:ascii="Arial" w:eastAsia="Times New Roman" w:hAnsi="Arial" w:cs="Arial"/>
          <w:b/>
          <w:sz w:val="20"/>
          <w:szCs w:val="20"/>
        </w:rPr>
        <w:t xml:space="preserve">Приложение  №  </w:t>
      </w:r>
      <w:r>
        <w:rPr>
          <w:rFonts w:ascii="Arial" w:eastAsia="Times New Roman" w:hAnsi="Arial" w:cs="Arial"/>
          <w:b/>
          <w:sz w:val="20"/>
          <w:szCs w:val="20"/>
        </w:rPr>
        <w:t>7</w:t>
      </w:r>
      <w:r w:rsidRPr="002D6DEF">
        <w:rPr>
          <w:rFonts w:ascii="Arial" w:eastAsia="Times New Roman" w:hAnsi="Arial" w:cs="Arial"/>
          <w:b/>
          <w:sz w:val="20"/>
          <w:szCs w:val="20"/>
        </w:rPr>
        <w:t> </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rPr>
      </w:pPr>
      <w:r w:rsidRPr="002D6DEF">
        <w:rPr>
          <w:rFonts w:ascii="Arial" w:eastAsia="Times New Roman" w:hAnsi="Arial" w:cs="Arial"/>
          <w:b/>
          <w:bCs/>
          <w:sz w:val="20"/>
          <w:szCs w:val="20"/>
        </w:rPr>
        <w:t xml:space="preserve">ПОРЯДОК </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2D6DEF">
        <w:rPr>
          <w:rFonts w:ascii="Arial" w:eastAsia="Times New Roman" w:hAnsi="Arial" w:cs="Arial"/>
          <w:b/>
          <w:bCs/>
          <w:sz w:val="20"/>
          <w:szCs w:val="20"/>
        </w:rPr>
        <w:t>проведения инвентаризации активов и обязательств</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Настоящий Порядок разработан в соответствии со следующими документами: </w:t>
      </w:r>
    </w:p>
    <w:p w:rsidR="00935641" w:rsidRPr="0058273E" w:rsidRDefault="00935641" w:rsidP="00935641">
      <w:pPr>
        <w:numPr>
          <w:ilvl w:val="0"/>
          <w:numId w:val="4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contextualSpacing/>
        <w:jc w:val="both"/>
        <w:rPr>
          <w:rFonts w:ascii="Arial" w:eastAsia="Calibri" w:hAnsi="Arial" w:cs="Arial"/>
          <w:sz w:val="20"/>
          <w:szCs w:val="20"/>
          <w:lang w:eastAsia="en-US"/>
        </w:rPr>
      </w:pPr>
      <w:r w:rsidRPr="0058273E">
        <w:rPr>
          <w:rFonts w:ascii="Arial" w:eastAsia="Calibri" w:hAnsi="Arial" w:cs="Arial"/>
          <w:sz w:val="20"/>
          <w:szCs w:val="20"/>
          <w:lang w:eastAsia="en-US"/>
        </w:rPr>
        <w:t>Законом от 06.12.2011 № 402-ФЗ «О бухгалтерском учете»;</w:t>
      </w:r>
    </w:p>
    <w:p w:rsidR="00935641" w:rsidRPr="0058273E" w:rsidRDefault="00935641" w:rsidP="00935641">
      <w:pPr>
        <w:numPr>
          <w:ilvl w:val="0"/>
          <w:numId w:val="4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contextualSpacing/>
        <w:jc w:val="both"/>
        <w:rPr>
          <w:rFonts w:ascii="Arial" w:eastAsia="Calibri" w:hAnsi="Arial" w:cs="Arial"/>
          <w:sz w:val="20"/>
          <w:szCs w:val="20"/>
          <w:lang w:eastAsia="en-US"/>
        </w:rPr>
      </w:pPr>
      <w:r w:rsidRPr="0058273E">
        <w:rPr>
          <w:rFonts w:ascii="Arial" w:eastAsia="Calibri" w:hAnsi="Arial" w:cs="Arial"/>
          <w:sz w:val="20"/>
          <w:szCs w:val="20"/>
          <w:lang w:eastAsia="en-US"/>
        </w:rPr>
        <w:t xml:space="preserve">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935641" w:rsidRPr="0058273E" w:rsidRDefault="00935641" w:rsidP="00935641">
      <w:pPr>
        <w:numPr>
          <w:ilvl w:val="0"/>
          <w:numId w:val="38"/>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jc w:val="both"/>
        <w:rPr>
          <w:rFonts w:ascii="Arial" w:eastAsia="Times New Roman" w:hAnsi="Arial" w:cs="Arial"/>
          <w:sz w:val="20"/>
          <w:szCs w:val="20"/>
        </w:rPr>
      </w:pPr>
      <w:r w:rsidRPr="0058273E">
        <w:rPr>
          <w:rFonts w:ascii="Arial" w:eastAsia="Times New Roman" w:hAnsi="Arial" w:cs="Arial"/>
          <w:sz w:val="20"/>
          <w:szCs w:val="20"/>
        </w:rPr>
        <w:t xml:space="preserve">Федеральным стандартом «Доходы», утвержденным приказом Минфина </w:t>
      </w:r>
      <w:r w:rsidRPr="0058273E">
        <w:rPr>
          <w:rFonts w:ascii="Arial" w:eastAsia="Times New Roman" w:hAnsi="Arial" w:cs="Arial"/>
          <w:sz w:val="20"/>
          <w:szCs w:val="20"/>
          <w:shd w:val="clear" w:color="auto" w:fill="FFFFFF"/>
        </w:rPr>
        <w:t>от 27.02.2018 № 32н;</w:t>
      </w:r>
    </w:p>
    <w:p w:rsidR="00935641" w:rsidRPr="0058273E" w:rsidRDefault="00935641" w:rsidP="00935641">
      <w:pPr>
        <w:numPr>
          <w:ilvl w:val="0"/>
          <w:numId w:val="38"/>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jc w:val="both"/>
        <w:rPr>
          <w:rFonts w:ascii="Arial" w:eastAsia="Times New Roman" w:hAnsi="Arial" w:cs="Arial"/>
          <w:sz w:val="20"/>
          <w:szCs w:val="20"/>
        </w:rPr>
      </w:pPr>
      <w:r w:rsidRPr="0058273E">
        <w:rPr>
          <w:rFonts w:ascii="Arial" w:eastAsia="Times New Roman" w:hAnsi="Arial" w:cs="Arial"/>
          <w:sz w:val="20"/>
          <w:szCs w:val="20"/>
        </w:rPr>
        <w:t>Федеральным стандартом «Учетная политика, оценочные значения и ошибки», утвержденным приказом Минфина</w:t>
      </w:r>
      <w:r w:rsidRPr="0058273E">
        <w:rPr>
          <w:rFonts w:ascii="Arial" w:eastAsia="Times New Roman" w:hAnsi="Arial" w:cs="Arial"/>
          <w:sz w:val="20"/>
          <w:szCs w:val="20"/>
          <w:shd w:val="clear" w:color="auto" w:fill="FFFFFF"/>
        </w:rPr>
        <w:t xml:space="preserve"> от 30.12.2017 </w:t>
      </w:r>
      <w:r w:rsidRPr="0058273E">
        <w:rPr>
          <w:rFonts w:ascii="Arial" w:eastAsia="Times New Roman" w:hAnsi="Arial" w:cs="Arial"/>
          <w:sz w:val="20"/>
          <w:szCs w:val="20"/>
        </w:rPr>
        <w:t>№ 274н</w:t>
      </w:r>
    </w:p>
    <w:p w:rsidR="00935641" w:rsidRPr="0058273E" w:rsidRDefault="00935641" w:rsidP="00935641">
      <w:pPr>
        <w:numPr>
          <w:ilvl w:val="0"/>
          <w:numId w:val="38"/>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jc w:val="both"/>
        <w:rPr>
          <w:rFonts w:ascii="Arial" w:eastAsia="Times New Roman" w:hAnsi="Arial" w:cs="Arial"/>
          <w:sz w:val="20"/>
          <w:szCs w:val="20"/>
        </w:rPr>
      </w:pPr>
      <w:r w:rsidRPr="0058273E">
        <w:rPr>
          <w:rFonts w:ascii="Arial" w:eastAsia="Times New Roman" w:hAnsi="Arial" w:cs="Arial"/>
          <w:sz w:val="20"/>
          <w:szCs w:val="20"/>
        </w:rPr>
        <w:t xml:space="preserve"> Указанием ЦБ от 11.03.2014 № 3210-У «О порядке ведения кассовых операций юридическими лицами...»;</w:t>
      </w:r>
    </w:p>
    <w:p w:rsidR="00935641" w:rsidRPr="0058273E" w:rsidRDefault="00935641" w:rsidP="00935641">
      <w:pPr>
        <w:numPr>
          <w:ilvl w:val="0"/>
          <w:numId w:val="38"/>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jc w:val="both"/>
        <w:rPr>
          <w:rFonts w:ascii="Arial" w:eastAsia="Times New Roman" w:hAnsi="Arial" w:cs="Arial"/>
          <w:sz w:val="20"/>
          <w:szCs w:val="20"/>
        </w:rPr>
      </w:pPr>
      <w:r w:rsidRPr="0058273E">
        <w:rPr>
          <w:rFonts w:ascii="Arial" w:eastAsia="Times New Roman" w:hAnsi="Arial" w:cs="Arial"/>
          <w:sz w:val="20"/>
          <w:szCs w:val="20"/>
        </w:rPr>
        <w:t xml:space="preserve"> Методическими указаниями по первичным документам и регистрам, утвержденными приказом Минфина от 30.03.2015 № 52н;</w:t>
      </w:r>
    </w:p>
    <w:p w:rsidR="00935641" w:rsidRPr="0058273E" w:rsidRDefault="00935641" w:rsidP="00935641">
      <w:pPr>
        <w:numPr>
          <w:ilvl w:val="1"/>
          <w:numId w:val="38"/>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jc w:val="both"/>
        <w:rPr>
          <w:rFonts w:ascii="Arial" w:eastAsia="Times New Roman" w:hAnsi="Arial" w:cs="Arial"/>
          <w:sz w:val="20"/>
          <w:szCs w:val="20"/>
        </w:rPr>
      </w:pPr>
      <w:r w:rsidRPr="0058273E">
        <w:rPr>
          <w:rFonts w:ascii="Arial" w:eastAsia="Times New Roman" w:hAnsi="Arial" w:cs="Arial"/>
          <w:sz w:val="20"/>
          <w:szCs w:val="20"/>
        </w:rPr>
        <w:t xml:space="preserve"> Правилами учета и хранения драгоценных металлов, камней и изделий, утвержденными постановлением Правительства от 28.09.2000 № 731.</w:t>
      </w:r>
    </w:p>
    <w:p w:rsidR="00935641" w:rsidRPr="0058273E" w:rsidRDefault="00935641" w:rsidP="00935641">
      <w:pPr>
        <w:numPr>
          <w:ilvl w:val="1"/>
          <w:numId w:val="38"/>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jc w:val="both"/>
        <w:rPr>
          <w:rFonts w:ascii="Arial" w:eastAsia="Times New Roman" w:hAnsi="Arial" w:cs="Arial"/>
          <w:sz w:val="20"/>
          <w:szCs w:val="20"/>
        </w:rPr>
      </w:pPr>
      <w:r w:rsidRPr="0058273E">
        <w:rPr>
          <w:rFonts w:ascii="Arial" w:eastAsia="Times New Roman" w:hAnsi="Arial" w:cs="Arial"/>
          <w:sz w:val="20"/>
          <w:szCs w:val="20"/>
        </w:rPr>
        <w:t>Приказом МФ РФ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2D6DEF">
        <w:rPr>
          <w:rFonts w:ascii="Arial" w:eastAsia="Times New Roman" w:hAnsi="Arial" w:cs="Arial"/>
          <w:b/>
          <w:bCs/>
          <w:sz w:val="20"/>
          <w:szCs w:val="20"/>
        </w:rPr>
        <w:t>1. Общие положения</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1.1. </w:t>
      </w:r>
      <w:r w:rsidRPr="002D6DEF">
        <w:rPr>
          <w:rFonts w:ascii="Arial" w:eastAsia="Times New Roman" w:hAnsi="Arial" w:cs="Arial"/>
          <w:sz w:val="20"/>
          <w:szCs w:val="20"/>
        </w:rPr>
        <w:t xml:space="preserve">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Pr="002D6DEF">
        <w:rPr>
          <w:rFonts w:ascii="Arial" w:eastAsia="Times New Roman" w:hAnsi="Arial" w:cs="Arial"/>
          <w:sz w:val="20"/>
          <w:szCs w:val="20"/>
        </w:rPr>
        <w:t>забалансовых</w:t>
      </w:r>
      <w:proofErr w:type="spellEnd"/>
      <w:r w:rsidRPr="002D6DEF">
        <w:rPr>
          <w:rFonts w:ascii="Arial" w:eastAsia="Times New Roman" w:hAnsi="Arial" w:cs="Arial"/>
          <w:sz w:val="20"/>
          <w:szCs w:val="20"/>
        </w:rPr>
        <w:t xml:space="preserve"> счетах, сроки ее проведения, перечень активов и обязательств, проверяемых при проведении инвентаризации.</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1.2. </w:t>
      </w:r>
      <w:r w:rsidRPr="002D6DEF">
        <w:rPr>
          <w:rFonts w:ascii="Arial" w:eastAsia="Times New Roman" w:hAnsi="Arial" w:cs="Arial"/>
          <w:sz w:val="20"/>
          <w:szCs w:val="20"/>
        </w:rPr>
        <w:t xml:space="preserve">Инвентаризации подлежит все имущество учреждения независимо от его местонахождения и все виды финансовых активов и обязательств учреждения. </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r w:rsidRPr="002D6DEF">
        <w:rPr>
          <w:rFonts w:ascii="Arial" w:eastAsia="Times New Roman" w:hAnsi="Arial" w:cs="Arial"/>
          <w:b/>
          <w:sz w:val="20"/>
          <w:szCs w:val="20"/>
        </w:rPr>
        <w:t xml:space="preserve">1.3. </w:t>
      </w:r>
      <w:r w:rsidRPr="002D6DEF">
        <w:rPr>
          <w:rFonts w:ascii="Arial" w:eastAsia="Times New Roman" w:hAnsi="Arial" w:cs="Arial"/>
          <w:sz w:val="20"/>
          <w:szCs w:val="20"/>
        </w:rPr>
        <w:t>Основными целями инвентаризации являются:</w:t>
      </w:r>
    </w:p>
    <w:p w:rsidR="00935641" w:rsidRPr="002D6DEF" w:rsidRDefault="00935641" w:rsidP="00935641">
      <w:pPr>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выявление фактического наличия имущества, как собственного, так и не принадлежащего учреждению, но числящегося в бухгалтерском учете;</w:t>
      </w:r>
    </w:p>
    <w:p w:rsidR="00935641" w:rsidRPr="002D6DEF" w:rsidRDefault="00935641" w:rsidP="00935641">
      <w:pPr>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сопоставление фактического наличия с данными бухгалтерского учета;</w:t>
      </w:r>
    </w:p>
    <w:p w:rsidR="00935641" w:rsidRPr="002D6DEF" w:rsidRDefault="00935641" w:rsidP="00935641">
      <w:pPr>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проверка полноты отражения в учете имущества, финансовых активов и обязательств (выявление неучтенных объектов, недостач);</w:t>
      </w:r>
    </w:p>
    <w:p w:rsidR="00935641" w:rsidRPr="002D6DEF" w:rsidRDefault="00935641" w:rsidP="00935641">
      <w:pPr>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документальное подтверждение наличия имущества, финансовых активов и обязательств;</w:t>
      </w:r>
    </w:p>
    <w:p w:rsidR="00935641" w:rsidRPr="002D6DEF" w:rsidRDefault="00935641" w:rsidP="00935641">
      <w:pPr>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определение фактического состояния имущества и его оценка;</w:t>
      </w:r>
    </w:p>
    <w:p w:rsidR="00935641" w:rsidRPr="002D6DEF" w:rsidRDefault="00935641" w:rsidP="00935641">
      <w:pPr>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935641" w:rsidRPr="002D6DEF" w:rsidRDefault="00935641" w:rsidP="00935641">
      <w:pPr>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выявление признаков обесценения активов;</w:t>
      </w:r>
    </w:p>
    <w:p w:rsidR="00935641" w:rsidRPr="002D6DEF" w:rsidRDefault="00935641" w:rsidP="00935641">
      <w:pPr>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выявление дебиторской задолженности, безнадежной к взысканию и сомнительной;</w:t>
      </w:r>
    </w:p>
    <w:p w:rsidR="00935641" w:rsidRPr="002D6DEF" w:rsidRDefault="00935641" w:rsidP="00935641">
      <w:pPr>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выявление кредиторской задолженности, не востребованной кредиторами; </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b/>
          <w:sz w:val="20"/>
          <w:szCs w:val="20"/>
        </w:rPr>
        <w:t xml:space="preserve">1.4. </w:t>
      </w:r>
      <w:r w:rsidRPr="002D6DEF">
        <w:rPr>
          <w:rFonts w:ascii="Arial" w:eastAsia="Times New Roman" w:hAnsi="Arial" w:cs="Arial"/>
          <w:sz w:val="20"/>
          <w:szCs w:val="20"/>
        </w:rPr>
        <w:t>Проведение инвентаризации обязательно:</w:t>
      </w:r>
    </w:p>
    <w:p w:rsidR="00935641" w:rsidRPr="002D6DEF" w:rsidRDefault="00935641" w:rsidP="00935641">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при передаче имущества в аренду, выкупе, продаже;</w:t>
      </w:r>
    </w:p>
    <w:p w:rsidR="00935641" w:rsidRPr="002D6DEF" w:rsidRDefault="00935641" w:rsidP="00935641">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 xml:space="preserve">перед составлением годовой отчетности (кроме имущества, инвентаризация которого проводилась не ранее </w:t>
      </w:r>
      <w:r w:rsidRPr="002D6DEF">
        <w:rPr>
          <w:rFonts w:ascii="Arial" w:eastAsia="Times New Roman" w:hAnsi="Arial" w:cs="Arial"/>
          <w:b/>
          <w:sz w:val="20"/>
          <w:szCs w:val="20"/>
        </w:rPr>
        <w:t>1</w:t>
      </w:r>
      <w:r w:rsidRPr="002D6DEF">
        <w:rPr>
          <w:rFonts w:ascii="Arial" w:eastAsia="Times New Roman" w:hAnsi="Arial" w:cs="Arial"/>
          <w:sz w:val="20"/>
          <w:szCs w:val="20"/>
        </w:rPr>
        <w:t xml:space="preserve"> октября отчетного года); </w:t>
      </w:r>
    </w:p>
    <w:p w:rsidR="00935641" w:rsidRPr="002D6DEF" w:rsidRDefault="00935641" w:rsidP="00935641">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при смене ответственных лиц;</w:t>
      </w:r>
    </w:p>
    <w:p w:rsidR="00935641" w:rsidRPr="002D6DEF" w:rsidRDefault="00935641" w:rsidP="00935641">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 xml:space="preserve">при выявлении фактов хищения, злоупотребления или порчи имущества (немедленно </w:t>
      </w:r>
      <w:proofErr w:type="gramStart"/>
      <w:r w:rsidRPr="002D6DEF">
        <w:rPr>
          <w:rFonts w:ascii="Arial" w:eastAsia="Times New Roman" w:hAnsi="Arial" w:cs="Arial"/>
          <w:sz w:val="20"/>
          <w:szCs w:val="20"/>
        </w:rPr>
        <w:t>по</w:t>
      </w:r>
      <w:proofErr w:type="gramEnd"/>
      <w:r w:rsidRPr="002D6DEF">
        <w:rPr>
          <w:rFonts w:ascii="Arial" w:eastAsia="Times New Roman" w:hAnsi="Arial" w:cs="Arial"/>
          <w:sz w:val="20"/>
          <w:szCs w:val="20"/>
        </w:rPr>
        <w:t xml:space="preserve"> установлении таких фактов);</w:t>
      </w:r>
    </w:p>
    <w:p w:rsidR="00935641" w:rsidRPr="002D6DEF" w:rsidRDefault="00935641" w:rsidP="00935641">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935641" w:rsidRPr="002D6DEF" w:rsidRDefault="00935641" w:rsidP="00935641">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при реорганизации, изменении типа учреждения или ликвидации учреждения;</w:t>
      </w:r>
    </w:p>
    <w:p w:rsidR="00935641" w:rsidRPr="002D6DEF" w:rsidRDefault="00935641" w:rsidP="00935641">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в других случаях, предусмотренных действующим законодательством.</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sz w:val="20"/>
          <w:szCs w:val="20"/>
        </w:rPr>
      </w:pPr>
      <w:r w:rsidRPr="002D6DEF">
        <w:rPr>
          <w:rFonts w:ascii="Arial" w:eastAsia="Times New Roman" w:hAnsi="Arial" w:cs="Arial"/>
          <w:sz w:val="20"/>
          <w:szCs w:val="20"/>
        </w:rPr>
        <w:t> </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2D6DEF">
        <w:rPr>
          <w:rFonts w:ascii="Arial" w:eastAsia="Times New Roman" w:hAnsi="Arial" w:cs="Arial"/>
          <w:b/>
          <w:bCs/>
          <w:sz w:val="20"/>
          <w:szCs w:val="20"/>
        </w:rPr>
        <w:t>2. Общий порядок и сроки проведения инвентаризации</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r w:rsidRPr="002D6DEF">
        <w:rPr>
          <w:rFonts w:ascii="Arial" w:eastAsia="Times New Roman" w:hAnsi="Arial" w:cs="Arial"/>
          <w:b/>
          <w:sz w:val="20"/>
          <w:szCs w:val="20"/>
        </w:rPr>
        <w:t xml:space="preserve">2.1. </w:t>
      </w:r>
      <w:r w:rsidRPr="002D6DEF">
        <w:rPr>
          <w:rFonts w:ascii="Arial" w:eastAsia="Times New Roman" w:hAnsi="Arial" w:cs="Arial"/>
          <w:sz w:val="20"/>
          <w:szCs w:val="20"/>
        </w:rPr>
        <w:t>Для проведения инвентаризации в учреждении создается постоянно действующая инвентаризационная комиссия.</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lastRenderedPageBreak/>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В состав инвентаризационной комиссии включают представителей администрации учреждения, сотрудников бухгалтерии, других специалистов.</w:t>
      </w:r>
    </w:p>
    <w:p w:rsidR="00935641"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В </w:t>
      </w:r>
      <w:r>
        <w:rPr>
          <w:rFonts w:ascii="Arial" w:eastAsia="Times New Roman" w:hAnsi="Arial" w:cs="Arial"/>
          <w:sz w:val="20"/>
          <w:szCs w:val="20"/>
        </w:rPr>
        <w:t>Решении</w:t>
      </w:r>
      <w:r w:rsidRPr="002D6DEF">
        <w:rPr>
          <w:rFonts w:ascii="Arial" w:eastAsia="Times New Roman" w:hAnsi="Arial" w:cs="Arial"/>
          <w:sz w:val="20"/>
          <w:szCs w:val="20"/>
        </w:rPr>
        <w:t xml:space="preserve"> о проведении инвентаризации устанавливается </w:t>
      </w:r>
      <w:r>
        <w:rPr>
          <w:rFonts w:ascii="Arial" w:eastAsia="Times New Roman" w:hAnsi="Arial" w:cs="Arial"/>
          <w:sz w:val="20"/>
          <w:szCs w:val="20"/>
        </w:rPr>
        <w:t xml:space="preserve">причина и </w:t>
      </w:r>
      <w:r w:rsidRPr="002D6DEF">
        <w:rPr>
          <w:rFonts w:ascii="Arial" w:eastAsia="Times New Roman" w:hAnsi="Arial" w:cs="Arial"/>
          <w:sz w:val="20"/>
          <w:szCs w:val="20"/>
        </w:rPr>
        <w:t>перечень объектов, подлежащих инвентаризации и период проведения инвентаризации</w:t>
      </w:r>
      <w:r>
        <w:rPr>
          <w:rFonts w:ascii="Arial" w:eastAsia="Times New Roman" w:hAnsi="Arial" w:cs="Arial"/>
          <w:sz w:val="20"/>
          <w:szCs w:val="20"/>
        </w:rPr>
        <w:t>.</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b/>
          <w:sz w:val="20"/>
          <w:szCs w:val="20"/>
        </w:rPr>
      </w:pPr>
      <w:r w:rsidRPr="002D6DEF">
        <w:rPr>
          <w:rFonts w:ascii="Arial" w:eastAsia="Times New Roman" w:hAnsi="Arial" w:cs="Arial"/>
          <w:b/>
          <w:sz w:val="20"/>
          <w:szCs w:val="20"/>
        </w:rPr>
        <w:t xml:space="preserve">В данный перечень может быть включено: </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 </w:t>
      </w:r>
      <w:r w:rsidRPr="002D6DEF">
        <w:rPr>
          <w:rFonts w:ascii="Arial" w:eastAsia="Times New Roman" w:hAnsi="Arial" w:cs="Arial"/>
          <w:sz w:val="20"/>
          <w:szCs w:val="20"/>
        </w:rPr>
        <w:t xml:space="preserve">любое имущество независимо от его местонахождения (находящееся в оперативном управлении Учреждения, полученное им на ответственное хранение или в пользование, арендованное имущество и т. д.); </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 </w:t>
      </w:r>
      <w:r w:rsidRPr="002D6DEF">
        <w:rPr>
          <w:rFonts w:ascii="Arial" w:eastAsia="Times New Roman" w:hAnsi="Arial" w:cs="Arial"/>
          <w:sz w:val="20"/>
          <w:szCs w:val="20"/>
        </w:rPr>
        <w:t>все виды финансовых обязательств.</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При большом объеме работ для одновременного проведения инвентаризации имущества и финансовых обязательств, приказом Руководителя создаются дополнительные  рабочие инвентаризационные комиссии.</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Инвентаризационная комиссия  в лице председателя комиссии обеспечивает полноту и точность внесения в инвентаризационные описи данных о фактических остатках имущества и реальности учтенных обязательств, дает отчет состоянии имущества  и</w:t>
      </w:r>
      <w:r>
        <w:rPr>
          <w:rFonts w:ascii="Arial" w:eastAsia="Times New Roman" w:hAnsi="Arial" w:cs="Arial"/>
          <w:sz w:val="20"/>
          <w:szCs w:val="20"/>
        </w:rPr>
        <w:t xml:space="preserve"> правильности его использования</w:t>
      </w:r>
      <w:r w:rsidRPr="002D6DEF">
        <w:rPr>
          <w:rFonts w:ascii="Arial" w:eastAsia="Times New Roman" w:hAnsi="Arial" w:cs="Arial"/>
          <w:sz w:val="20"/>
          <w:szCs w:val="20"/>
        </w:rPr>
        <w:t xml:space="preserve">, отвечает за  правильность и своевременность оформления материалов инвентаризации. </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Отсутствие хотя бы одного члена комиссии при проведении инвентаризации служит основанием для признания результатов инвентаризации </w:t>
      </w:r>
      <w:proofErr w:type="gramStart"/>
      <w:r w:rsidRPr="002D6DEF">
        <w:rPr>
          <w:rFonts w:ascii="Arial" w:eastAsia="Times New Roman" w:hAnsi="Arial" w:cs="Arial"/>
          <w:sz w:val="20"/>
          <w:szCs w:val="20"/>
        </w:rPr>
        <w:t>недействительными</w:t>
      </w:r>
      <w:proofErr w:type="gramEnd"/>
      <w:r w:rsidRPr="002D6DEF">
        <w:rPr>
          <w:rFonts w:ascii="Arial" w:eastAsia="Times New Roman" w:hAnsi="Arial" w:cs="Arial"/>
          <w:sz w:val="20"/>
          <w:szCs w:val="20"/>
        </w:rPr>
        <w:t>.</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Материально ответственное лицо обязано присутствовать и принимать участие в проведении инвентаризации. В случае</w:t>
      </w:r>
      <w:proofErr w:type="gramStart"/>
      <w:r w:rsidRPr="002D6DEF">
        <w:rPr>
          <w:rFonts w:ascii="Arial" w:eastAsia="Times New Roman" w:hAnsi="Arial" w:cs="Arial"/>
          <w:sz w:val="20"/>
          <w:szCs w:val="20"/>
        </w:rPr>
        <w:t>,</w:t>
      </w:r>
      <w:proofErr w:type="gramEnd"/>
      <w:r w:rsidRPr="002D6DEF">
        <w:rPr>
          <w:rFonts w:ascii="Arial" w:eastAsia="Times New Roman" w:hAnsi="Arial" w:cs="Arial"/>
          <w:sz w:val="20"/>
          <w:szCs w:val="20"/>
        </w:rPr>
        <w:t xml:space="preserve"> если материально ответственное лицо является членом инвентаризационной комиссии, на период проведения инвентаризации у данного материально ответственного  лица, производится его замена как  члена инвентаризационной  комиссии.</w:t>
      </w:r>
    </w:p>
    <w:p w:rsidR="00935641" w:rsidRPr="0058273E"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b/>
          <w:sz w:val="20"/>
          <w:szCs w:val="20"/>
        </w:rPr>
        <w:t xml:space="preserve">2.2. </w:t>
      </w:r>
      <w:proofErr w:type="gramStart"/>
      <w:r w:rsidRPr="002D6DEF">
        <w:rPr>
          <w:rFonts w:ascii="Arial" w:eastAsia="Times New Roman" w:hAnsi="Arial" w:cs="Arial"/>
          <w:sz w:val="20"/>
          <w:szCs w:val="20"/>
        </w:rPr>
        <w:t>Инвентаризации подлежат  нефинансовые активы учреждения (счета Х101.00.000,102,103,105,106,111 40</w:t>
      </w:r>
      <w:proofErr w:type="gramEnd"/>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Кроме плановых инвентаризаций, учреждение может проводить внеплановые сплошные инвентаризации товарно-материальных ценностей. </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2.</w:t>
      </w:r>
      <w:r>
        <w:rPr>
          <w:rFonts w:ascii="Arial" w:eastAsia="Times New Roman" w:hAnsi="Arial" w:cs="Arial"/>
          <w:b/>
          <w:sz w:val="20"/>
          <w:szCs w:val="20"/>
        </w:rPr>
        <w:t>3</w:t>
      </w:r>
      <w:r w:rsidRPr="002D6DEF">
        <w:rPr>
          <w:rFonts w:ascii="Arial" w:eastAsia="Times New Roman" w:hAnsi="Arial" w:cs="Arial"/>
          <w:b/>
          <w:sz w:val="20"/>
          <w:szCs w:val="20"/>
        </w:rPr>
        <w:t xml:space="preserve">. </w:t>
      </w:r>
      <w:r w:rsidRPr="002D6DEF">
        <w:rPr>
          <w:rFonts w:ascii="Arial" w:eastAsia="Times New Roman" w:hAnsi="Arial" w:cs="Arial"/>
          <w:sz w:val="20"/>
          <w:szCs w:val="20"/>
        </w:rPr>
        <w:t>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2D6DEF">
        <w:rPr>
          <w:rFonts w:ascii="Arial" w:eastAsia="Times New Roman" w:hAnsi="Arial" w:cs="Arial"/>
          <w:sz w:val="20"/>
          <w:szCs w:val="20"/>
        </w:rPr>
        <w:t>на</w:t>
      </w:r>
      <w:proofErr w:type="gramEnd"/>
      <w:r w:rsidRPr="002D6DEF">
        <w:rPr>
          <w:rFonts w:ascii="Arial" w:eastAsia="Times New Roman" w:hAnsi="Arial" w:cs="Arial"/>
          <w:sz w:val="20"/>
          <w:szCs w:val="20"/>
        </w:rPr>
        <w:t xml:space="preserve"> "___"» (дата). Это служит основанием для определения остатков имущества к началу инвентаризации по учетным данным.</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2.</w:t>
      </w:r>
      <w:r>
        <w:rPr>
          <w:rFonts w:ascii="Arial" w:eastAsia="Times New Roman" w:hAnsi="Arial" w:cs="Arial"/>
          <w:b/>
          <w:sz w:val="20"/>
          <w:szCs w:val="20"/>
        </w:rPr>
        <w:t>4</w:t>
      </w:r>
      <w:r w:rsidRPr="002D6DEF">
        <w:rPr>
          <w:rFonts w:ascii="Arial" w:eastAsia="Times New Roman" w:hAnsi="Arial" w:cs="Arial"/>
          <w:b/>
          <w:sz w:val="20"/>
          <w:szCs w:val="20"/>
        </w:rPr>
        <w:t xml:space="preserve">. </w:t>
      </w:r>
      <w:r w:rsidRPr="002D6DEF">
        <w:rPr>
          <w:rFonts w:ascii="Arial" w:eastAsia="Times New Roman" w:hAnsi="Arial" w:cs="Arial"/>
          <w:sz w:val="20"/>
          <w:szCs w:val="20"/>
        </w:rPr>
        <w:t>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b/>
          <w:sz w:val="20"/>
          <w:szCs w:val="20"/>
        </w:rPr>
        <w:t>2.</w:t>
      </w:r>
      <w:r>
        <w:rPr>
          <w:rFonts w:ascii="Arial" w:eastAsia="Times New Roman" w:hAnsi="Arial" w:cs="Arial"/>
          <w:b/>
          <w:sz w:val="20"/>
          <w:szCs w:val="20"/>
        </w:rPr>
        <w:t>5</w:t>
      </w:r>
      <w:r w:rsidRPr="002D6DEF">
        <w:rPr>
          <w:rFonts w:ascii="Arial" w:eastAsia="Times New Roman" w:hAnsi="Arial" w:cs="Arial"/>
          <w:b/>
          <w:sz w:val="20"/>
          <w:szCs w:val="20"/>
        </w:rPr>
        <w:t xml:space="preserve">. </w:t>
      </w:r>
      <w:r w:rsidRPr="002D6DEF">
        <w:rPr>
          <w:rFonts w:ascii="Arial" w:eastAsia="Times New Roman" w:hAnsi="Arial" w:cs="Arial"/>
          <w:sz w:val="20"/>
          <w:szCs w:val="20"/>
        </w:rPr>
        <w:t>Фактическое наличие имущества при инвентаризации определяют путем обязательного подсчета, взвешивания, обмера.</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b/>
          <w:sz w:val="20"/>
          <w:szCs w:val="20"/>
        </w:rPr>
        <w:t>2.</w:t>
      </w:r>
      <w:r>
        <w:rPr>
          <w:rFonts w:ascii="Arial" w:eastAsia="Times New Roman" w:hAnsi="Arial" w:cs="Arial"/>
          <w:b/>
          <w:sz w:val="20"/>
          <w:szCs w:val="20"/>
        </w:rPr>
        <w:t>6</w:t>
      </w:r>
      <w:r w:rsidRPr="002D6DEF">
        <w:rPr>
          <w:rFonts w:ascii="Arial" w:eastAsia="Times New Roman" w:hAnsi="Arial" w:cs="Arial"/>
          <w:b/>
          <w:sz w:val="20"/>
          <w:szCs w:val="20"/>
        </w:rPr>
        <w:t xml:space="preserve">. </w:t>
      </w:r>
      <w:r w:rsidRPr="002D6DEF">
        <w:rPr>
          <w:rFonts w:ascii="Arial" w:eastAsia="Times New Roman" w:hAnsi="Arial" w:cs="Arial"/>
          <w:sz w:val="20"/>
          <w:szCs w:val="20"/>
        </w:rPr>
        <w:t>Проверка фактического наличия имущества производится при обязательном участии ответственных лиц.</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2.</w:t>
      </w:r>
      <w:r>
        <w:rPr>
          <w:rFonts w:ascii="Arial" w:eastAsia="Times New Roman" w:hAnsi="Arial" w:cs="Arial"/>
          <w:b/>
          <w:sz w:val="20"/>
          <w:szCs w:val="20"/>
        </w:rPr>
        <w:t>7</w:t>
      </w:r>
      <w:r w:rsidRPr="002D6DEF">
        <w:rPr>
          <w:rFonts w:ascii="Arial" w:eastAsia="Times New Roman" w:hAnsi="Arial" w:cs="Arial"/>
          <w:b/>
          <w:sz w:val="20"/>
          <w:szCs w:val="20"/>
        </w:rPr>
        <w:t xml:space="preserve">. </w:t>
      </w:r>
      <w:r w:rsidRPr="002D6DEF">
        <w:rPr>
          <w:rFonts w:ascii="Arial" w:eastAsia="Times New Roman" w:hAnsi="Arial" w:cs="Arial"/>
          <w:sz w:val="20"/>
          <w:szCs w:val="20"/>
        </w:rPr>
        <w:t>Для оформления инвентаризации комиссия применяет следующие формы, утвержденные приказом Минфина от 30.03.2015 № 52н:</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 инвентаризационная опись остатков на счетах учета денежных средств (ф. 0504082);</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 инвентаризационная опись (сличительная ведомость) бланков строгой отчетности и денежных документов (ф. 0504086);</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 инвентаризационная опись наличных денежных средств (ф. 0504088);</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 инвентаризационная опись расчетов с покупателями, поставщиками и прочими дебиторами и кредиторами (ф. 0504089);</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 инвентаризационная опись расчетов по поступлениям (ф. 0504091);</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 ведомость расхождений по результатам инвентаризации (ф. 0504092);</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 акт о результатах инвентаризации (ф. 0504835);</w:t>
      </w:r>
    </w:p>
    <w:p w:rsidR="00935641" w:rsidRPr="002D6DEF" w:rsidRDefault="00935641" w:rsidP="00935641">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Инвентаризационные описи заполняются комбинированным способом: с использованием средств вычислительной и другой организационной техники - данные бухучёта,  ручным способом отражается фактическое наличие имущества.</w:t>
      </w:r>
    </w:p>
    <w:p w:rsidR="00935641" w:rsidRPr="002D6DEF" w:rsidRDefault="00935641" w:rsidP="00935641">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Описи заполняются чернилами или шариковой ручкой четко и ясно, без помарок и подчисток.</w:t>
      </w:r>
    </w:p>
    <w:p w:rsidR="00935641" w:rsidRPr="002D6DEF" w:rsidRDefault="00935641" w:rsidP="00935641">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lastRenderedPageBreak/>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935641" w:rsidRPr="002D6DEF" w:rsidRDefault="00935641" w:rsidP="00935641">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935641" w:rsidRPr="002D6DEF" w:rsidRDefault="00935641" w:rsidP="00935641">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Исправление ошибок производится во всех экземплярах описей путем зачеркивания неправильных записей и проставления над </w:t>
      </w:r>
      <w:proofErr w:type="gramStart"/>
      <w:r w:rsidRPr="002D6DEF">
        <w:rPr>
          <w:rFonts w:ascii="Arial" w:eastAsia="Times New Roman" w:hAnsi="Arial" w:cs="Arial"/>
          <w:sz w:val="20"/>
          <w:szCs w:val="20"/>
        </w:rPr>
        <w:t>зачеркнутыми</w:t>
      </w:r>
      <w:proofErr w:type="gramEnd"/>
      <w:r w:rsidRPr="002D6DEF">
        <w:rPr>
          <w:rFonts w:ascii="Arial" w:eastAsia="Times New Roman" w:hAnsi="Arial" w:cs="Arial"/>
          <w:sz w:val="20"/>
          <w:szCs w:val="20"/>
        </w:rPr>
        <w:t xml:space="preserve">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935641" w:rsidRPr="002D6DEF" w:rsidRDefault="00935641" w:rsidP="00935641">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В описях не допускается оставлять незаполненные строки, на последних страницах незаполненные строки прочеркиваются.</w:t>
      </w:r>
    </w:p>
    <w:p w:rsidR="00935641" w:rsidRPr="002D6DEF" w:rsidRDefault="00935641" w:rsidP="00935641">
      <w:pPr>
        <w:spacing w:after="0" w:line="240" w:lineRule="auto"/>
        <w:ind w:firstLine="284"/>
        <w:jc w:val="both"/>
        <w:rPr>
          <w:rFonts w:ascii="Arial" w:eastAsia="Times New Roman" w:hAnsi="Arial" w:cs="Arial"/>
          <w:sz w:val="20"/>
          <w:szCs w:val="20"/>
        </w:rPr>
      </w:pPr>
      <w:r w:rsidRPr="00935641">
        <w:rPr>
          <w:rFonts w:ascii="Arial" w:eastAsia="Times New Roman" w:hAnsi="Arial" w:cs="Arial"/>
          <w:sz w:val="20"/>
          <w:szCs w:val="20"/>
        </w:rPr>
        <w:t>На последней странице описи должна быть сделана отметка о проверке цен, таксировки и</w:t>
      </w:r>
      <w:r w:rsidRPr="002D6DEF">
        <w:rPr>
          <w:rFonts w:ascii="Arial" w:eastAsia="Times New Roman" w:hAnsi="Arial" w:cs="Arial"/>
          <w:sz w:val="20"/>
          <w:szCs w:val="20"/>
        </w:rPr>
        <w:t xml:space="preserve"> подсчета итогов за подписями лиц, производивших эту проверку.</w:t>
      </w:r>
    </w:p>
    <w:p w:rsidR="00935641" w:rsidRPr="002D6DEF" w:rsidRDefault="00935641" w:rsidP="00935641">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935641" w:rsidRPr="002D6DEF" w:rsidRDefault="00935641" w:rsidP="00935641">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При проверке фактического наличия имущества в случае смены материально ответственных лиц </w:t>
      </w:r>
      <w:proofErr w:type="gramStart"/>
      <w:r w:rsidRPr="002D6DEF">
        <w:rPr>
          <w:rFonts w:ascii="Arial" w:eastAsia="Times New Roman" w:hAnsi="Arial" w:cs="Arial"/>
          <w:sz w:val="20"/>
          <w:szCs w:val="20"/>
        </w:rPr>
        <w:t>принявший</w:t>
      </w:r>
      <w:proofErr w:type="gramEnd"/>
      <w:r w:rsidRPr="002D6DEF">
        <w:rPr>
          <w:rFonts w:ascii="Arial" w:eastAsia="Times New Roman" w:hAnsi="Arial" w:cs="Arial"/>
          <w:sz w:val="20"/>
          <w:szCs w:val="20"/>
        </w:rPr>
        <w:t xml:space="preserve"> имущество расписывается в описи в получении, а сдавший - в сдаче этого имущества.</w:t>
      </w:r>
    </w:p>
    <w:p w:rsidR="00935641" w:rsidRPr="002D6DEF" w:rsidRDefault="00935641" w:rsidP="00935641">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На имущество, находящееся на ответственном хранении, в пользовании или полученное для переработки, составляются отдельные описи.</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2.</w:t>
      </w:r>
      <w:r>
        <w:rPr>
          <w:rFonts w:ascii="Arial" w:eastAsia="Times New Roman" w:hAnsi="Arial" w:cs="Arial"/>
          <w:b/>
          <w:sz w:val="20"/>
          <w:szCs w:val="20"/>
        </w:rPr>
        <w:t>8</w:t>
      </w:r>
      <w:r w:rsidRPr="002D6DEF">
        <w:rPr>
          <w:rFonts w:ascii="Arial" w:eastAsia="Times New Roman" w:hAnsi="Arial" w:cs="Arial"/>
          <w:b/>
          <w:sz w:val="20"/>
          <w:szCs w:val="20"/>
        </w:rPr>
        <w:t xml:space="preserve">. </w:t>
      </w:r>
      <w:r w:rsidRPr="002D6DEF">
        <w:rPr>
          <w:rFonts w:ascii="Arial" w:eastAsia="Times New Roman" w:hAnsi="Arial" w:cs="Arial"/>
          <w:sz w:val="20"/>
          <w:szCs w:val="20"/>
        </w:rPr>
        <w:t>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2.</w:t>
      </w:r>
      <w:r>
        <w:rPr>
          <w:rFonts w:ascii="Arial" w:eastAsia="Times New Roman" w:hAnsi="Arial" w:cs="Arial"/>
          <w:b/>
          <w:sz w:val="20"/>
          <w:szCs w:val="20"/>
        </w:rPr>
        <w:t>9</w:t>
      </w:r>
      <w:r w:rsidRPr="002D6DEF">
        <w:rPr>
          <w:rFonts w:ascii="Arial" w:eastAsia="Times New Roman" w:hAnsi="Arial" w:cs="Arial"/>
          <w:b/>
          <w:sz w:val="20"/>
          <w:szCs w:val="20"/>
        </w:rPr>
        <w:t xml:space="preserve">. </w:t>
      </w:r>
      <w:r w:rsidRPr="002D6DEF">
        <w:rPr>
          <w:rFonts w:ascii="Arial" w:eastAsia="Times New Roman" w:hAnsi="Arial" w:cs="Arial"/>
          <w:sz w:val="20"/>
          <w:szCs w:val="20"/>
        </w:rPr>
        <w:t xml:space="preserve">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2.</w:t>
      </w:r>
      <w:r>
        <w:rPr>
          <w:rFonts w:ascii="Arial" w:eastAsia="Times New Roman" w:hAnsi="Arial" w:cs="Arial"/>
          <w:b/>
          <w:sz w:val="20"/>
          <w:szCs w:val="20"/>
        </w:rPr>
        <w:t>10</w:t>
      </w:r>
      <w:r w:rsidRPr="002D6DEF">
        <w:rPr>
          <w:rFonts w:ascii="Arial" w:eastAsia="Times New Roman" w:hAnsi="Arial" w:cs="Arial"/>
          <w:b/>
          <w:sz w:val="20"/>
          <w:szCs w:val="20"/>
        </w:rPr>
        <w:t xml:space="preserve">. </w:t>
      </w:r>
      <w:r w:rsidRPr="002D6DEF">
        <w:rPr>
          <w:rFonts w:ascii="Arial" w:eastAsia="Times New Roman" w:hAnsi="Arial" w:cs="Arial"/>
          <w:sz w:val="20"/>
          <w:szCs w:val="20"/>
        </w:rPr>
        <w:t>По окончании инвентаризации по инициативе Руководителя могут проводиться контрольные проверки правильности проведения инвентаризации. Они проводятся  с участием членов инвентаризационных комиссий и материально ответственных лиц обязательно до открытия склада, кладовой, секции и т.п., где проводилась инвентаризация.</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Результаты контрольных проверок правильности проведения инвентаризаций оформляются актом  и регистрируются в книге </w:t>
      </w:r>
      <w:proofErr w:type="gramStart"/>
      <w:r w:rsidRPr="002D6DEF">
        <w:rPr>
          <w:rFonts w:ascii="Arial" w:eastAsia="Times New Roman" w:hAnsi="Arial" w:cs="Arial"/>
          <w:sz w:val="20"/>
          <w:szCs w:val="20"/>
        </w:rPr>
        <w:t>учета контрольных проверок правильности проведения инвентаризаций</w:t>
      </w:r>
      <w:proofErr w:type="gramEnd"/>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rPr>
      </w:pPr>
      <w:r w:rsidRPr="002D6DEF">
        <w:rPr>
          <w:rFonts w:ascii="Arial" w:eastAsia="Times New Roman" w:hAnsi="Arial" w:cs="Arial"/>
          <w:b/>
          <w:bCs/>
          <w:sz w:val="20"/>
          <w:szCs w:val="20"/>
        </w:rPr>
        <w:t xml:space="preserve">3. Особенности инвентаризации отдельных видов имущества, </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rPr>
      </w:pPr>
      <w:r w:rsidRPr="002D6DEF">
        <w:rPr>
          <w:rFonts w:ascii="Arial" w:eastAsia="Times New Roman" w:hAnsi="Arial" w:cs="Arial"/>
          <w:b/>
          <w:bCs/>
          <w:sz w:val="20"/>
          <w:szCs w:val="20"/>
        </w:rPr>
        <w:t>финансовых активов, обязательств и финансовых результатов</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r w:rsidRPr="002D6DEF">
        <w:rPr>
          <w:rFonts w:ascii="Arial" w:eastAsia="Times New Roman" w:hAnsi="Arial" w:cs="Arial"/>
          <w:sz w:val="20"/>
          <w:szCs w:val="20"/>
        </w:rPr>
        <w:t> </w:t>
      </w:r>
      <w:r w:rsidRPr="002D6DEF">
        <w:rPr>
          <w:rFonts w:ascii="Arial" w:eastAsia="Times New Roman" w:hAnsi="Arial" w:cs="Arial"/>
          <w:b/>
          <w:sz w:val="20"/>
          <w:szCs w:val="20"/>
        </w:rPr>
        <w:t xml:space="preserve">3.1. </w:t>
      </w:r>
      <w:r w:rsidRPr="002D6DEF">
        <w:rPr>
          <w:rFonts w:ascii="Arial" w:eastAsia="Times New Roman" w:hAnsi="Arial" w:cs="Arial"/>
          <w:sz w:val="20"/>
          <w:szCs w:val="20"/>
        </w:rPr>
        <w:t>Инвентаризация основных сре</w:t>
      </w:r>
      <w:proofErr w:type="gramStart"/>
      <w:r w:rsidRPr="002D6DEF">
        <w:rPr>
          <w:rFonts w:ascii="Arial" w:eastAsia="Times New Roman" w:hAnsi="Arial" w:cs="Arial"/>
          <w:sz w:val="20"/>
          <w:szCs w:val="20"/>
        </w:rPr>
        <w:t>дств  пр</w:t>
      </w:r>
      <w:proofErr w:type="gramEnd"/>
      <w:r w:rsidRPr="002D6DEF">
        <w:rPr>
          <w:rFonts w:ascii="Arial" w:eastAsia="Times New Roman" w:hAnsi="Arial" w:cs="Arial"/>
          <w:sz w:val="20"/>
          <w:szCs w:val="20"/>
        </w:rPr>
        <w:t xml:space="preserve">оводится </w:t>
      </w:r>
      <w:r w:rsidRPr="005F301D">
        <w:rPr>
          <w:rFonts w:ascii="Arial" w:eastAsia="Times New Roman" w:hAnsi="Arial" w:cs="Arial"/>
          <w:sz w:val="20"/>
          <w:szCs w:val="20"/>
        </w:rPr>
        <w:t>один раз в год</w:t>
      </w:r>
      <w:r w:rsidRPr="002D6DEF">
        <w:rPr>
          <w:rFonts w:ascii="Arial" w:eastAsia="Times New Roman" w:hAnsi="Arial" w:cs="Arial"/>
          <w:sz w:val="20"/>
          <w:szCs w:val="20"/>
        </w:rPr>
        <w:t xml:space="preserve"> перед составлением годовой бухгалтерской отчетности.</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Инвентаризации подлежат основные средства на балансовых счетах 101.00 «Основные средства», на </w:t>
      </w:r>
      <w:proofErr w:type="spellStart"/>
      <w:r w:rsidRPr="002D6DEF">
        <w:rPr>
          <w:rFonts w:ascii="Arial" w:eastAsia="Times New Roman" w:hAnsi="Arial" w:cs="Arial"/>
          <w:sz w:val="20"/>
          <w:szCs w:val="20"/>
        </w:rPr>
        <w:t>забалансовом</w:t>
      </w:r>
      <w:proofErr w:type="spellEnd"/>
      <w:r w:rsidRPr="002D6DEF">
        <w:rPr>
          <w:rFonts w:ascii="Arial" w:eastAsia="Times New Roman" w:hAnsi="Arial" w:cs="Arial"/>
          <w:sz w:val="20"/>
          <w:szCs w:val="20"/>
        </w:rPr>
        <w:t xml:space="preserve"> счете 01 «Имущество, полученное в пользование», на </w:t>
      </w:r>
      <w:proofErr w:type="spellStart"/>
      <w:r w:rsidRPr="002D6DEF">
        <w:rPr>
          <w:rFonts w:ascii="Arial" w:eastAsia="Times New Roman" w:hAnsi="Arial" w:cs="Arial"/>
          <w:sz w:val="20"/>
          <w:szCs w:val="20"/>
        </w:rPr>
        <w:t>забалансовом</w:t>
      </w:r>
      <w:proofErr w:type="spellEnd"/>
      <w:r w:rsidRPr="002D6DEF">
        <w:rPr>
          <w:rFonts w:ascii="Arial" w:eastAsia="Times New Roman" w:hAnsi="Arial" w:cs="Arial"/>
          <w:sz w:val="20"/>
          <w:szCs w:val="20"/>
        </w:rPr>
        <w:t xml:space="preserve"> счете  21 .</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В ходе инвентаризации комиссия проверяет:</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фактическое наличие объектов основных средств, эксплуатируются ли они по назначению;</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физическое состояние объектов основных средств: рабочее, поломка, износ, порча и т. д.</w:t>
      </w:r>
    </w:p>
    <w:p w:rsidR="00A91815" w:rsidRDefault="00A91815"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b/>
          <w:sz w:val="20"/>
          <w:szCs w:val="20"/>
        </w:rPr>
      </w:pP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3.3. </w:t>
      </w:r>
      <w:r w:rsidRPr="002D6DEF">
        <w:rPr>
          <w:rFonts w:ascii="Arial" w:eastAsia="Times New Roman" w:hAnsi="Arial" w:cs="Arial"/>
          <w:sz w:val="20"/>
          <w:szCs w:val="20"/>
        </w:rPr>
        <w:t>При инвентаризации нематериальных активов комиссия проверяет:</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есть ли свидетельства, патенты и лицензионные договоры, которые подтверждают исключительные права учреждения на активы;</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учтены ли активы на балансе и нет ли ошибок в учете.</w:t>
      </w:r>
    </w:p>
    <w:p w:rsidR="00935641" w:rsidRDefault="00935641" w:rsidP="00935641">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Результаты инвентаризации заносятся в инвентаризационную опись (ф. 0504087).</w:t>
      </w:r>
    </w:p>
    <w:p w:rsidR="00383DE5" w:rsidRPr="002D6DEF" w:rsidRDefault="00383DE5" w:rsidP="00935641">
      <w:pPr>
        <w:spacing w:after="0" w:line="240" w:lineRule="auto"/>
        <w:ind w:firstLine="284"/>
        <w:jc w:val="both"/>
        <w:rPr>
          <w:rFonts w:ascii="Arial" w:eastAsia="Times New Roman" w:hAnsi="Arial" w:cs="Arial"/>
          <w:sz w:val="20"/>
          <w:szCs w:val="20"/>
        </w:rPr>
      </w:pP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3.4. </w:t>
      </w:r>
      <w:r w:rsidRPr="002D6DEF">
        <w:rPr>
          <w:rFonts w:ascii="Arial" w:eastAsia="Times New Roman" w:hAnsi="Arial" w:cs="Arial"/>
          <w:sz w:val="20"/>
          <w:szCs w:val="20"/>
        </w:rPr>
        <w:t>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lastRenderedPageBreak/>
        <w:t>Отдельные инвентаризационные описи (ф. 0504087) составляются на материальные запасы, которые:</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 находятся в учреждении и </w:t>
      </w:r>
      <w:proofErr w:type="gramStart"/>
      <w:r w:rsidRPr="002D6DEF">
        <w:rPr>
          <w:rFonts w:ascii="Arial" w:eastAsia="Times New Roman" w:hAnsi="Arial" w:cs="Arial"/>
          <w:sz w:val="20"/>
          <w:szCs w:val="20"/>
        </w:rPr>
        <w:t>распределены</w:t>
      </w:r>
      <w:proofErr w:type="gramEnd"/>
      <w:r w:rsidRPr="002D6DEF">
        <w:rPr>
          <w:rFonts w:ascii="Arial" w:eastAsia="Times New Roman" w:hAnsi="Arial" w:cs="Arial"/>
          <w:sz w:val="20"/>
          <w:szCs w:val="20"/>
        </w:rPr>
        <w:t xml:space="preserve"> по ответственным лицам;</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 </w:t>
      </w:r>
      <w:proofErr w:type="gramStart"/>
      <w:r w:rsidRPr="002D6DEF">
        <w:rPr>
          <w:rFonts w:ascii="Arial" w:eastAsia="Times New Roman" w:hAnsi="Arial" w:cs="Arial"/>
          <w:sz w:val="20"/>
          <w:szCs w:val="20"/>
        </w:rPr>
        <w:t>отгружены</w:t>
      </w:r>
      <w:proofErr w:type="gramEnd"/>
      <w:r w:rsidRPr="002D6DEF">
        <w:rPr>
          <w:rFonts w:ascii="Arial" w:eastAsia="Times New Roman" w:hAnsi="Arial" w:cs="Arial"/>
          <w:sz w:val="20"/>
          <w:szCs w:val="20"/>
        </w:rPr>
        <w:t xml:space="preserve">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 </w:t>
      </w:r>
      <w:proofErr w:type="gramStart"/>
      <w:r w:rsidRPr="002D6DEF">
        <w:rPr>
          <w:rFonts w:ascii="Arial" w:eastAsia="Times New Roman" w:hAnsi="Arial" w:cs="Arial"/>
          <w:sz w:val="20"/>
          <w:szCs w:val="20"/>
        </w:rPr>
        <w:t>переданы</w:t>
      </w:r>
      <w:proofErr w:type="gramEnd"/>
      <w:r w:rsidRPr="002D6DEF">
        <w:rPr>
          <w:rFonts w:ascii="Arial" w:eastAsia="Times New Roman" w:hAnsi="Arial" w:cs="Arial"/>
          <w:sz w:val="20"/>
          <w:szCs w:val="20"/>
        </w:rPr>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находятся на складах других организаций. В описи указывается наименование организации и материальных запасов, количество и стоимость.</w:t>
      </w:r>
    </w:p>
    <w:p w:rsidR="00935641" w:rsidRPr="00A0025A"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A0025A">
        <w:rPr>
          <w:rFonts w:ascii="Arial" w:eastAsia="Times New Roman" w:hAnsi="Arial" w:cs="Arial"/>
          <w:sz w:val="20"/>
          <w:szCs w:val="20"/>
        </w:rPr>
        <w:t>При инвентаризации ГСМ в описи (ф. 0504087) указываются:</w:t>
      </w:r>
    </w:p>
    <w:p w:rsidR="00935641" w:rsidRPr="00A0025A"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A0025A">
        <w:rPr>
          <w:rFonts w:ascii="Arial" w:eastAsia="Times New Roman" w:hAnsi="Arial" w:cs="Arial"/>
          <w:sz w:val="20"/>
          <w:szCs w:val="20"/>
        </w:rPr>
        <w:t>– остатки топлива в баках по каждому транспортному средству;</w:t>
      </w:r>
    </w:p>
    <w:p w:rsidR="00935641" w:rsidRPr="00A0025A"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A0025A">
        <w:rPr>
          <w:rFonts w:ascii="Arial" w:eastAsia="Times New Roman" w:hAnsi="Arial" w:cs="Arial"/>
          <w:sz w:val="20"/>
          <w:szCs w:val="20"/>
        </w:rPr>
        <w:t>– топливо, которое хранится в емкостях.</w:t>
      </w:r>
    </w:p>
    <w:p w:rsidR="00935641" w:rsidRPr="00A0025A"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A0025A">
        <w:rPr>
          <w:rFonts w:ascii="Arial" w:eastAsia="Times New Roman" w:hAnsi="Arial" w:cs="Arial"/>
          <w:sz w:val="20"/>
          <w:szCs w:val="20"/>
        </w:rPr>
        <w:t>Остаток топлива в баках измеряется такими способами:</w:t>
      </w:r>
    </w:p>
    <w:p w:rsidR="00935641" w:rsidRPr="00A0025A"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A0025A">
        <w:rPr>
          <w:rFonts w:ascii="Arial" w:eastAsia="Times New Roman" w:hAnsi="Arial" w:cs="Arial"/>
          <w:sz w:val="20"/>
          <w:szCs w:val="20"/>
        </w:rPr>
        <w:t>– специальными измерителями или мерками;</w:t>
      </w:r>
    </w:p>
    <w:p w:rsidR="00935641" w:rsidRPr="00A0025A"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A0025A">
        <w:rPr>
          <w:rFonts w:ascii="Arial" w:eastAsia="Times New Roman" w:hAnsi="Arial" w:cs="Arial"/>
          <w:sz w:val="20"/>
          <w:szCs w:val="20"/>
        </w:rPr>
        <w:t>– путем слива или заправки до полного бака;</w:t>
      </w:r>
    </w:p>
    <w:p w:rsidR="00935641" w:rsidRPr="00A0025A"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A0025A">
        <w:rPr>
          <w:rFonts w:ascii="Arial" w:eastAsia="Times New Roman" w:hAnsi="Arial" w:cs="Arial"/>
          <w:sz w:val="20"/>
          <w:szCs w:val="20"/>
        </w:rPr>
        <w:t>– по показаниям бортового компьютера или стрелочного индикатора уровня топлива.</w:t>
      </w:r>
    </w:p>
    <w:p w:rsidR="00935641" w:rsidRPr="00A0025A"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A0025A">
        <w:rPr>
          <w:rFonts w:ascii="Arial" w:eastAsia="Times New Roman" w:hAnsi="Arial" w:cs="Arial"/>
          <w:sz w:val="20"/>
          <w:szCs w:val="20"/>
        </w:rPr>
        <w:t>При инвентаризации продуктов питания комиссия:</w:t>
      </w:r>
    </w:p>
    <w:p w:rsidR="00935641" w:rsidRPr="00A0025A"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A0025A">
        <w:rPr>
          <w:rFonts w:ascii="Arial" w:eastAsia="Times New Roman" w:hAnsi="Arial" w:cs="Arial"/>
          <w:sz w:val="20"/>
          <w:szCs w:val="20"/>
        </w:rPr>
        <w:t>– пломбирует подсобные помещения, подвалы и другие места, где есть отдельные входы и выходы;</w:t>
      </w:r>
    </w:p>
    <w:p w:rsidR="00A0025A" w:rsidRPr="002D6DEF" w:rsidRDefault="00935641" w:rsidP="00A0025A">
      <w:pPr>
        <w:spacing w:after="0" w:line="240" w:lineRule="auto"/>
        <w:ind w:firstLine="284"/>
        <w:jc w:val="both"/>
        <w:rPr>
          <w:rFonts w:ascii="Arial" w:eastAsia="Times New Roman" w:hAnsi="Arial" w:cs="Arial"/>
          <w:iCs/>
          <w:sz w:val="20"/>
          <w:szCs w:val="20"/>
        </w:rPr>
      </w:pPr>
      <w:r w:rsidRPr="002D6DEF">
        <w:rPr>
          <w:rFonts w:ascii="Arial" w:eastAsia="Times New Roman" w:hAnsi="Arial" w:cs="Arial"/>
          <w:sz w:val="20"/>
          <w:szCs w:val="20"/>
        </w:rPr>
        <w:t>Результаты инвентаризации комиссия отражает в инвентаризационной описи (ф. 0504087).</w:t>
      </w:r>
    </w:p>
    <w:p w:rsidR="00A0025A" w:rsidRDefault="00A0025A" w:rsidP="00935641">
      <w:pPr>
        <w:spacing w:after="0" w:line="240" w:lineRule="auto"/>
        <w:ind w:firstLine="284"/>
        <w:jc w:val="both"/>
        <w:rPr>
          <w:rFonts w:ascii="Arial" w:eastAsia="Times New Roman" w:hAnsi="Arial" w:cs="Arial"/>
          <w:b/>
          <w:iCs/>
          <w:sz w:val="20"/>
          <w:szCs w:val="20"/>
        </w:rPr>
      </w:pPr>
    </w:p>
    <w:p w:rsidR="00935641" w:rsidRPr="002D6DEF" w:rsidRDefault="00935641" w:rsidP="00935641">
      <w:pPr>
        <w:spacing w:after="0" w:line="240" w:lineRule="auto"/>
        <w:ind w:firstLine="284"/>
        <w:jc w:val="both"/>
        <w:rPr>
          <w:rFonts w:ascii="Arial" w:eastAsia="Times New Roman" w:hAnsi="Arial" w:cs="Arial"/>
          <w:iCs/>
          <w:sz w:val="20"/>
          <w:szCs w:val="20"/>
        </w:rPr>
      </w:pPr>
      <w:r w:rsidRPr="002D6DEF">
        <w:rPr>
          <w:rFonts w:ascii="Arial" w:eastAsia="Times New Roman" w:hAnsi="Arial" w:cs="Arial"/>
          <w:b/>
          <w:iCs/>
          <w:sz w:val="20"/>
          <w:szCs w:val="20"/>
        </w:rPr>
        <w:t xml:space="preserve">3.5. </w:t>
      </w:r>
      <w:r w:rsidRPr="002D6DEF">
        <w:rPr>
          <w:rFonts w:ascii="Arial" w:eastAsia="Times New Roman" w:hAnsi="Arial" w:cs="Arial"/>
          <w:iCs/>
          <w:sz w:val="20"/>
          <w:szCs w:val="20"/>
        </w:rPr>
        <w:t xml:space="preserve"> При инвентаризации счета  Х 111 40 000 « Право пользования»  выверяется  фактическое наличие </w:t>
      </w:r>
      <w:proofErr w:type="gramStart"/>
      <w:r w:rsidRPr="002D6DEF">
        <w:rPr>
          <w:rFonts w:ascii="Arial" w:eastAsia="Times New Roman" w:hAnsi="Arial" w:cs="Arial"/>
          <w:iCs/>
          <w:sz w:val="20"/>
          <w:szCs w:val="20"/>
        </w:rPr>
        <w:t>имущества</w:t>
      </w:r>
      <w:proofErr w:type="gramEnd"/>
      <w:r w:rsidRPr="002D6DEF">
        <w:rPr>
          <w:rFonts w:ascii="Arial" w:eastAsia="Times New Roman" w:hAnsi="Arial" w:cs="Arial"/>
          <w:iCs/>
          <w:sz w:val="20"/>
          <w:szCs w:val="20"/>
        </w:rPr>
        <w:t xml:space="preserve"> и договора на основании которых получено  имущество в пользовании.</w:t>
      </w:r>
    </w:p>
    <w:p w:rsidR="00935641" w:rsidRPr="002D6DEF" w:rsidRDefault="00935641" w:rsidP="00935641">
      <w:pPr>
        <w:spacing w:after="0" w:line="240" w:lineRule="auto"/>
        <w:ind w:firstLine="284"/>
        <w:jc w:val="both"/>
        <w:rPr>
          <w:rFonts w:ascii="Arial" w:eastAsia="Times New Roman" w:hAnsi="Arial" w:cs="Arial"/>
          <w:iCs/>
          <w:sz w:val="20"/>
          <w:szCs w:val="20"/>
        </w:rPr>
      </w:pPr>
      <w:r w:rsidRPr="002D6DEF">
        <w:rPr>
          <w:rFonts w:ascii="Arial" w:eastAsia="Times New Roman" w:hAnsi="Arial" w:cs="Arial"/>
          <w:b/>
          <w:iCs/>
          <w:sz w:val="20"/>
          <w:szCs w:val="20"/>
        </w:rPr>
        <w:t xml:space="preserve">3.6. </w:t>
      </w:r>
      <w:r w:rsidRPr="002D6DEF">
        <w:rPr>
          <w:rFonts w:ascii="Arial" w:eastAsia="Times New Roman" w:hAnsi="Arial" w:cs="Arial"/>
          <w:iCs/>
          <w:sz w:val="20"/>
          <w:szCs w:val="20"/>
        </w:rPr>
        <w:t xml:space="preserve">При проведении инвентаризации  комиссия выявляет  внутренние и внешние признаки обесценения у каждого объекта основных средств,  нематериальных активов </w:t>
      </w:r>
      <w:proofErr w:type="gramStart"/>
      <w:r w:rsidRPr="002D6DEF">
        <w:rPr>
          <w:rFonts w:ascii="Arial" w:eastAsia="Times New Roman" w:hAnsi="Arial" w:cs="Arial"/>
          <w:iCs/>
          <w:sz w:val="20"/>
          <w:szCs w:val="20"/>
        </w:rPr>
        <w:t xml:space="preserve">( </w:t>
      </w:r>
      <w:proofErr w:type="gramEnd"/>
      <w:r w:rsidRPr="002D6DEF">
        <w:rPr>
          <w:rFonts w:ascii="Arial" w:eastAsia="Times New Roman" w:hAnsi="Arial" w:cs="Arial"/>
          <w:iCs/>
          <w:sz w:val="20"/>
          <w:szCs w:val="20"/>
        </w:rPr>
        <w:t xml:space="preserve">ГПД, </w:t>
      </w:r>
      <w:proofErr w:type="spellStart"/>
      <w:r w:rsidRPr="002D6DEF">
        <w:rPr>
          <w:rFonts w:ascii="Arial" w:eastAsia="Times New Roman" w:hAnsi="Arial" w:cs="Arial"/>
          <w:iCs/>
          <w:sz w:val="20"/>
          <w:szCs w:val="20"/>
        </w:rPr>
        <w:t>нГПД</w:t>
      </w:r>
      <w:proofErr w:type="spellEnd"/>
      <w:r w:rsidRPr="002D6DEF">
        <w:rPr>
          <w:rFonts w:ascii="Arial" w:eastAsia="Times New Roman" w:hAnsi="Arial" w:cs="Arial"/>
          <w:iCs/>
          <w:sz w:val="20"/>
          <w:szCs w:val="20"/>
        </w:rPr>
        <w:t>)</w:t>
      </w:r>
    </w:p>
    <w:p w:rsidR="00935641" w:rsidRPr="002D6DEF" w:rsidRDefault="00935641" w:rsidP="00935641">
      <w:pPr>
        <w:spacing w:after="0" w:line="240" w:lineRule="auto"/>
        <w:ind w:firstLine="284"/>
        <w:jc w:val="both"/>
        <w:rPr>
          <w:rFonts w:ascii="Arial" w:eastAsia="Times New Roman" w:hAnsi="Arial" w:cs="Arial"/>
          <w:iCs/>
          <w:sz w:val="20"/>
          <w:szCs w:val="20"/>
        </w:rPr>
      </w:pPr>
      <w:r w:rsidRPr="002D6DEF">
        <w:rPr>
          <w:rFonts w:ascii="Arial" w:eastAsia="Times New Roman" w:hAnsi="Arial" w:cs="Arial"/>
          <w:iCs/>
          <w:sz w:val="20"/>
          <w:szCs w:val="20"/>
        </w:rPr>
        <w:t>К внешним признакам обесценения актива относятся:</w:t>
      </w:r>
    </w:p>
    <w:p w:rsidR="00935641" w:rsidRPr="002D6DEF" w:rsidRDefault="00935641" w:rsidP="00935641">
      <w:pPr>
        <w:spacing w:after="0" w:line="240" w:lineRule="auto"/>
        <w:ind w:firstLine="284"/>
        <w:jc w:val="both"/>
        <w:rPr>
          <w:rFonts w:ascii="Arial" w:eastAsia="Times New Roman" w:hAnsi="Arial" w:cs="Arial"/>
          <w:iCs/>
          <w:sz w:val="20"/>
          <w:szCs w:val="20"/>
        </w:rPr>
      </w:pPr>
      <w:r w:rsidRPr="002D6DEF">
        <w:rPr>
          <w:rFonts w:ascii="Arial" w:eastAsia="Times New Roman" w:hAnsi="Arial" w:cs="Arial"/>
          <w:iCs/>
          <w:sz w:val="20"/>
          <w:szCs w:val="20"/>
        </w:rPr>
        <w:t>а) существенные (долгосрочные) изменения в законодательстве Российской Федерации, технологиях, которые произошли в течение отчетного года или произойдут в ближайшем будущем и которые неблагоприятно влияют (окажут влияние) на деятельность учреждения;</w:t>
      </w:r>
    </w:p>
    <w:p w:rsidR="00935641" w:rsidRPr="002D6DEF" w:rsidRDefault="00935641" w:rsidP="00935641">
      <w:pPr>
        <w:spacing w:after="0" w:line="240" w:lineRule="auto"/>
        <w:ind w:firstLine="284"/>
        <w:jc w:val="both"/>
        <w:rPr>
          <w:rFonts w:ascii="Arial" w:eastAsia="Times New Roman" w:hAnsi="Arial" w:cs="Arial"/>
          <w:iCs/>
          <w:sz w:val="20"/>
          <w:szCs w:val="20"/>
        </w:rPr>
      </w:pPr>
      <w:r w:rsidRPr="002D6DEF">
        <w:rPr>
          <w:rFonts w:ascii="Arial" w:eastAsia="Times New Roman" w:hAnsi="Arial" w:cs="Arial"/>
          <w:iCs/>
          <w:sz w:val="20"/>
          <w:szCs w:val="20"/>
        </w:rPr>
        <w:t>б) значительное снижение справедливой стоимости актива за отчетный год по сравнению со снижением справедливой стоимости актива в результате его эксплуатации и (или) устаревания (нормального физического и (или) морального износа);</w:t>
      </w:r>
    </w:p>
    <w:p w:rsidR="00935641" w:rsidRPr="002D6DEF" w:rsidRDefault="00935641" w:rsidP="00935641">
      <w:pPr>
        <w:spacing w:after="0" w:line="240" w:lineRule="auto"/>
        <w:ind w:firstLine="284"/>
        <w:jc w:val="both"/>
        <w:rPr>
          <w:rFonts w:ascii="Arial" w:eastAsia="Times New Roman" w:hAnsi="Arial" w:cs="Arial"/>
          <w:iCs/>
          <w:sz w:val="20"/>
          <w:szCs w:val="20"/>
        </w:rPr>
      </w:pPr>
      <w:r w:rsidRPr="002D6DEF">
        <w:rPr>
          <w:rFonts w:ascii="Arial" w:eastAsia="Times New Roman" w:hAnsi="Arial" w:cs="Arial"/>
          <w:iCs/>
          <w:sz w:val="20"/>
          <w:szCs w:val="20"/>
        </w:rPr>
        <w:t>в) отсутствие либо значительное снижение потребности в продукции, работах, услугах, обеспечиваемых активом.</w:t>
      </w:r>
    </w:p>
    <w:p w:rsidR="00935641" w:rsidRPr="002D6DEF" w:rsidRDefault="00935641" w:rsidP="00935641">
      <w:pPr>
        <w:spacing w:after="0" w:line="240" w:lineRule="auto"/>
        <w:ind w:firstLine="284"/>
        <w:jc w:val="both"/>
        <w:rPr>
          <w:rFonts w:ascii="Arial" w:eastAsia="Times New Roman" w:hAnsi="Arial" w:cs="Arial"/>
          <w:iCs/>
          <w:sz w:val="20"/>
          <w:szCs w:val="20"/>
        </w:rPr>
      </w:pPr>
      <w:r w:rsidRPr="002D6DEF">
        <w:rPr>
          <w:rFonts w:ascii="Arial" w:eastAsia="Times New Roman" w:hAnsi="Arial" w:cs="Arial"/>
          <w:iCs/>
          <w:sz w:val="20"/>
          <w:szCs w:val="20"/>
        </w:rPr>
        <w:t xml:space="preserve"> К внутренним признакам обесценения актива относятся:</w:t>
      </w:r>
    </w:p>
    <w:p w:rsidR="00935641" w:rsidRPr="002D6DEF" w:rsidRDefault="00935641" w:rsidP="00935641">
      <w:pPr>
        <w:spacing w:after="0" w:line="240" w:lineRule="auto"/>
        <w:ind w:firstLine="284"/>
        <w:jc w:val="both"/>
        <w:rPr>
          <w:rFonts w:ascii="Arial" w:eastAsia="Times New Roman" w:hAnsi="Arial" w:cs="Arial"/>
          <w:iCs/>
          <w:sz w:val="20"/>
          <w:szCs w:val="20"/>
        </w:rPr>
      </w:pPr>
      <w:r w:rsidRPr="002D6DEF">
        <w:rPr>
          <w:rFonts w:ascii="Arial" w:eastAsia="Times New Roman" w:hAnsi="Arial" w:cs="Arial"/>
          <w:iCs/>
          <w:sz w:val="20"/>
          <w:szCs w:val="20"/>
        </w:rPr>
        <w:t xml:space="preserve">а) моральное устаревание и (или) физическое повреждение актива, </w:t>
      </w:r>
      <w:proofErr w:type="gramStart"/>
      <w:r w:rsidRPr="002D6DEF">
        <w:rPr>
          <w:rFonts w:ascii="Arial" w:eastAsia="Times New Roman" w:hAnsi="Arial" w:cs="Arial"/>
          <w:iCs/>
          <w:sz w:val="20"/>
          <w:szCs w:val="20"/>
        </w:rPr>
        <w:t>снижающие</w:t>
      </w:r>
      <w:proofErr w:type="gramEnd"/>
      <w:r w:rsidRPr="002D6DEF">
        <w:rPr>
          <w:rFonts w:ascii="Arial" w:eastAsia="Times New Roman" w:hAnsi="Arial" w:cs="Arial"/>
          <w:iCs/>
          <w:sz w:val="20"/>
          <w:szCs w:val="20"/>
        </w:rPr>
        <w:t xml:space="preserve"> его полезный потенциал;</w:t>
      </w:r>
    </w:p>
    <w:p w:rsidR="00935641" w:rsidRPr="002D6DEF" w:rsidRDefault="00935641" w:rsidP="00935641">
      <w:pPr>
        <w:spacing w:after="0" w:line="240" w:lineRule="auto"/>
        <w:ind w:firstLine="284"/>
        <w:jc w:val="both"/>
        <w:rPr>
          <w:rFonts w:ascii="Arial" w:eastAsia="Times New Roman" w:hAnsi="Arial" w:cs="Arial"/>
          <w:iCs/>
          <w:sz w:val="20"/>
          <w:szCs w:val="20"/>
        </w:rPr>
      </w:pPr>
      <w:r w:rsidRPr="002D6DEF">
        <w:rPr>
          <w:rFonts w:ascii="Arial" w:eastAsia="Times New Roman" w:hAnsi="Arial" w:cs="Arial"/>
          <w:iCs/>
          <w:sz w:val="20"/>
          <w:szCs w:val="20"/>
        </w:rPr>
        <w:t xml:space="preserve">б) существенные долгосрочные изменения в степени и (или) способе использования актива  (например: консервация (простой) актива, принятие решения о прекращении или реструктуризации деятельности, в которой используется актив; </w:t>
      </w:r>
    </w:p>
    <w:p w:rsidR="00935641" w:rsidRPr="002D6DEF" w:rsidRDefault="00935641" w:rsidP="00935641">
      <w:pPr>
        <w:spacing w:after="0" w:line="240" w:lineRule="auto"/>
        <w:ind w:firstLine="284"/>
        <w:jc w:val="both"/>
        <w:rPr>
          <w:rFonts w:ascii="Arial" w:eastAsia="Times New Roman" w:hAnsi="Arial" w:cs="Arial"/>
          <w:iCs/>
          <w:sz w:val="20"/>
          <w:szCs w:val="20"/>
        </w:rPr>
      </w:pPr>
      <w:r w:rsidRPr="002D6DEF">
        <w:rPr>
          <w:rFonts w:ascii="Arial" w:eastAsia="Times New Roman" w:hAnsi="Arial" w:cs="Arial"/>
          <w:iCs/>
          <w:sz w:val="20"/>
          <w:szCs w:val="20"/>
        </w:rPr>
        <w:t>принятие решения о выбытии актива ранее ожидаемого срока владения и (или) использования такого актива</w:t>
      </w:r>
      <w:proofErr w:type="gramStart"/>
      <w:r w:rsidRPr="002D6DEF">
        <w:rPr>
          <w:rFonts w:ascii="Arial" w:eastAsia="Times New Roman" w:hAnsi="Arial" w:cs="Arial"/>
          <w:iCs/>
          <w:sz w:val="20"/>
          <w:szCs w:val="20"/>
        </w:rPr>
        <w:t xml:space="preserve"> ;</w:t>
      </w:r>
      <w:proofErr w:type="gramEnd"/>
    </w:p>
    <w:p w:rsidR="00935641" w:rsidRPr="002D6DEF" w:rsidRDefault="00935641" w:rsidP="00935641">
      <w:pPr>
        <w:spacing w:after="0" w:line="240" w:lineRule="auto"/>
        <w:ind w:firstLine="284"/>
        <w:jc w:val="both"/>
        <w:rPr>
          <w:rFonts w:ascii="Arial" w:eastAsia="Times New Roman" w:hAnsi="Arial" w:cs="Arial"/>
          <w:iCs/>
          <w:sz w:val="20"/>
          <w:szCs w:val="20"/>
        </w:rPr>
      </w:pPr>
      <w:r w:rsidRPr="002D6DEF">
        <w:rPr>
          <w:rFonts w:ascii="Arial" w:eastAsia="Times New Roman" w:hAnsi="Arial" w:cs="Arial"/>
          <w:iCs/>
          <w:sz w:val="20"/>
          <w:szCs w:val="20"/>
        </w:rPr>
        <w:t>принятие решения о существенном уменьшении срока полезного использования актива);</w:t>
      </w:r>
    </w:p>
    <w:p w:rsidR="00935641" w:rsidRPr="002D6DEF" w:rsidRDefault="00935641" w:rsidP="00935641">
      <w:pPr>
        <w:spacing w:after="0" w:line="240" w:lineRule="auto"/>
        <w:ind w:firstLine="284"/>
        <w:jc w:val="both"/>
        <w:rPr>
          <w:rFonts w:ascii="Arial" w:eastAsia="Times New Roman" w:hAnsi="Arial" w:cs="Arial"/>
          <w:iCs/>
          <w:sz w:val="20"/>
          <w:szCs w:val="20"/>
        </w:rPr>
      </w:pPr>
      <w:r w:rsidRPr="002D6DEF">
        <w:rPr>
          <w:rFonts w:ascii="Arial" w:eastAsia="Times New Roman" w:hAnsi="Arial" w:cs="Arial"/>
          <w:iCs/>
          <w:sz w:val="20"/>
          <w:szCs w:val="20"/>
        </w:rPr>
        <w:t>в) принятие решения о приостановлении создания объекта имущества на неопределенный срок;</w:t>
      </w:r>
    </w:p>
    <w:p w:rsidR="00935641" w:rsidRPr="002D6DEF" w:rsidRDefault="00935641" w:rsidP="00935641">
      <w:pPr>
        <w:spacing w:after="0" w:line="240" w:lineRule="auto"/>
        <w:ind w:firstLine="284"/>
        <w:jc w:val="both"/>
        <w:rPr>
          <w:rFonts w:ascii="Arial" w:eastAsia="Times New Roman" w:hAnsi="Arial" w:cs="Arial"/>
          <w:iCs/>
          <w:sz w:val="20"/>
          <w:szCs w:val="20"/>
        </w:rPr>
      </w:pPr>
      <w:r w:rsidRPr="002D6DEF">
        <w:rPr>
          <w:rFonts w:ascii="Arial" w:eastAsia="Times New Roman" w:hAnsi="Arial" w:cs="Arial"/>
          <w:iCs/>
          <w:sz w:val="20"/>
          <w:szCs w:val="20"/>
        </w:rPr>
        <w:t>г) значительное ухудшение финансовых (экономических) результатов использования актива, либо появление данных, указывающих, что финансовые (экономические) результаты использования актива ухудшатся по сравнению с ожиданиями.</w:t>
      </w:r>
    </w:p>
    <w:p w:rsidR="00935641" w:rsidRPr="002D6DEF" w:rsidRDefault="00935641" w:rsidP="00935641">
      <w:pPr>
        <w:spacing w:after="0" w:line="240" w:lineRule="auto"/>
        <w:ind w:firstLine="284"/>
        <w:jc w:val="both"/>
        <w:rPr>
          <w:rFonts w:ascii="Arial" w:eastAsia="Times New Roman" w:hAnsi="Arial" w:cs="Arial"/>
          <w:iCs/>
          <w:sz w:val="20"/>
          <w:szCs w:val="20"/>
        </w:rPr>
      </w:pPr>
      <w:r w:rsidRPr="002D6DEF">
        <w:rPr>
          <w:rFonts w:ascii="Arial" w:eastAsia="Times New Roman" w:hAnsi="Arial" w:cs="Arial"/>
          <w:iCs/>
          <w:sz w:val="20"/>
          <w:szCs w:val="20"/>
        </w:rPr>
        <w:t>Если такие признаки обнаружены, комиссия делает отметку об этом в графе 19 «Примечание» Инвентаризационной описи по НФА (ф. 0504087).</w:t>
      </w:r>
    </w:p>
    <w:p w:rsidR="00935641" w:rsidRPr="002D6DEF" w:rsidRDefault="00935641" w:rsidP="00935641">
      <w:pPr>
        <w:spacing w:after="0" w:line="240" w:lineRule="auto"/>
        <w:ind w:firstLine="284"/>
        <w:jc w:val="both"/>
        <w:rPr>
          <w:rFonts w:ascii="Arial" w:eastAsia="Times New Roman" w:hAnsi="Arial" w:cs="Arial"/>
          <w:iCs/>
          <w:sz w:val="20"/>
          <w:szCs w:val="20"/>
        </w:rPr>
      </w:pPr>
      <w:r w:rsidRPr="002D6DEF">
        <w:rPr>
          <w:rFonts w:ascii="Arial" w:eastAsia="Times New Roman" w:hAnsi="Arial" w:cs="Arial"/>
          <w:iCs/>
          <w:sz w:val="20"/>
          <w:szCs w:val="20"/>
        </w:rPr>
        <w:t>В случае выявления любого из признаков обесценения актива,   принимается решение о необходимости определения справедливой стоимости актива с учетом существенности влияния на нее выявленных признаков обесценения</w:t>
      </w:r>
      <w:proofErr w:type="gramStart"/>
      <w:r w:rsidRPr="002D6DEF">
        <w:rPr>
          <w:rFonts w:ascii="Arial" w:eastAsia="Times New Roman" w:hAnsi="Arial" w:cs="Arial"/>
          <w:iCs/>
          <w:sz w:val="20"/>
          <w:szCs w:val="20"/>
        </w:rPr>
        <w:t xml:space="preserve"> .</w:t>
      </w:r>
      <w:proofErr w:type="gramEnd"/>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3.7. </w:t>
      </w:r>
      <w:r w:rsidRPr="002D6DEF">
        <w:rPr>
          <w:rFonts w:ascii="Arial" w:eastAsia="Times New Roman" w:hAnsi="Arial" w:cs="Arial"/>
          <w:sz w:val="20"/>
          <w:szCs w:val="20"/>
        </w:rPr>
        <w:t>При инвентаризации денежных средств на лицевых и банковских счетах комиссия сверяет остатки на счетах 201.11, 201.21, 201.22</w:t>
      </w:r>
      <w:r w:rsidR="00A0025A">
        <w:rPr>
          <w:rFonts w:ascii="Arial" w:eastAsia="Times New Roman" w:hAnsi="Arial" w:cs="Arial"/>
          <w:sz w:val="20"/>
          <w:szCs w:val="20"/>
        </w:rPr>
        <w:t xml:space="preserve"> </w:t>
      </w:r>
      <w:r w:rsidRPr="002D6DEF">
        <w:rPr>
          <w:rFonts w:ascii="Arial" w:eastAsia="Times New Roman" w:hAnsi="Arial" w:cs="Arial"/>
          <w:sz w:val="20"/>
          <w:szCs w:val="20"/>
        </w:rPr>
        <w:t xml:space="preserve"> с выписками из лицевых и банковских счетов.</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3.8. </w:t>
      </w:r>
      <w:r w:rsidRPr="002D6DEF">
        <w:rPr>
          <w:rFonts w:ascii="Arial" w:eastAsia="Times New Roman" w:hAnsi="Arial" w:cs="Arial"/>
          <w:sz w:val="20"/>
          <w:szCs w:val="20"/>
        </w:rPr>
        <w:t>Инвентаризация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lastRenderedPageBreak/>
        <w:t xml:space="preserve">3.9. </w:t>
      </w:r>
      <w:r w:rsidRPr="002D6DEF">
        <w:rPr>
          <w:rFonts w:ascii="Arial" w:eastAsia="Times New Roman" w:hAnsi="Arial" w:cs="Arial"/>
          <w:sz w:val="20"/>
          <w:szCs w:val="20"/>
        </w:rPr>
        <w:t xml:space="preserve">Инвентаризацию расчетов с дебиторами и кредиторами комиссия проводит с учетом следующих </w:t>
      </w:r>
      <w:proofErr w:type="spellStart"/>
      <w:r w:rsidRPr="002D6DEF">
        <w:rPr>
          <w:rFonts w:ascii="Arial" w:eastAsia="Times New Roman" w:hAnsi="Arial" w:cs="Arial"/>
          <w:sz w:val="20"/>
          <w:szCs w:val="20"/>
        </w:rPr>
        <w:t>особенностей^</w:t>
      </w:r>
      <w:proofErr w:type="spellEnd"/>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определяет сроки возникновения задолженности;</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выявляет суммы невыплаченной зарплаты (депонированные суммы), а также переплаты сотрудникам;</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проверяет обоснованность задолженности по недостачам, хищениям и ущербам;</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r w:rsidRPr="002D6DEF">
        <w:rPr>
          <w:rFonts w:ascii="Arial" w:eastAsia="Times New Roman" w:hAnsi="Arial" w:cs="Arial"/>
          <w:b/>
          <w:sz w:val="20"/>
          <w:szCs w:val="20"/>
        </w:rPr>
        <w:t xml:space="preserve">3.10. </w:t>
      </w:r>
      <w:r w:rsidRPr="002D6DEF">
        <w:rPr>
          <w:rFonts w:ascii="Arial" w:eastAsia="Times New Roman" w:hAnsi="Arial" w:cs="Arial"/>
          <w:sz w:val="20"/>
          <w:szCs w:val="20"/>
        </w:rPr>
        <w:t>При инвентаризации расходов будущих периодов комиссия проверяет:</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суммы расходов из документов, подтверждающих расходы будущих периодов, – счетов, актов, договоров, накладных;</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соответствие периода учета расходов периоду, который установлен в учетной политике;</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правильность сумм, списываемых на расходы текущего года.</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r w:rsidRPr="002D6DEF">
        <w:rPr>
          <w:rFonts w:ascii="Arial" w:eastAsia="Times New Roman" w:hAnsi="Arial" w:cs="Arial"/>
          <w:b/>
          <w:sz w:val="20"/>
          <w:szCs w:val="20"/>
        </w:rPr>
        <w:t xml:space="preserve">3.11. </w:t>
      </w:r>
      <w:r w:rsidRPr="002D6DEF">
        <w:rPr>
          <w:rFonts w:ascii="Arial" w:eastAsia="Times New Roman" w:hAnsi="Arial" w:cs="Arial"/>
          <w:sz w:val="20"/>
          <w:szCs w:val="20"/>
        </w:rPr>
        <w:t xml:space="preserve">При инвентаризации резервов предстоящих расходов комиссия проверяет правильность их расчета и обоснованность создания. </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В части резерва на оплату отпусков проверяются:</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количество дней неиспользованного отпуска;</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среднедневная сумма расходов на оплату труда;</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r w:rsidRPr="002D6DEF">
        <w:rPr>
          <w:rFonts w:ascii="Arial" w:eastAsia="Times New Roman" w:hAnsi="Arial" w:cs="Arial"/>
          <w:b/>
          <w:sz w:val="20"/>
          <w:szCs w:val="20"/>
        </w:rPr>
        <w:t xml:space="preserve">3.12. </w:t>
      </w:r>
      <w:r w:rsidRPr="002D6DEF">
        <w:rPr>
          <w:rFonts w:ascii="Arial" w:eastAsia="Times New Roman" w:hAnsi="Arial" w:cs="Arial"/>
          <w:sz w:val="20"/>
          <w:szCs w:val="20"/>
        </w:rPr>
        <w:t>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доходы от аренды;</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суммы субсидии на финансовое обеспечение государственного задания.</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суммы не признанных виновным лицом ущербов</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Также проверяется правильность формирования оценки доходов будущих периодов.</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При инвентаризации, проводимой перед годовой отчетностью, проверяется обоснованность наличия остатков.</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3.1</w:t>
      </w:r>
      <w:r w:rsidR="00A0025A">
        <w:rPr>
          <w:rFonts w:ascii="Arial" w:eastAsia="Times New Roman" w:hAnsi="Arial" w:cs="Arial"/>
          <w:b/>
          <w:sz w:val="20"/>
          <w:szCs w:val="20"/>
        </w:rPr>
        <w:t>3</w:t>
      </w:r>
      <w:r w:rsidRPr="002D6DEF">
        <w:rPr>
          <w:rFonts w:ascii="Arial" w:eastAsia="Times New Roman" w:hAnsi="Arial" w:cs="Arial"/>
          <w:b/>
          <w:sz w:val="20"/>
          <w:szCs w:val="20"/>
        </w:rPr>
        <w:t xml:space="preserve">. </w:t>
      </w:r>
      <w:r w:rsidRPr="002D6DEF">
        <w:rPr>
          <w:rFonts w:ascii="Arial" w:eastAsia="Times New Roman" w:hAnsi="Arial" w:cs="Arial"/>
          <w:sz w:val="20"/>
          <w:szCs w:val="20"/>
        </w:rPr>
        <w:t xml:space="preserve">Инвентаризация имущества учитываемого на  </w:t>
      </w:r>
      <w:proofErr w:type="spellStart"/>
      <w:r w:rsidRPr="002D6DEF">
        <w:rPr>
          <w:rFonts w:ascii="Arial" w:eastAsia="Times New Roman" w:hAnsi="Arial" w:cs="Arial"/>
          <w:sz w:val="20"/>
          <w:szCs w:val="20"/>
        </w:rPr>
        <w:t>забалансовых</w:t>
      </w:r>
      <w:proofErr w:type="spellEnd"/>
      <w:r w:rsidRPr="002D6DEF">
        <w:rPr>
          <w:rFonts w:ascii="Arial" w:eastAsia="Times New Roman" w:hAnsi="Arial" w:cs="Arial"/>
          <w:sz w:val="20"/>
          <w:szCs w:val="20"/>
        </w:rPr>
        <w:t xml:space="preserve"> счетах производится в тоже время</w:t>
      </w:r>
      <w:proofErr w:type="gramStart"/>
      <w:r w:rsidRPr="002D6DEF">
        <w:rPr>
          <w:rFonts w:ascii="Arial" w:eastAsia="Times New Roman" w:hAnsi="Arial" w:cs="Arial"/>
          <w:sz w:val="20"/>
          <w:szCs w:val="20"/>
        </w:rPr>
        <w:t xml:space="preserve"> ,</w:t>
      </w:r>
      <w:proofErr w:type="gramEnd"/>
      <w:r w:rsidRPr="002D6DEF">
        <w:rPr>
          <w:rFonts w:ascii="Arial" w:eastAsia="Times New Roman" w:hAnsi="Arial" w:cs="Arial"/>
          <w:sz w:val="20"/>
          <w:szCs w:val="20"/>
        </w:rPr>
        <w:t>что и инвентаризация имущества  учитываемого на балансе.</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rPr>
      </w:pPr>
      <w:r w:rsidRPr="002D6DEF">
        <w:rPr>
          <w:rFonts w:ascii="Arial" w:eastAsia="Times New Roman" w:hAnsi="Arial" w:cs="Arial"/>
          <w:b/>
          <w:bCs/>
          <w:sz w:val="20"/>
          <w:szCs w:val="20"/>
        </w:rPr>
        <w:t>4. Оформление результатов инвентаризации</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bCs/>
          <w:sz w:val="20"/>
          <w:szCs w:val="20"/>
        </w:rPr>
      </w:pPr>
      <w:r w:rsidRPr="002D6DEF">
        <w:rPr>
          <w:rFonts w:ascii="Arial" w:eastAsia="Times New Roman" w:hAnsi="Arial" w:cs="Arial"/>
          <w:b/>
          <w:bCs/>
          <w:sz w:val="20"/>
          <w:szCs w:val="20"/>
        </w:rPr>
        <w:t>4.1.</w:t>
      </w:r>
      <w:r w:rsidRPr="002D6DEF">
        <w:rPr>
          <w:rFonts w:ascii="Arial" w:eastAsia="Times New Roman" w:hAnsi="Arial" w:cs="Arial"/>
          <w:bCs/>
          <w:sz w:val="20"/>
          <w:szCs w:val="20"/>
        </w:rPr>
        <w:t xml:space="preserve"> По окончании проведения инвентаризации постоянно действующая инвентаризационная комиссия Учреждения в течени</w:t>
      </w:r>
      <w:proofErr w:type="gramStart"/>
      <w:r w:rsidRPr="002D6DEF">
        <w:rPr>
          <w:rFonts w:ascii="Arial" w:eastAsia="Times New Roman" w:hAnsi="Arial" w:cs="Arial"/>
          <w:bCs/>
          <w:sz w:val="20"/>
          <w:szCs w:val="20"/>
        </w:rPr>
        <w:t>и</w:t>
      </w:r>
      <w:proofErr w:type="gramEnd"/>
      <w:r w:rsidRPr="002D6DEF">
        <w:rPr>
          <w:rFonts w:ascii="Arial" w:eastAsia="Times New Roman" w:hAnsi="Arial" w:cs="Arial"/>
          <w:bCs/>
          <w:sz w:val="20"/>
          <w:szCs w:val="20"/>
        </w:rPr>
        <w:t xml:space="preserve"> 5-ти дней  представляет Руководителю Учреждения письменный отчет в свободной форме  о результатах проведении инвентаризации с приложением всех документов, сформированных в ходе инвентаризации. В отчете указываются фактическое состояние и использование имущества на момент проведения инвентаризации, выявленные расхождения между фактическим наличием имущества и данными бухгалтерского учета, прикладываются  объяснительные записки материально ответственных лиц, объясняется пересортица материальных запасов и возможность ее зачета.</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r w:rsidRPr="002D6DEF">
        <w:rPr>
          <w:rFonts w:ascii="Arial" w:eastAsia="Times New Roman" w:hAnsi="Arial" w:cs="Arial"/>
          <w:b/>
          <w:sz w:val="20"/>
          <w:szCs w:val="20"/>
        </w:rPr>
        <w:t xml:space="preserve">4.2. </w:t>
      </w:r>
      <w:r w:rsidRPr="002D6DEF">
        <w:rPr>
          <w:rFonts w:ascii="Arial" w:eastAsia="Times New Roman" w:hAnsi="Arial" w:cs="Arial"/>
          <w:sz w:val="20"/>
          <w:szCs w:val="20"/>
        </w:rPr>
        <w:t xml:space="preserve">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2D6DEF">
        <w:rPr>
          <w:rFonts w:ascii="Arial" w:eastAsia="Times New Roman" w:hAnsi="Arial" w:cs="Arial"/>
          <w:sz w:val="20"/>
          <w:szCs w:val="20"/>
        </w:rPr>
        <w:t>имущественно-материальных</w:t>
      </w:r>
      <w:proofErr w:type="spellEnd"/>
      <w:r w:rsidRPr="002D6DEF">
        <w:rPr>
          <w:rFonts w:ascii="Arial" w:eastAsia="Times New Roman" w:hAnsi="Arial" w:cs="Arial"/>
          <w:sz w:val="20"/>
          <w:szCs w:val="20"/>
        </w:rPr>
        <w:t xml:space="preserve"> и других ценностей, финансовых активов и обязательств с данными бухгалтерского учета.</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r w:rsidRPr="002D6DEF">
        <w:rPr>
          <w:rFonts w:ascii="Arial" w:eastAsia="Times New Roman" w:hAnsi="Arial" w:cs="Arial"/>
          <w:b/>
          <w:sz w:val="20"/>
          <w:szCs w:val="20"/>
        </w:rPr>
        <w:t xml:space="preserve">4.3. </w:t>
      </w:r>
      <w:r w:rsidRPr="002D6DEF">
        <w:rPr>
          <w:rFonts w:ascii="Arial" w:eastAsia="Times New Roman" w:hAnsi="Arial" w:cs="Arial"/>
          <w:sz w:val="20"/>
          <w:szCs w:val="20"/>
        </w:rPr>
        <w:t xml:space="preserve">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4.4. </w:t>
      </w:r>
      <w:r w:rsidRPr="002D6DEF">
        <w:rPr>
          <w:rFonts w:ascii="Arial" w:eastAsia="Times New Roman" w:hAnsi="Arial" w:cs="Arial"/>
          <w:sz w:val="20"/>
          <w:szCs w:val="20"/>
        </w:rPr>
        <w:t>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r w:rsidRPr="002D6DEF">
        <w:rPr>
          <w:rFonts w:ascii="Arial" w:eastAsia="Times New Roman" w:hAnsi="Arial" w:cs="Arial"/>
          <w:b/>
          <w:sz w:val="20"/>
          <w:szCs w:val="20"/>
        </w:rPr>
        <w:t xml:space="preserve">4.5. </w:t>
      </w:r>
      <w:r w:rsidRPr="002D6DEF">
        <w:rPr>
          <w:rFonts w:ascii="Arial" w:eastAsia="Times New Roman" w:hAnsi="Arial" w:cs="Arial"/>
          <w:sz w:val="20"/>
          <w:szCs w:val="20"/>
        </w:rPr>
        <w:t>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r w:rsidRPr="002D6DEF">
        <w:rPr>
          <w:rFonts w:ascii="Arial" w:eastAsia="Times New Roman" w:hAnsi="Arial" w:cs="Arial"/>
          <w:b/>
          <w:sz w:val="20"/>
          <w:szCs w:val="20"/>
        </w:rPr>
        <w:t xml:space="preserve">4.6. </w:t>
      </w:r>
      <w:r w:rsidRPr="002D6DEF">
        <w:rPr>
          <w:rFonts w:ascii="Arial" w:eastAsia="Times New Roman" w:hAnsi="Arial" w:cs="Arial"/>
          <w:sz w:val="20"/>
          <w:szCs w:val="20"/>
        </w:rPr>
        <w:t xml:space="preserve">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w:t>
      </w:r>
      <w:r w:rsidRPr="002D6DEF">
        <w:rPr>
          <w:rFonts w:ascii="Arial" w:eastAsia="Times New Roman" w:hAnsi="Arial" w:cs="Arial"/>
          <w:sz w:val="20"/>
          <w:szCs w:val="20"/>
        </w:rPr>
        <w:lastRenderedPageBreak/>
        <w:t xml:space="preserve">комиссия для проведения внутреннего служебного расследования для выявления виновного лица, допустившего возникновение </w:t>
      </w:r>
      <w:proofErr w:type="spellStart"/>
      <w:r w:rsidRPr="002D6DEF">
        <w:rPr>
          <w:rFonts w:ascii="Arial" w:eastAsia="Times New Roman" w:hAnsi="Arial" w:cs="Arial"/>
          <w:sz w:val="20"/>
          <w:szCs w:val="20"/>
        </w:rPr>
        <w:t>несохранности</w:t>
      </w:r>
      <w:proofErr w:type="spellEnd"/>
      <w:r w:rsidR="00BE55A2">
        <w:rPr>
          <w:rFonts w:ascii="Arial" w:eastAsia="Times New Roman" w:hAnsi="Arial" w:cs="Arial"/>
          <w:sz w:val="20"/>
          <w:szCs w:val="20"/>
        </w:rPr>
        <w:t xml:space="preserve"> </w:t>
      </w:r>
      <w:r w:rsidRPr="002D6DEF">
        <w:rPr>
          <w:rFonts w:ascii="Arial" w:eastAsia="Times New Roman" w:hAnsi="Arial" w:cs="Arial"/>
          <w:sz w:val="20"/>
          <w:szCs w:val="20"/>
        </w:rPr>
        <w:t xml:space="preserve"> доверенных ему материальных ценностей.</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Недостача запасов в пределах установленных норм естественной убыли определяется после зачета недостач запасов излишками по пересортице. В том случае, если после зачета по пересортице, произведенного в установленном порядке, все же оказалась недостача запасов, то нормы естественной убыли должны применяться только по тому наименованию запасов, по которому установлена недостача. При отсутствии норм убыль рассматривается как недостача сверх норм.</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 Взаимный зачет излишков и недостач в результате пересортицы может производиться по решению Руководителя только за один и тот же проверяемый период, у одного и того же проверяемого лица, в отношении запасов одного и того же наименования и в тождественных количествах.</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О допущенной пересортице материально ответственные лица представляют подробные объяснения инвентаризационной комиссии.</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В том случае, когда при зачете недостач излишками по пересортице стоимость недостающих запасов выше стоимости запасов, оказавшихся в излишке, то указанная разница относится на виновных лиц.</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935641" w:rsidRPr="002D6DEF" w:rsidRDefault="00935641" w:rsidP="00935641">
      <w:pPr>
        <w:rPr>
          <w:rFonts w:ascii="Arial" w:eastAsia="Times New Roman" w:hAnsi="Arial" w:cs="Arial"/>
          <w:b/>
          <w:bCs/>
          <w:sz w:val="20"/>
          <w:szCs w:val="20"/>
        </w:rPr>
      </w:pPr>
      <w:r w:rsidRPr="002D6DEF">
        <w:rPr>
          <w:rFonts w:ascii="Arial" w:eastAsia="Times New Roman" w:hAnsi="Arial" w:cs="Arial"/>
          <w:b/>
          <w:bCs/>
          <w:sz w:val="20"/>
          <w:szCs w:val="20"/>
        </w:rPr>
        <w:br w:type="page"/>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rPr>
      </w:pPr>
      <w:r w:rsidRPr="002D6DEF">
        <w:rPr>
          <w:rFonts w:ascii="Arial" w:eastAsia="Times New Roman" w:hAnsi="Arial" w:cs="Arial"/>
          <w:b/>
          <w:bCs/>
          <w:sz w:val="20"/>
          <w:szCs w:val="20"/>
        </w:rPr>
        <w:lastRenderedPageBreak/>
        <w:t>График проведения инвентаризации</w:t>
      </w:r>
    </w:p>
    <w:p w:rsidR="00935641" w:rsidRPr="002D6DEF" w:rsidRDefault="00935641" w:rsidP="00935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Cs/>
          <w:sz w:val="20"/>
          <w:szCs w:val="20"/>
        </w:rPr>
      </w:pPr>
      <w:r w:rsidRPr="002D6DEF">
        <w:rPr>
          <w:rFonts w:ascii="Arial" w:eastAsia="Times New Roman" w:hAnsi="Arial" w:cs="Arial"/>
          <w:bCs/>
          <w:sz w:val="20"/>
          <w:szCs w:val="20"/>
        </w:rPr>
        <w:t>Инвентаризация проводится со следующей периодичностью и в сроки.</w:t>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93"/>
        <w:gridCol w:w="5548"/>
        <w:gridCol w:w="2401"/>
        <w:gridCol w:w="2121"/>
      </w:tblGrid>
      <w:tr w:rsidR="00935641" w:rsidRPr="002D6DEF" w:rsidTr="00225DED">
        <w:trPr>
          <w:jc w:val="center"/>
        </w:trPr>
        <w:tc>
          <w:tcPr>
            <w:tcW w:w="0" w:type="auto"/>
            <w:tcMar>
              <w:top w:w="60" w:type="dxa"/>
              <w:left w:w="60" w:type="dxa"/>
              <w:bottom w:w="60" w:type="dxa"/>
              <w:right w:w="60" w:type="dxa"/>
            </w:tcMar>
            <w:vAlign w:val="center"/>
            <w:hideMark/>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w:t>
            </w:r>
            <w:r w:rsidRPr="002D6DEF">
              <w:rPr>
                <w:rFonts w:ascii="Arial" w:eastAsia="Times New Roman" w:hAnsi="Arial" w:cs="Arial"/>
                <w:sz w:val="20"/>
                <w:szCs w:val="20"/>
              </w:rPr>
              <w:br/>
            </w:r>
            <w:proofErr w:type="spellStart"/>
            <w:proofErr w:type="gramStart"/>
            <w:r w:rsidRPr="002D6DEF">
              <w:rPr>
                <w:rFonts w:ascii="Arial" w:eastAsia="Times New Roman" w:hAnsi="Arial" w:cs="Arial"/>
                <w:sz w:val="20"/>
                <w:szCs w:val="20"/>
              </w:rPr>
              <w:t>п</w:t>
            </w:r>
            <w:proofErr w:type="spellEnd"/>
            <w:proofErr w:type="gramEnd"/>
            <w:r w:rsidRPr="002D6DEF">
              <w:rPr>
                <w:rFonts w:ascii="Arial" w:eastAsia="Times New Roman" w:hAnsi="Arial" w:cs="Arial"/>
                <w:sz w:val="20"/>
                <w:szCs w:val="20"/>
              </w:rPr>
              <w:t>/</w:t>
            </w:r>
            <w:proofErr w:type="spellStart"/>
            <w:r w:rsidRPr="002D6DEF">
              <w:rPr>
                <w:rFonts w:ascii="Arial" w:eastAsia="Times New Roman" w:hAnsi="Arial" w:cs="Arial"/>
                <w:sz w:val="20"/>
                <w:szCs w:val="20"/>
              </w:rPr>
              <w:t>п</w:t>
            </w:r>
            <w:proofErr w:type="spellEnd"/>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Наименование объектов инвентаризации</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 xml:space="preserve">Сроки проведения </w:t>
            </w:r>
            <w:r w:rsidRPr="002D6DEF">
              <w:rPr>
                <w:rFonts w:ascii="Arial" w:eastAsia="Times New Roman" w:hAnsi="Arial" w:cs="Arial"/>
                <w:sz w:val="20"/>
                <w:szCs w:val="20"/>
              </w:rPr>
              <w:br/>
              <w:t>инвентаризации</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Период проведения инвентаризации</w:t>
            </w:r>
          </w:p>
        </w:tc>
      </w:tr>
      <w:tr w:rsidR="00935641" w:rsidRPr="002D6DEF" w:rsidTr="00225DED">
        <w:trPr>
          <w:jc w:val="center"/>
        </w:trPr>
        <w:tc>
          <w:tcPr>
            <w:tcW w:w="0" w:type="auto"/>
            <w:tcMar>
              <w:top w:w="60" w:type="dxa"/>
              <w:left w:w="60" w:type="dxa"/>
              <w:bottom w:w="60" w:type="dxa"/>
              <w:right w:w="60" w:type="dxa"/>
            </w:tcMar>
            <w:vAlign w:val="center"/>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1</w:t>
            </w:r>
          </w:p>
        </w:tc>
        <w:tc>
          <w:tcPr>
            <w:tcW w:w="0" w:type="auto"/>
            <w:tcMar>
              <w:top w:w="60" w:type="dxa"/>
              <w:left w:w="60" w:type="dxa"/>
              <w:bottom w:w="60" w:type="dxa"/>
              <w:right w:w="60" w:type="dxa"/>
            </w:tcMar>
            <w:vAlign w:val="center"/>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2</w:t>
            </w:r>
          </w:p>
        </w:tc>
        <w:tc>
          <w:tcPr>
            <w:tcW w:w="0" w:type="auto"/>
            <w:tcMar>
              <w:top w:w="60" w:type="dxa"/>
              <w:left w:w="60" w:type="dxa"/>
              <w:bottom w:w="60" w:type="dxa"/>
              <w:right w:w="60" w:type="dxa"/>
            </w:tcMar>
            <w:vAlign w:val="center"/>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3</w:t>
            </w:r>
          </w:p>
        </w:tc>
        <w:tc>
          <w:tcPr>
            <w:tcW w:w="0" w:type="auto"/>
            <w:tcMar>
              <w:top w:w="60" w:type="dxa"/>
              <w:left w:w="60" w:type="dxa"/>
              <w:bottom w:w="60" w:type="dxa"/>
              <w:right w:w="60" w:type="dxa"/>
            </w:tcMar>
            <w:vAlign w:val="center"/>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4</w:t>
            </w:r>
          </w:p>
        </w:tc>
      </w:tr>
      <w:tr w:rsidR="00935641" w:rsidRPr="002D6DEF" w:rsidTr="00225DED">
        <w:trPr>
          <w:jc w:val="center"/>
        </w:trPr>
        <w:tc>
          <w:tcPr>
            <w:tcW w:w="0" w:type="auto"/>
            <w:tcMar>
              <w:top w:w="60" w:type="dxa"/>
              <w:left w:w="60" w:type="dxa"/>
              <w:bottom w:w="60" w:type="dxa"/>
              <w:right w:w="60" w:type="dxa"/>
            </w:tcMar>
            <w:vAlign w:val="center"/>
            <w:hideMark/>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i/>
                <w:sz w:val="20"/>
                <w:szCs w:val="20"/>
              </w:rPr>
              <w:t>1</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i/>
                <w:sz w:val="20"/>
                <w:szCs w:val="20"/>
              </w:rPr>
              <w:t>Нефинансовые активы (основные средства, материальные запасы, нематериальные активы)</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jc w:val="center"/>
              <w:rPr>
                <w:rFonts w:ascii="Arial" w:eastAsia="Times New Roman" w:hAnsi="Arial" w:cs="Arial"/>
                <w:i/>
                <w:sz w:val="20"/>
                <w:szCs w:val="20"/>
              </w:rPr>
            </w:pPr>
            <w:r w:rsidRPr="002D6DEF">
              <w:rPr>
                <w:rFonts w:ascii="Arial" w:eastAsia="Times New Roman" w:hAnsi="Arial" w:cs="Arial"/>
                <w:i/>
                <w:sz w:val="20"/>
                <w:szCs w:val="20"/>
              </w:rPr>
              <w:t>Ежегодно с 01.10-31.12</w:t>
            </w:r>
          </w:p>
          <w:p w:rsidR="00935641" w:rsidRPr="002D6DEF" w:rsidRDefault="00935641" w:rsidP="00225DED">
            <w:pPr>
              <w:spacing w:after="0" w:line="240" w:lineRule="auto"/>
              <w:jc w:val="center"/>
              <w:rPr>
                <w:rFonts w:ascii="Arial" w:eastAsia="Times New Roman" w:hAnsi="Arial" w:cs="Arial"/>
                <w:sz w:val="20"/>
                <w:szCs w:val="20"/>
                <w:highlight w:val="lightGray"/>
              </w:rPr>
            </w:pPr>
            <w:r w:rsidRPr="002D6DEF">
              <w:rPr>
                <w:rFonts w:ascii="Arial" w:eastAsia="Times New Roman" w:hAnsi="Arial" w:cs="Arial"/>
                <w:i/>
                <w:sz w:val="20"/>
                <w:szCs w:val="20"/>
              </w:rPr>
              <w:t>Текущего года</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jc w:val="center"/>
              <w:rPr>
                <w:rFonts w:ascii="Arial" w:eastAsia="Times New Roman" w:hAnsi="Arial" w:cs="Arial"/>
                <w:sz w:val="20"/>
                <w:szCs w:val="20"/>
                <w:highlight w:val="lightGray"/>
              </w:rPr>
            </w:pPr>
            <w:r w:rsidRPr="002D6DEF">
              <w:rPr>
                <w:rFonts w:ascii="Arial" w:eastAsia="Times New Roman" w:hAnsi="Arial" w:cs="Arial"/>
                <w:i/>
                <w:sz w:val="20"/>
                <w:szCs w:val="20"/>
              </w:rPr>
              <w:t>Год</w:t>
            </w:r>
          </w:p>
        </w:tc>
      </w:tr>
      <w:tr w:rsidR="00935641" w:rsidRPr="002D6DEF" w:rsidTr="00225DED">
        <w:trPr>
          <w:jc w:val="center"/>
        </w:trPr>
        <w:tc>
          <w:tcPr>
            <w:tcW w:w="0" w:type="auto"/>
            <w:tcMar>
              <w:top w:w="60" w:type="dxa"/>
              <w:left w:w="60" w:type="dxa"/>
              <w:bottom w:w="60" w:type="dxa"/>
              <w:right w:w="60" w:type="dxa"/>
            </w:tcMar>
            <w:vAlign w:val="center"/>
            <w:hideMark/>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i/>
                <w:sz w:val="20"/>
                <w:szCs w:val="20"/>
              </w:rPr>
              <w:t>2</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i/>
                <w:sz w:val="20"/>
                <w:szCs w:val="20"/>
              </w:rPr>
              <w:t>Финансовые актив</w:t>
            </w:r>
            <w:proofErr w:type="gramStart"/>
            <w:r w:rsidRPr="002D6DEF">
              <w:rPr>
                <w:rFonts w:ascii="Arial" w:eastAsia="Times New Roman" w:hAnsi="Arial" w:cs="Arial"/>
                <w:i/>
                <w:sz w:val="20"/>
                <w:szCs w:val="20"/>
              </w:rPr>
              <w:t>ы(</w:t>
            </w:r>
            <w:proofErr w:type="gramEnd"/>
            <w:r w:rsidRPr="002D6DEF">
              <w:rPr>
                <w:rFonts w:ascii="Arial" w:eastAsia="Times New Roman" w:hAnsi="Arial" w:cs="Arial"/>
                <w:i/>
                <w:sz w:val="20"/>
                <w:szCs w:val="20"/>
              </w:rPr>
              <w:t>финансовые вложения, денежные средства на счетах, дебиторская задолженность)</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i/>
                <w:sz w:val="20"/>
                <w:szCs w:val="20"/>
              </w:rPr>
              <w:t>Ежегодно</w:t>
            </w:r>
            <w:r w:rsidRPr="002D6DEF">
              <w:rPr>
                <w:rFonts w:ascii="Arial" w:eastAsia="Times New Roman" w:hAnsi="Arial" w:cs="Arial"/>
                <w:sz w:val="20"/>
                <w:szCs w:val="20"/>
              </w:rPr>
              <w:br/>
            </w:r>
            <w:r w:rsidRPr="002D6DEF">
              <w:rPr>
                <w:rFonts w:ascii="Arial" w:eastAsia="Times New Roman" w:hAnsi="Arial" w:cs="Arial"/>
                <w:i/>
                <w:sz w:val="20"/>
                <w:szCs w:val="20"/>
              </w:rPr>
              <w:t>на 1 декабря</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i/>
                <w:sz w:val="20"/>
                <w:szCs w:val="20"/>
              </w:rPr>
              <w:t>Год</w:t>
            </w:r>
          </w:p>
        </w:tc>
      </w:tr>
      <w:tr w:rsidR="00935641" w:rsidRPr="002D6DEF" w:rsidTr="00225DED">
        <w:trPr>
          <w:jc w:val="center"/>
        </w:trPr>
        <w:tc>
          <w:tcPr>
            <w:tcW w:w="0" w:type="auto"/>
            <w:tcMar>
              <w:top w:w="60" w:type="dxa"/>
              <w:left w:w="60" w:type="dxa"/>
              <w:bottom w:w="60" w:type="dxa"/>
              <w:right w:w="60" w:type="dxa"/>
            </w:tcMar>
            <w:vAlign w:val="center"/>
            <w:hideMark/>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i/>
                <w:sz w:val="20"/>
                <w:szCs w:val="20"/>
              </w:rPr>
              <w:t>3</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i/>
                <w:sz w:val="20"/>
                <w:szCs w:val="20"/>
              </w:rPr>
              <w:t>Ревизия кассы, соблюдение порядка ведения кассовых операций</w:t>
            </w:r>
          </w:p>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i/>
                <w:sz w:val="20"/>
                <w:szCs w:val="20"/>
              </w:rPr>
              <w:t>Проверка наличия, выдачи и списания бланков строгой отчетности</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i/>
                <w:sz w:val="20"/>
                <w:szCs w:val="20"/>
              </w:rPr>
              <w:t>Ежеквартально</w:t>
            </w:r>
            <w:r w:rsidRPr="002D6DEF">
              <w:rPr>
                <w:rFonts w:ascii="Arial" w:eastAsia="Times New Roman" w:hAnsi="Arial" w:cs="Arial"/>
                <w:sz w:val="20"/>
                <w:szCs w:val="20"/>
              </w:rPr>
              <w:br/>
            </w:r>
            <w:r w:rsidRPr="002D6DEF">
              <w:rPr>
                <w:rFonts w:ascii="Arial" w:eastAsia="Times New Roman" w:hAnsi="Arial" w:cs="Arial"/>
                <w:i/>
                <w:sz w:val="20"/>
                <w:szCs w:val="20"/>
              </w:rPr>
              <w:t>на последний день</w:t>
            </w:r>
            <w:r w:rsidRPr="002D6DEF">
              <w:rPr>
                <w:rFonts w:ascii="Arial" w:eastAsia="Times New Roman" w:hAnsi="Arial" w:cs="Arial"/>
                <w:sz w:val="20"/>
                <w:szCs w:val="20"/>
              </w:rPr>
              <w:br/>
            </w:r>
            <w:r w:rsidRPr="002D6DEF">
              <w:rPr>
                <w:rFonts w:ascii="Arial" w:eastAsia="Times New Roman" w:hAnsi="Arial" w:cs="Arial"/>
                <w:i/>
                <w:sz w:val="20"/>
                <w:szCs w:val="20"/>
              </w:rPr>
              <w:t>отчетного</w:t>
            </w:r>
            <w:r w:rsidRPr="002D6DEF">
              <w:rPr>
                <w:rFonts w:ascii="Arial" w:eastAsia="Times New Roman" w:hAnsi="Arial" w:cs="Arial"/>
                <w:sz w:val="20"/>
                <w:szCs w:val="20"/>
              </w:rPr>
              <w:br/>
            </w:r>
            <w:r w:rsidRPr="002D6DEF">
              <w:rPr>
                <w:rFonts w:ascii="Arial" w:eastAsia="Times New Roman" w:hAnsi="Arial" w:cs="Arial"/>
                <w:i/>
                <w:sz w:val="20"/>
                <w:szCs w:val="20"/>
              </w:rPr>
              <w:t>квартала</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i/>
                <w:sz w:val="20"/>
                <w:szCs w:val="20"/>
              </w:rPr>
              <w:t>Квартал</w:t>
            </w:r>
          </w:p>
        </w:tc>
      </w:tr>
      <w:tr w:rsidR="00935641" w:rsidRPr="002D6DEF" w:rsidTr="00225DED">
        <w:trPr>
          <w:jc w:val="center"/>
        </w:trPr>
        <w:tc>
          <w:tcPr>
            <w:tcW w:w="0" w:type="auto"/>
            <w:vMerge w:val="restart"/>
            <w:tcMar>
              <w:top w:w="60" w:type="dxa"/>
              <w:left w:w="60" w:type="dxa"/>
              <w:bottom w:w="60" w:type="dxa"/>
              <w:right w:w="60" w:type="dxa"/>
            </w:tcMar>
            <w:vAlign w:val="center"/>
            <w:hideMark/>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i/>
                <w:sz w:val="20"/>
                <w:szCs w:val="20"/>
              </w:rPr>
              <w:t>4</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i/>
                <w:sz w:val="20"/>
                <w:szCs w:val="20"/>
              </w:rPr>
              <w:t>Обязательства (кредиторская задолженность):</w:t>
            </w:r>
          </w:p>
        </w:tc>
        <w:tc>
          <w:tcPr>
            <w:tcW w:w="0" w:type="auto"/>
            <w:vAlign w:val="center"/>
          </w:tcPr>
          <w:p w:rsidR="00935641" w:rsidRPr="002D6DEF" w:rsidRDefault="00935641" w:rsidP="00225DED">
            <w:pPr>
              <w:spacing w:after="0" w:line="240" w:lineRule="auto"/>
              <w:jc w:val="center"/>
              <w:rPr>
                <w:rFonts w:ascii="Arial" w:eastAsia="Times New Roman" w:hAnsi="Arial" w:cs="Arial"/>
                <w:sz w:val="20"/>
                <w:szCs w:val="20"/>
              </w:rPr>
            </w:pPr>
          </w:p>
        </w:tc>
        <w:tc>
          <w:tcPr>
            <w:tcW w:w="0" w:type="auto"/>
            <w:vAlign w:val="center"/>
          </w:tcPr>
          <w:p w:rsidR="00935641" w:rsidRPr="002D6DEF" w:rsidRDefault="00935641" w:rsidP="00225DED">
            <w:pPr>
              <w:spacing w:after="0" w:line="240" w:lineRule="auto"/>
              <w:jc w:val="center"/>
              <w:rPr>
                <w:rFonts w:ascii="Arial" w:eastAsia="Times New Roman" w:hAnsi="Arial" w:cs="Arial"/>
                <w:sz w:val="20"/>
                <w:szCs w:val="20"/>
              </w:rPr>
            </w:pPr>
          </w:p>
        </w:tc>
      </w:tr>
      <w:tr w:rsidR="00935641" w:rsidRPr="002D6DEF" w:rsidTr="00225DED">
        <w:trPr>
          <w:jc w:val="center"/>
        </w:trPr>
        <w:tc>
          <w:tcPr>
            <w:tcW w:w="0" w:type="auto"/>
            <w:vMerge/>
            <w:vAlign w:val="center"/>
            <w:hideMark/>
          </w:tcPr>
          <w:p w:rsidR="00935641" w:rsidRPr="002D6DEF" w:rsidRDefault="00935641" w:rsidP="00225DED">
            <w:pPr>
              <w:spacing w:after="0" w:line="240" w:lineRule="auto"/>
              <w:rPr>
                <w:rFonts w:ascii="Arial" w:eastAsia="Times New Roman" w:hAnsi="Arial" w:cs="Arial"/>
                <w:sz w:val="20"/>
                <w:szCs w:val="20"/>
              </w:rPr>
            </w:pP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i/>
                <w:sz w:val="20"/>
                <w:szCs w:val="20"/>
              </w:rPr>
              <w:t>– с подотчетными лицами</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i/>
                <w:sz w:val="20"/>
                <w:szCs w:val="20"/>
              </w:rPr>
              <w:t>Один раз в три месяца</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i/>
                <w:sz w:val="20"/>
                <w:szCs w:val="20"/>
              </w:rPr>
              <w:t>Последние три месяца</w:t>
            </w:r>
          </w:p>
        </w:tc>
      </w:tr>
      <w:tr w:rsidR="00935641" w:rsidRPr="002D6DEF" w:rsidTr="00225DED">
        <w:trPr>
          <w:jc w:val="center"/>
        </w:trPr>
        <w:tc>
          <w:tcPr>
            <w:tcW w:w="0" w:type="auto"/>
            <w:vMerge/>
            <w:vAlign w:val="center"/>
            <w:hideMark/>
          </w:tcPr>
          <w:p w:rsidR="00935641" w:rsidRPr="002D6DEF" w:rsidRDefault="00935641" w:rsidP="00225DED">
            <w:pPr>
              <w:spacing w:after="0" w:line="240" w:lineRule="auto"/>
              <w:rPr>
                <w:rFonts w:ascii="Arial" w:eastAsia="Times New Roman" w:hAnsi="Arial" w:cs="Arial"/>
                <w:sz w:val="20"/>
                <w:szCs w:val="20"/>
              </w:rPr>
            </w:pP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i/>
                <w:sz w:val="20"/>
                <w:szCs w:val="20"/>
              </w:rPr>
              <w:t>– с организациями и учреждениями</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i/>
                <w:sz w:val="20"/>
                <w:szCs w:val="20"/>
              </w:rPr>
              <w:t>Ежегодно на 1 декабря</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i/>
                <w:sz w:val="20"/>
                <w:szCs w:val="20"/>
              </w:rPr>
              <w:t>Год</w:t>
            </w:r>
          </w:p>
        </w:tc>
      </w:tr>
      <w:tr w:rsidR="00935641" w:rsidRPr="002D6DEF" w:rsidTr="00225DED">
        <w:trPr>
          <w:jc w:val="center"/>
        </w:trPr>
        <w:tc>
          <w:tcPr>
            <w:tcW w:w="0" w:type="auto"/>
            <w:vAlign w:val="center"/>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5</w:t>
            </w:r>
          </w:p>
        </w:tc>
        <w:tc>
          <w:tcPr>
            <w:tcW w:w="0" w:type="auto"/>
            <w:tcMar>
              <w:top w:w="60" w:type="dxa"/>
              <w:left w:w="60" w:type="dxa"/>
              <w:bottom w:w="60" w:type="dxa"/>
              <w:right w:w="60" w:type="dxa"/>
            </w:tcMar>
            <w:vAlign w:val="center"/>
          </w:tcPr>
          <w:p w:rsidR="00935641" w:rsidRPr="002D6DEF" w:rsidRDefault="00935641" w:rsidP="00225DED">
            <w:pPr>
              <w:spacing w:after="0" w:line="240" w:lineRule="auto"/>
              <w:rPr>
                <w:rFonts w:ascii="Arial" w:eastAsia="Times New Roman" w:hAnsi="Arial" w:cs="Arial"/>
                <w:i/>
                <w:sz w:val="20"/>
                <w:szCs w:val="20"/>
              </w:rPr>
            </w:pPr>
            <w:r w:rsidRPr="002D6DEF">
              <w:rPr>
                <w:rFonts w:ascii="Arial" w:eastAsia="Times New Roman" w:hAnsi="Arial" w:cs="Arial"/>
                <w:sz w:val="20"/>
                <w:szCs w:val="20"/>
              </w:rPr>
              <w:t>Резервы предстоящих расходов и платежей, оценочные резервы</w:t>
            </w:r>
          </w:p>
        </w:tc>
        <w:tc>
          <w:tcPr>
            <w:tcW w:w="0" w:type="auto"/>
            <w:tcMar>
              <w:top w:w="60" w:type="dxa"/>
              <w:left w:w="60" w:type="dxa"/>
              <w:bottom w:w="60" w:type="dxa"/>
              <w:right w:w="60" w:type="dxa"/>
            </w:tcMar>
            <w:vAlign w:val="center"/>
          </w:tcPr>
          <w:p w:rsidR="00935641" w:rsidRPr="002D6DEF" w:rsidRDefault="00935641" w:rsidP="00225DED">
            <w:pPr>
              <w:spacing w:after="0" w:line="240" w:lineRule="auto"/>
              <w:jc w:val="center"/>
              <w:rPr>
                <w:rFonts w:ascii="Arial" w:eastAsia="Times New Roman" w:hAnsi="Arial" w:cs="Arial"/>
                <w:i/>
                <w:sz w:val="20"/>
                <w:szCs w:val="20"/>
              </w:rPr>
            </w:pPr>
            <w:r w:rsidRPr="002D6DEF">
              <w:rPr>
                <w:rFonts w:ascii="Arial" w:eastAsia="Times New Roman" w:hAnsi="Arial" w:cs="Arial"/>
                <w:sz w:val="20"/>
                <w:szCs w:val="20"/>
              </w:rPr>
              <w:t>Ежегодно на последний день отчетного периода</w:t>
            </w:r>
          </w:p>
        </w:tc>
        <w:tc>
          <w:tcPr>
            <w:tcW w:w="0" w:type="auto"/>
            <w:tcMar>
              <w:top w:w="60" w:type="dxa"/>
              <w:left w:w="60" w:type="dxa"/>
              <w:bottom w:w="60" w:type="dxa"/>
              <w:right w:w="60" w:type="dxa"/>
            </w:tcMar>
            <w:vAlign w:val="center"/>
          </w:tcPr>
          <w:p w:rsidR="00935641" w:rsidRPr="002D6DEF" w:rsidRDefault="00935641" w:rsidP="00225DED">
            <w:pPr>
              <w:spacing w:after="0" w:line="240" w:lineRule="auto"/>
              <w:jc w:val="center"/>
              <w:rPr>
                <w:rFonts w:ascii="Arial" w:eastAsia="Times New Roman" w:hAnsi="Arial" w:cs="Arial"/>
                <w:i/>
                <w:sz w:val="20"/>
                <w:szCs w:val="20"/>
              </w:rPr>
            </w:pPr>
            <w:r w:rsidRPr="002D6DEF">
              <w:rPr>
                <w:rFonts w:ascii="Arial" w:eastAsia="Times New Roman" w:hAnsi="Arial" w:cs="Arial"/>
                <w:i/>
                <w:sz w:val="20"/>
                <w:szCs w:val="20"/>
              </w:rPr>
              <w:t>год</w:t>
            </w:r>
          </w:p>
        </w:tc>
      </w:tr>
      <w:tr w:rsidR="00935641" w:rsidRPr="002D6DEF" w:rsidTr="00225DED">
        <w:trPr>
          <w:jc w:val="center"/>
        </w:trPr>
        <w:tc>
          <w:tcPr>
            <w:tcW w:w="0" w:type="auto"/>
            <w:vAlign w:val="center"/>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6</w:t>
            </w:r>
          </w:p>
        </w:tc>
        <w:tc>
          <w:tcPr>
            <w:tcW w:w="0" w:type="auto"/>
            <w:tcMar>
              <w:top w:w="60" w:type="dxa"/>
              <w:left w:w="60" w:type="dxa"/>
              <w:bottom w:w="60" w:type="dxa"/>
              <w:right w:w="60" w:type="dxa"/>
            </w:tcMar>
            <w:vAlign w:val="center"/>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sz w:val="20"/>
                <w:szCs w:val="20"/>
              </w:rPr>
              <w:t>Инвентаризация драгоценных металлов и драгоценных камней, содержащихся в покупных комплектующих деталях, изделиях, приборах, инструментах, оборудовании</w:t>
            </w:r>
          </w:p>
        </w:tc>
        <w:tc>
          <w:tcPr>
            <w:tcW w:w="0" w:type="auto"/>
            <w:tcMar>
              <w:top w:w="60" w:type="dxa"/>
              <w:left w:w="60" w:type="dxa"/>
              <w:bottom w:w="60" w:type="dxa"/>
              <w:right w:w="60" w:type="dxa"/>
            </w:tcMar>
            <w:vAlign w:val="center"/>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Ежегодно на последний день отчетного периода</w:t>
            </w:r>
          </w:p>
        </w:tc>
        <w:tc>
          <w:tcPr>
            <w:tcW w:w="0" w:type="auto"/>
            <w:tcMar>
              <w:top w:w="60" w:type="dxa"/>
              <w:left w:w="60" w:type="dxa"/>
              <w:bottom w:w="60" w:type="dxa"/>
              <w:right w:w="60" w:type="dxa"/>
            </w:tcMar>
            <w:vAlign w:val="center"/>
          </w:tcPr>
          <w:p w:rsidR="00935641" w:rsidRPr="002D6DEF" w:rsidRDefault="00935641" w:rsidP="00225DED">
            <w:pPr>
              <w:spacing w:after="0" w:line="240" w:lineRule="auto"/>
              <w:jc w:val="center"/>
              <w:rPr>
                <w:rFonts w:ascii="Arial" w:eastAsia="Times New Roman" w:hAnsi="Arial" w:cs="Arial"/>
                <w:i/>
                <w:sz w:val="20"/>
                <w:szCs w:val="20"/>
              </w:rPr>
            </w:pPr>
            <w:r w:rsidRPr="002D6DEF">
              <w:rPr>
                <w:rFonts w:ascii="Arial" w:eastAsia="Times New Roman" w:hAnsi="Arial" w:cs="Arial"/>
                <w:i/>
                <w:sz w:val="20"/>
                <w:szCs w:val="20"/>
              </w:rPr>
              <w:t>год</w:t>
            </w:r>
          </w:p>
        </w:tc>
      </w:tr>
      <w:tr w:rsidR="00935641" w:rsidRPr="002D6DEF" w:rsidTr="00225DED">
        <w:trPr>
          <w:jc w:val="center"/>
        </w:trPr>
        <w:tc>
          <w:tcPr>
            <w:tcW w:w="0" w:type="auto"/>
            <w:tcMar>
              <w:top w:w="60" w:type="dxa"/>
              <w:left w:w="60" w:type="dxa"/>
              <w:bottom w:w="60" w:type="dxa"/>
              <w:right w:w="60" w:type="dxa"/>
            </w:tcMar>
            <w:vAlign w:val="center"/>
            <w:hideMark/>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i/>
                <w:sz w:val="20"/>
                <w:szCs w:val="20"/>
              </w:rPr>
              <w:t>7</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i/>
                <w:sz w:val="20"/>
                <w:szCs w:val="20"/>
              </w:rPr>
              <w:t>Внезапные инвентаризации всех видов имущества</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i/>
                <w:sz w:val="20"/>
                <w:szCs w:val="20"/>
              </w:rPr>
              <w:t>–</w:t>
            </w:r>
          </w:p>
        </w:tc>
        <w:tc>
          <w:tcPr>
            <w:tcW w:w="0" w:type="auto"/>
            <w:tcMar>
              <w:top w:w="60" w:type="dxa"/>
              <w:left w:w="60" w:type="dxa"/>
              <w:bottom w:w="60" w:type="dxa"/>
              <w:right w:w="60" w:type="dxa"/>
            </w:tcMar>
            <w:vAlign w:val="center"/>
            <w:hideMark/>
          </w:tcPr>
          <w:p w:rsidR="00935641" w:rsidRPr="002D6DEF" w:rsidRDefault="00935641" w:rsidP="00225DED">
            <w:pPr>
              <w:spacing w:after="0" w:line="240" w:lineRule="auto"/>
              <w:jc w:val="center"/>
              <w:rPr>
                <w:rFonts w:ascii="Arial" w:eastAsia="Times New Roman" w:hAnsi="Arial" w:cs="Arial"/>
                <w:sz w:val="20"/>
                <w:szCs w:val="20"/>
              </w:rPr>
            </w:pPr>
            <w:r w:rsidRPr="002D6DEF">
              <w:rPr>
                <w:rFonts w:ascii="Arial" w:eastAsia="Times New Roman" w:hAnsi="Arial" w:cs="Arial"/>
                <w:i/>
                <w:sz w:val="20"/>
                <w:szCs w:val="20"/>
              </w:rPr>
              <w:t>При необходимости в</w:t>
            </w:r>
            <w:r w:rsidRPr="002D6DEF">
              <w:rPr>
                <w:rFonts w:ascii="Arial" w:eastAsia="Times New Roman" w:hAnsi="Arial" w:cs="Arial"/>
                <w:sz w:val="20"/>
                <w:szCs w:val="20"/>
              </w:rPr>
              <w:br/>
            </w:r>
            <w:r w:rsidRPr="002D6DEF">
              <w:rPr>
                <w:rFonts w:ascii="Arial" w:eastAsia="Times New Roman" w:hAnsi="Arial" w:cs="Arial"/>
                <w:i/>
                <w:sz w:val="20"/>
                <w:szCs w:val="20"/>
              </w:rPr>
              <w:t>соотв. с приказом</w:t>
            </w:r>
            <w:r w:rsidRPr="002D6DEF">
              <w:rPr>
                <w:rFonts w:ascii="Arial" w:eastAsia="Times New Roman" w:hAnsi="Arial" w:cs="Arial"/>
                <w:sz w:val="20"/>
                <w:szCs w:val="20"/>
              </w:rPr>
              <w:br/>
            </w:r>
            <w:r w:rsidRPr="002D6DEF">
              <w:rPr>
                <w:rFonts w:ascii="Arial" w:eastAsia="Times New Roman" w:hAnsi="Arial" w:cs="Arial"/>
                <w:i/>
                <w:sz w:val="20"/>
                <w:szCs w:val="20"/>
              </w:rPr>
              <w:t>руководителя или</w:t>
            </w:r>
            <w:r w:rsidRPr="002D6DEF">
              <w:rPr>
                <w:rFonts w:ascii="Arial" w:eastAsia="Times New Roman" w:hAnsi="Arial" w:cs="Arial"/>
                <w:sz w:val="20"/>
                <w:szCs w:val="20"/>
              </w:rPr>
              <w:br/>
            </w:r>
            <w:r w:rsidRPr="002D6DEF">
              <w:rPr>
                <w:rFonts w:ascii="Arial" w:eastAsia="Times New Roman" w:hAnsi="Arial" w:cs="Arial"/>
                <w:i/>
                <w:sz w:val="20"/>
                <w:szCs w:val="20"/>
              </w:rPr>
              <w:t>учредителя</w:t>
            </w:r>
          </w:p>
        </w:tc>
      </w:tr>
      <w:tr w:rsidR="00935641" w:rsidRPr="002D6DEF" w:rsidTr="00225DED">
        <w:trPr>
          <w:jc w:val="center"/>
        </w:trPr>
        <w:tc>
          <w:tcPr>
            <w:tcW w:w="0" w:type="auto"/>
            <w:tcMar>
              <w:top w:w="60" w:type="dxa"/>
              <w:left w:w="60" w:type="dxa"/>
              <w:bottom w:w="60" w:type="dxa"/>
              <w:right w:w="60" w:type="dxa"/>
            </w:tcMar>
            <w:hideMark/>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i/>
                <w:sz w:val="20"/>
                <w:szCs w:val="20"/>
              </w:rPr>
              <w:t>...</w:t>
            </w:r>
          </w:p>
        </w:tc>
        <w:tc>
          <w:tcPr>
            <w:tcW w:w="0" w:type="auto"/>
            <w:tcMar>
              <w:top w:w="60" w:type="dxa"/>
              <w:left w:w="60" w:type="dxa"/>
              <w:bottom w:w="60" w:type="dxa"/>
              <w:right w:w="60" w:type="dxa"/>
            </w:tcMar>
            <w:hideMark/>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bCs/>
                <w:iCs/>
                <w:sz w:val="20"/>
                <w:szCs w:val="20"/>
              </w:rPr>
              <w:t> </w:t>
            </w:r>
          </w:p>
        </w:tc>
        <w:tc>
          <w:tcPr>
            <w:tcW w:w="0" w:type="auto"/>
            <w:tcMar>
              <w:top w:w="60" w:type="dxa"/>
              <w:left w:w="60" w:type="dxa"/>
              <w:bottom w:w="60" w:type="dxa"/>
              <w:right w:w="60" w:type="dxa"/>
            </w:tcMar>
            <w:hideMark/>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bCs/>
                <w:iCs/>
                <w:sz w:val="20"/>
                <w:szCs w:val="20"/>
              </w:rPr>
              <w:t> </w:t>
            </w:r>
          </w:p>
        </w:tc>
        <w:tc>
          <w:tcPr>
            <w:tcW w:w="0" w:type="auto"/>
            <w:tcMar>
              <w:top w:w="60" w:type="dxa"/>
              <w:left w:w="60" w:type="dxa"/>
              <w:bottom w:w="60" w:type="dxa"/>
              <w:right w:w="60" w:type="dxa"/>
            </w:tcMar>
            <w:hideMark/>
          </w:tcPr>
          <w:p w:rsidR="00935641" w:rsidRPr="002D6DEF" w:rsidRDefault="00935641" w:rsidP="00225DED">
            <w:pPr>
              <w:spacing w:after="0" w:line="240" w:lineRule="auto"/>
              <w:rPr>
                <w:rFonts w:ascii="Arial" w:eastAsia="Times New Roman" w:hAnsi="Arial" w:cs="Arial"/>
                <w:sz w:val="20"/>
                <w:szCs w:val="20"/>
              </w:rPr>
            </w:pPr>
            <w:r w:rsidRPr="002D6DEF">
              <w:rPr>
                <w:rFonts w:ascii="Arial" w:eastAsia="Times New Roman" w:hAnsi="Arial" w:cs="Arial"/>
                <w:bCs/>
                <w:iCs/>
                <w:sz w:val="20"/>
                <w:szCs w:val="20"/>
              </w:rPr>
              <w:t> </w:t>
            </w:r>
          </w:p>
        </w:tc>
      </w:tr>
    </w:tbl>
    <w:p w:rsidR="00935641" w:rsidRPr="009A0BBD" w:rsidRDefault="00935641" w:rsidP="009A0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0"/>
          <w:szCs w:val="10"/>
        </w:rPr>
        <w:sectPr w:rsidR="00935641" w:rsidRPr="009A0BBD" w:rsidSect="00903952">
          <w:pgSz w:w="11906" w:h="16838"/>
          <w:pgMar w:top="709" w:right="850" w:bottom="993" w:left="1560" w:header="708" w:footer="708" w:gutter="0"/>
          <w:cols w:space="708"/>
          <w:docGrid w:linePitch="360"/>
        </w:sectPr>
      </w:pPr>
    </w:p>
    <w:p w:rsidR="00D42E29" w:rsidRDefault="00D42E29" w:rsidP="009A0BBD">
      <w:pPr>
        <w:spacing w:after="0" w:line="240" w:lineRule="auto"/>
        <w:rPr>
          <w:rFonts w:ascii="Arial" w:eastAsia="Times New Roman" w:hAnsi="Arial" w:cs="Arial"/>
          <w:b/>
          <w:sz w:val="20"/>
          <w:szCs w:val="20"/>
        </w:rPr>
      </w:pPr>
    </w:p>
    <w:p w:rsidR="00BE55A2" w:rsidRDefault="00BE55A2" w:rsidP="002D6DEF">
      <w:pPr>
        <w:spacing w:after="0" w:line="240" w:lineRule="auto"/>
        <w:ind w:firstLine="284"/>
        <w:jc w:val="right"/>
        <w:rPr>
          <w:rFonts w:ascii="Arial" w:eastAsia="Times New Roman" w:hAnsi="Arial" w:cs="Arial"/>
          <w:b/>
          <w:sz w:val="20"/>
          <w:szCs w:val="20"/>
        </w:rPr>
      </w:pPr>
    </w:p>
    <w:p w:rsidR="00CE6E1A" w:rsidRPr="007C2033" w:rsidRDefault="002D6DEF" w:rsidP="007C2033">
      <w:pPr>
        <w:spacing w:after="0" w:line="240" w:lineRule="auto"/>
        <w:ind w:firstLine="284"/>
        <w:jc w:val="right"/>
        <w:rPr>
          <w:rFonts w:ascii="Arial" w:eastAsia="Times New Roman" w:hAnsi="Arial" w:cs="Arial"/>
          <w:b/>
          <w:sz w:val="20"/>
          <w:szCs w:val="20"/>
        </w:rPr>
      </w:pPr>
      <w:r w:rsidRPr="002D6DEF">
        <w:rPr>
          <w:rFonts w:ascii="Arial" w:eastAsia="Times New Roman" w:hAnsi="Arial" w:cs="Arial"/>
          <w:b/>
          <w:sz w:val="20"/>
          <w:szCs w:val="20"/>
        </w:rPr>
        <w:t>Приложение №</w:t>
      </w:r>
      <w:r w:rsidR="007C2033">
        <w:rPr>
          <w:rFonts w:ascii="Arial" w:eastAsia="Times New Roman" w:hAnsi="Arial" w:cs="Arial"/>
          <w:b/>
          <w:sz w:val="20"/>
          <w:szCs w:val="20"/>
        </w:rPr>
        <w:t xml:space="preserve"> 8</w:t>
      </w:r>
    </w:p>
    <w:p w:rsidR="00720E06" w:rsidRDefault="00720E06" w:rsidP="0072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rPr>
      </w:pPr>
    </w:p>
    <w:p w:rsidR="00720E06" w:rsidRDefault="00720E06" w:rsidP="0072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rPr>
      </w:pPr>
    </w:p>
    <w:p w:rsidR="002D6DEF" w:rsidRPr="002D6DEF" w:rsidRDefault="009A0BBD" w:rsidP="0072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2D6DEF" w:rsidRPr="002D6DEF">
        <w:rPr>
          <w:rFonts w:ascii="Arial" w:eastAsia="Times New Roman" w:hAnsi="Arial" w:cs="Arial"/>
          <w:b/>
          <w:bCs/>
          <w:sz w:val="20"/>
          <w:szCs w:val="20"/>
        </w:rPr>
        <w:t>ПОЛОЖЕНИЕ</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2D6DEF">
        <w:rPr>
          <w:rFonts w:ascii="Arial" w:eastAsia="Times New Roman" w:hAnsi="Arial" w:cs="Arial"/>
          <w:b/>
          <w:bCs/>
          <w:sz w:val="20"/>
          <w:szCs w:val="20"/>
        </w:rPr>
        <w:t xml:space="preserve"> о внутреннем контроле</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2D6DEF">
        <w:rPr>
          <w:rFonts w:ascii="Arial" w:eastAsia="Times New Roman" w:hAnsi="Arial" w:cs="Arial"/>
          <w:b/>
          <w:bCs/>
          <w:sz w:val="20"/>
          <w:szCs w:val="20"/>
        </w:rPr>
        <w:t>1. Общие положения</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1.1. </w:t>
      </w:r>
      <w:r w:rsidRPr="002D6DEF">
        <w:rPr>
          <w:rFonts w:ascii="Arial" w:eastAsia="Times New Roman" w:hAnsi="Arial" w:cs="Arial"/>
          <w:sz w:val="20"/>
          <w:szCs w:val="20"/>
        </w:rPr>
        <w:t xml:space="preserve">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w:t>
      </w:r>
      <w:r w:rsidRPr="00DA164E">
        <w:rPr>
          <w:rFonts w:ascii="Arial" w:eastAsia="Times New Roman" w:hAnsi="Arial" w:cs="Arial"/>
          <w:sz w:val="20"/>
          <w:szCs w:val="20"/>
        </w:rPr>
        <w:t>контроля учреждения, в том числе внутреннего</w:t>
      </w:r>
      <w:r w:rsidRPr="002D6DEF">
        <w:rPr>
          <w:rFonts w:ascii="Arial" w:eastAsia="Times New Roman" w:hAnsi="Arial" w:cs="Arial"/>
          <w:sz w:val="20"/>
          <w:szCs w:val="20"/>
        </w:rPr>
        <w:t xml:space="preserve"> финансового контроля учреждения.</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1.2. </w:t>
      </w:r>
      <w:r w:rsidRPr="002D6DEF">
        <w:rPr>
          <w:rFonts w:ascii="Arial" w:eastAsia="Times New Roman" w:hAnsi="Arial" w:cs="Arial"/>
          <w:sz w:val="20"/>
          <w:szCs w:val="20"/>
        </w:rPr>
        <w:t xml:space="preserve">Внутренний финансовый контроль направлен </w:t>
      </w:r>
      <w:proofErr w:type="gramStart"/>
      <w:r w:rsidRPr="002D6DEF">
        <w:rPr>
          <w:rFonts w:ascii="Arial" w:eastAsia="Times New Roman" w:hAnsi="Arial" w:cs="Arial"/>
          <w:sz w:val="20"/>
          <w:szCs w:val="20"/>
        </w:rPr>
        <w:t>на</w:t>
      </w:r>
      <w:proofErr w:type="gramEnd"/>
      <w:r w:rsidRPr="002D6DEF">
        <w:rPr>
          <w:rFonts w:ascii="Arial" w:eastAsia="Times New Roman" w:hAnsi="Arial" w:cs="Arial"/>
          <w:sz w:val="20"/>
          <w:szCs w:val="20"/>
        </w:rPr>
        <w:t>:</w:t>
      </w:r>
    </w:p>
    <w:p w:rsidR="002D6DEF" w:rsidRPr="002D6DEF" w:rsidRDefault="002D6DEF" w:rsidP="002D6DEF">
      <w:pPr>
        <w:numPr>
          <w:ilvl w:val="0"/>
          <w:numId w:val="28"/>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создание системы соблюдения законодательства России в сфере финансовой</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деятельности, внутренних процедур составления и исполнения плана финансово-хозяйственной деятельности;</w:t>
      </w:r>
    </w:p>
    <w:p w:rsidR="002D6DEF" w:rsidRPr="002D6DEF" w:rsidRDefault="002D6DEF" w:rsidP="002D6DE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 xml:space="preserve">повышение качества составления и достоверности бухгалтерской отчетности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и ведения бухгалтерского учета;</w:t>
      </w:r>
    </w:p>
    <w:p w:rsidR="002D6DEF" w:rsidRPr="002D6DEF" w:rsidRDefault="002D6DEF" w:rsidP="002D6DE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повышение результативности использования субсидий, средств, полученных</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от платной деятельности.</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1.3. </w:t>
      </w:r>
      <w:r w:rsidRPr="002D6DEF">
        <w:rPr>
          <w:rFonts w:ascii="Arial" w:eastAsia="Times New Roman" w:hAnsi="Arial" w:cs="Arial"/>
          <w:sz w:val="20"/>
          <w:szCs w:val="20"/>
        </w:rPr>
        <w:t>Внутренний контроль в учреждении осуществляют:</w:t>
      </w:r>
    </w:p>
    <w:p w:rsidR="002D6DEF" w:rsidRPr="007C2033" w:rsidRDefault="002D6DEF" w:rsidP="002D6DE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7C2033">
        <w:rPr>
          <w:rFonts w:ascii="Arial" w:eastAsia="Times New Roman" w:hAnsi="Arial" w:cs="Arial"/>
          <w:sz w:val="20"/>
          <w:szCs w:val="20"/>
        </w:rPr>
        <w:t>созданная приказом руководителя комиссия;</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1.4. </w:t>
      </w:r>
      <w:r w:rsidRPr="002D6DEF">
        <w:rPr>
          <w:rFonts w:ascii="Arial" w:eastAsia="Times New Roman" w:hAnsi="Arial" w:cs="Arial"/>
          <w:sz w:val="20"/>
          <w:szCs w:val="20"/>
        </w:rPr>
        <w:t>Целями внутреннего финансового контроля учреждения являются:</w:t>
      </w:r>
    </w:p>
    <w:p w:rsidR="002D6DEF" w:rsidRPr="002D6DEF" w:rsidRDefault="002D6DEF" w:rsidP="002D6DE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 xml:space="preserve">подтверждение достоверности бухгалтерского учета и отчетности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учреждения и соблюдения порядка ведения учета методологии и стандартам бухгалтерского учета, установленным Минфином России;</w:t>
      </w:r>
    </w:p>
    <w:p w:rsidR="002D6DEF" w:rsidRPr="002D6DEF" w:rsidRDefault="002D6DEF" w:rsidP="002D6DE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 xml:space="preserve"> соблюдение другого действующего законодательства России,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регулирующего порядок осуществления финансово-хозяйственной деятельности;</w:t>
      </w:r>
    </w:p>
    <w:p w:rsidR="002D6DEF" w:rsidRPr="002D6DEF" w:rsidRDefault="002D6DEF" w:rsidP="002D6DEF">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подготовка предложений по повышению экономности и результативности</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использования средств</w:t>
      </w:r>
      <w:proofErr w:type="gramStart"/>
      <w:r w:rsidRPr="002D6DEF">
        <w:rPr>
          <w:rFonts w:ascii="Arial" w:eastAsia="Times New Roman" w:hAnsi="Arial" w:cs="Arial"/>
          <w:sz w:val="20"/>
          <w:szCs w:val="20"/>
        </w:rPr>
        <w:t xml:space="preserve"> .</w:t>
      </w:r>
      <w:proofErr w:type="gramEnd"/>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1.5. </w:t>
      </w:r>
      <w:r w:rsidRPr="002D6DEF">
        <w:rPr>
          <w:rFonts w:ascii="Arial" w:eastAsia="Times New Roman" w:hAnsi="Arial" w:cs="Arial"/>
          <w:sz w:val="20"/>
          <w:szCs w:val="20"/>
        </w:rPr>
        <w:t>Основные задачи внутреннего контроля:</w:t>
      </w:r>
    </w:p>
    <w:p w:rsidR="002D6DEF" w:rsidRPr="002D6DEF" w:rsidRDefault="002D6DEF" w:rsidP="002D6DE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 xml:space="preserve">установление соответствия проводимых финансовых операций в части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финансово-хозяйственной деятельности и их отражение в бухгалтерском учете и отчетности требованиям законодательства;</w:t>
      </w:r>
    </w:p>
    <w:p w:rsidR="002D6DEF" w:rsidRPr="002D6DEF" w:rsidRDefault="002D6DEF" w:rsidP="002D6DE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 xml:space="preserve">установление соответствия осуществляемых операций регламентам,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полномочиям сотрудников;</w:t>
      </w:r>
    </w:p>
    <w:p w:rsidR="002D6DEF" w:rsidRPr="002D6DEF" w:rsidRDefault="002D6DEF" w:rsidP="002D6DE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 xml:space="preserve">соблюдение установленных технологических процессов и операций </w:t>
      </w:r>
      <w:proofErr w:type="gramStart"/>
      <w:r w:rsidRPr="002D6DEF">
        <w:rPr>
          <w:rFonts w:ascii="Arial" w:eastAsia="Times New Roman" w:hAnsi="Arial" w:cs="Arial"/>
          <w:sz w:val="20"/>
          <w:szCs w:val="20"/>
        </w:rPr>
        <w:t>при</w:t>
      </w:r>
      <w:proofErr w:type="gramEnd"/>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roofErr w:type="gramStart"/>
      <w:r w:rsidRPr="002D6DEF">
        <w:rPr>
          <w:rFonts w:ascii="Arial" w:eastAsia="Times New Roman" w:hAnsi="Arial" w:cs="Arial"/>
          <w:sz w:val="20"/>
          <w:szCs w:val="20"/>
        </w:rPr>
        <w:t>осуществлении</w:t>
      </w:r>
      <w:proofErr w:type="gramEnd"/>
      <w:r w:rsidRPr="002D6DEF">
        <w:rPr>
          <w:rFonts w:ascii="Arial" w:eastAsia="Times New Roman" w:hAnsi="Arial" w:cs="Arial"/>
          <w:sz w:val="20"/>
          <w:szCs w:val="20"/>
        </w:rPr>
        <w:t xml:space="preserve"> деятельности;</w:t>
      </w:r>
    </w:p>
    <w:p w:rsidR="002D6DEF" w:rsidRPr="002D6DEF" w:rsidRDefault="002D6DEF" w:rsidP="002D6DEF">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 xml:space="preserve">анализ системы внутреннего контроля учреждения, позволяющий выявить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существенные аспекты, влияющие на ее эффективность.</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1.6. </w:t>
      </w:r>
      <w:r w:rsidRPr="002D6DEF">
        <w:rPr>
          <w:rFonts w:ascii="Arial" w:eastAsia="Times New Roman" w:hAnsi="Arial" w:cs="Arial"/>
          <w:sz w:val="20"/>
          <w:szCs w:val="20"/>
        </w:rPr>
        <w:t>Принципы внутреннего финансового контроля учреждения:</w:t>
      </w:r>
    </w:p>
    <w:p w:rsidR="002D6DEF" w:rsidRPr="002D6DEF" w:rsidRDefault="002D6DEF" w:rsidP="002D6DE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 xml:space="preserve">принцип законности. Неуклонное и точное соблюдение всеми субъектами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внутреннего контроля норм и правил, установленных законодательством России;</w:t>
      </w:r>
    </w:p>
    <w:p w:rsidR="002D6DEF" w:rsidRPr="002D6DEF" w:rsidRDefault="002D6DEF" w:rsidP="002D6DE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 xml:space="preserve">принцип объективности. Внутренний контроль осуществляется </w:t>
      </w:r>
      <w:proofErr w:type="gramStart"/>
      <w:r w:rsidRPr="002D6DEF">
        <w:rPr>
          <w:rFonts w:ascii="Arial" w:eastAsia="Times New Roman" w:hAnsi="Arial" w:cs="Arial"/>
          <w:sz w:val="20"/>
          <w:szCs w:val="20"/>
        </w:rPr>
        <w:t>с</w:t>
      </w:r>
      <w:proofErr w:type="gramEnd"/>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2D6DEF" w:rsidRPr="002D6DEF" w:rsidRDefault="002D6DEF" w:rsidP="002D6DE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 xml:space="preserve">принцип системности. Проведение контрольных мероприятий всех сторон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деятельности объекта внутреннего контроля и его взаимосвязей в структуре управления;</w:t>
      </w:r>
    </w:p>
    <w:p w:rsidR="002D6DEF" w:rsidRPr="002D6DEF" w:rsidRDefault="002D6DEF" w:rsidP="002D6DE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 xml:space="preserve">принцип ответственности. Каждый субъект внутреннего контроля </w:t>
      </w:r>
      <w:proofErr w:type="gramStart"/>
      <w:r w:rsidRPr="002D6DEF">
        <w:rPr>
          <w:rFonts w:ascii="Arial" w:eastAsia="Times New Roman" w:hAnsi="Arial" w:cs="Arial"/>
          <w:sz w:val="20"/>
          <w:szCs w:val="20"/>
        </w:rPr>
        <w:t>за</w:t>
      </w:r>
      <w:proofErr w:type="gramEnd"/>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ненадлежащее выполнение контрольных функций несет ответственность в соответствии с законодательством России.</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sz w:val="20"/>
          <w:szCs w:val="20"/>
        </w:rPr>
      </w:pPr>
      <w:r w:rsidRPr="002D6DEF">
        <w:rPr>
          <w:rFonts w:ascii="Arial" w:eastAsia="Times New Roman" w:hAnsi="Arial" w:cs="Arial"/>
          <w:b/>
          <w:bCs/>
          <w:sz w:val="20"/>
          <w:szCs w:val="20"/>
        </w:rPr>
        <w:t>2. Система внутреннего контроля</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2.1. </w:t>
      </w:r>
      <w:r w:rsidRPr="002D6DEF">
        <w:rPr>
          <w:rFonts w:ascii="Arial" w:eastAsia="Times New Roman" w:hAnsi="Arial" w:cs="Arial"/>
          <w:sz w:val="20"/>
          <w:szCs w:val="20"/>
        </w:rPr>
        <w:t>Система внутреннего контроля обеспечивает:</w:t>
      </w:r>
    </w:p>
    <w:p w:rsidR="002D6DEF" w:rsidRPr="002D6DEF" w:rsidRDefault="002D6DEF" w:rsidP="002D6DEF">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точность и полноту документации бухгалтерского учета;</w:t>
      </w:r>
    </w:p>
    <w:p w:rsidR="002D6DEF" w:rsidRPr="002D6DEF" w:rsidRDefault="002D6DEF" w:rsidP="002D6DEF">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соблюдение требований законодательства;</w:t>
      </w:r>
    </w:p>
    <w:p w:rsidR="002D6DEF" w:rsidRPr="002D6DEF" w:rsidRDefault="002D6DEF" w:rsidP="002D6DEF">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 xml:space="preserve">своевременность подготовки достоверной бухгалтерской (финансовой)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отчетности;</w:t>
      </w:r>
    </w:p>
    <w:p w:rsidR="002D6DEF" w:rsidRPr="002D6DEF" w:rsidRDefault="002D6DEF" w:rsidP="002D6DEF">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предотвращение ошибок и искажений;</w:t>
      </w:r>
    </w:p>
    <w:p w:rsidR="002D6DEF" w:rsidRPr="002D6DEF" w:rsidRDefault="002D6DEF" w:rsidP="002D6DEF">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исполнение приказов и распоряжений руководителя учреждения;</w:t>
      </w:r>
    </w:p>
    <w:p w:rsidR="002D6DEF" w:rsidRPr="002D6DEF" w:rsidRDefault="002D6DEF" w:rsidP="002D6DEF">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выполнение планов финансово-хозяйственной деятельности учреждения;</w:t>
      </w:r>
    </w:p>
    <w:p w:rsidR="002D6DEF" w:rsidRPr="002D6DEF" w:rsidRDefault="002D6DEF" w:rsidP="002D6DEF">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сохранность имущества учреждения.</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r w:rsidRPr="002D6DEF">
        <w:rPr>
          <w:rFonts w:ascii="Arial" w:eastAsia="Times New Roman" w:hAnsi="Arial" w:cs="Arial"/>
          <w:b/>
          <w:sz w:val="20"/>
          <w:szCs w:val="20"/>
        </w:rPr>
        <w:t xml:space="preserve">2.2. </w:t>
      </w:r>
      <w:r w:rsidRPr="002D6DEF">
        <w:rPr>
          <w:rFonts w:ascii="Arial" w:eastAsia="Times New Roman" w:hAnsi="Arial" w:cs="Arial"/>
          <w:sz w:val="20"/>
          <w:szCs w:val="20"/>
        </w:rPr>
        <w:t xml:space="preserve">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lastRenderedPageBreak/>
        <w:t> </w:t>
      </w:r>
      <w:r w:rsidRPr="002D6DEF">
        <w:rPr>
          <w:rFonts w:ascii="Arial" w:eastAsia="Times New Roman" w:hAnsi="Arial" w:cs="Arial"/>
          <w:b/>
          <w:sz w:val="20"/>
          <w:szCs w:val="20"/>
        </w:rPr>
        <w:t xml:space="preserve">2.3. </w:t>
      </w:r>
      <w:r w:rsidRPr="002D6DEF">
        <w:rPr>
          <w:rFonts w:ascii="Arial" w:eastAsia="Times New Roman" w:hAnsi="Arial" w:cs="Arial"/>
          <w:sz w:val="20"/>
          <w:szCs w:val="20"/>
        </w:rPr>
        <w:t xml:space="preserve"> Методы проведения внутреннего контроля: </w:t>
      </w:r>
    </w:p>
    <w:p w:rsidR="002D6DEF" w:rsidRPr="002D6DEF" w:rsidRDefault="002D6DEF" w:rsidP="002D6DEF">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Arial" w:eastAsia="Times New Roman" w:hAnsi="Arial" w:cs="Arial"/>
          <w:sz w:val="20"/>
          <w:szCs w:val="20"/>
        </w:rPr>
      </w:pPr>
      <w:r w:rsidRPr="002D6DEF">
        <w:rPr>
          <w:rFonts w:ascii="Arial" w:eastAsia="Times New Roman" w:hAnsi="Arial" w:cs="Arial"/>
          <w:sz w:val="20"/>
          <w:szCs w:val="20"/>
        </w:rPr>
        <w:t>сплошным методом  в силу должностных и функциональных полномочий сотрудников.</w:t>
      </w:r>
    </w:p>
    <w:p w:rsidR="002D6DEF" w:rsidRPr="002D6DEF" w:rsidRDefault="002D6DEF" w:rsidP="002D6DEF">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Arial" w:eastAsia="Times New Roman" w:hAnsi="Arial" w:cs="Arial"/>
          <w:sz w:val="20"/>
          <w:szCs w:val="20"/>
        </w:rPr>
      </w:pPr>
      <w:r w:rsidRPr="002D6DEF">
        <w:rPr>
          <w:rFonts w:ascii="Arial" w:eastAsia="Times New Roman" w:hAnsi="Arial" w:cs="Arial"/>
          <w:sz w:val="20"/>
          <w:szCs w:val="20"/>
        </w:rPr>
        <w:t>Выборочным методом  на уровне руководителей структурных подразделений.</w:t>
      </w:r>
    </w:p>
    <w:p w:rsidR="002D6DEF" w:rsidRPr="002D6DEF" w:rsidRDefault="002D6DEF" w:rsidP="002D6DEF">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Arial" w:eastAsia="Times New Roman" w:hAnsi="Arial" w:cs="Arial"/>
          <w:sz w:val="20"/>
          <w:szCs w:val="20"/>
        </w:rPr>
      </w:pPr>
      <w:r w:rsidRPr="002D6DEF">
        <w:rPr>
          <w:rFonts w:ascii="Arial" w:eastAsia="Times New Roman" w:hAnsi="Arial" w:cs="Arial"/>
          <w:sz w:val="20"/>
          <w:szCs w:val="20"/>
        </w:rPr>
        <w:t>Комиссионным методом в силу полномочий комиссий.</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bCs/>
          <w:sz w:val="20"/>
          <w:szCs w:val="20"/>
        </w:rPr>
      </w:pP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sz w:val="20"/>
          <w:szCs w:val="20"/>
        </w:rPr>
      </w:pPr>
      <w:r w:rsidRPr="002D6DEF">
        <w:rPr>
          <w:rFonts w:ascii="Arial" w:eastAsia="Times New Roman" w:hAnsi="Arial" w:cs="Arial"/>
          <w:b/>
          <w:bCs/>
          <w:sz w:val="20"/>
          <w:szCs w:val="20"/>
        </w:rPr>
        <w:t>3. Организация внутреннего финансового контроля</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3.1. </w:t>
      </w:r>
      <w:r w:rsidRPr="002D6DEF">
        <w:rPr>
          <w:rFonts w:ascii="Arial" w:eastAsia="Times New Roman" w:hAnsi="Arial" w:cs="Arial"/>
          <w:sz w:val="20"/>
          <w:szCs w:val="20"/>
        </w:rPr>
        <w:t xml:space="preserve">Внутренний финансовый контроль в учреждении подразделяется </w:t>
      </w:r>
      <w:proofErr w:type="gramStart"/>
      <w:r w:rsidRPr="002D6DEF">
        <w:rPr>
          <w:rFonts w:ascii="Arial" w:eastAsia="Times New Roman" w:hAnsi="Arial" w:cs="Arial"/>
          <w:sz w:val="20"/>
          <w:szCs w:val="20"/>
        </w:rPr>
        <w:t>на</w:t>
      </w:r>
      <w:proofErr w:type="gramEnd"/>
      <w:r w:rsidRPr="002D6DEF">
        <w:rPr>
          <w:rFonts w:ascii="Arial" w:eastAsia="Times New Roman" w:hAnsi="Arial" w:cs="Arial"/>
          <w:sz w:val="20"/>
          <w:szCs w:val="20"/>
        </w:rPr>
        <w:t xml:space="preserve"> предварительный, текущий и последующий.</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3.1.1. </w:t>
      </w:r>
      <w:r w:rsidRPr="002D6DEF">
        <w:rPr>
          <w:rFonts w:ascii="Arial" w:eastAsia="Times New Roman" w:hAnsi="Arial" w:cs="Arial"/>
          <w:sz w:val="20"/>
          <w:szCs w:val="20"/>
        </w:rPr>
        <w:t xml:space="preserve">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Предварительный контроль осуществляют руководитель учреждения, его заместители, главный бухгалтер и сотрудники юридического отдела.</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В рамках предварительного внутреннего финансового контроля проводится:</w:t>
      </w:r>
    </w:p>
    <w:p w:rsidR="002D6DEF" w:rsidRPr="002D6DEF" w:rsidRDefault="002D6DEF" w:rsidP="002D6DE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eastAsia="Times New Roman" w:hAnsi="Arial" w:cs="Arial"/>
          <w:sz w:val="20"/>
          <w:szCs w:val="20"/>
        </w:rPr>
      </w:pPr>
      <w:r w:rsidRPr="002D6DEF">
        <w:rPr>
          <w:rFonts w:ascii="Arial" w:eastAsia="Times New Roman" w:hAnsi="Arial" w:cs="Arial"/>
          <w:sz w:val="20"/>
          <w:szCs w:val="20"/>
        </w:rPr>
        <w:t xml:space="preserve">проверка финансово-плановых документов </w:t>
      </w:r>
      <w:r w:rsidRPr="002D6DEF">
        <w:rPr>
          <w:rFonts w:ascii="Arial" w:eastAsia="Times New Roman" w:hAnsi="Arial" w:cs="Arial"/>
          <w:bCs/>
          <w:iCs/>
          <w:sz w:val="20"/>
          <w:szCs w:val="20"/>
        </w:rPr>
        <w:t>(расчетов потребности в денежных средствах, смет доходов и расходов и др.)</w:t>
      </w:r>
      <w:r w:rsidRPr="002D6DEF">
        <w:rPr>
          <w:rFonts w:ascii="Arial" w:eastAsia="Times New Roman" w:hAnsi="Arial" w:cs="Arial"/>
          <w:sz w:val="20"/>
          <w:szCs w:val="20"/>
        </w:rPr>
        <w:t xml:space="preserve"> главным бухгалтером (бухгалтером), их визирование, согласование и урегулирование разногласий;</w:t>
      </w:r>
    </w:p>
    <w:p w:rsidR="002D6DEF" w:rsidRPr="002D6DEF" w:rsidRDefault="002D6DEF" w:rsidP="002D6DE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sidRPr="002D6DEF">
        <w:rPr>
          <w:rFonts w:ascii="Arial" w:eastAsia="Times New Roman" w:hAnsi="Arial" w:cs="Arial"/>
          <w:bCs/>
          <w:iCs/>
          <w:sz w:val="20"/>
          <w:szCs w:val="20"/>
        </w:rPr>
        <w:t>специалистами юридической службы и</w:t>
      </w:r>
      <w:r w:rsidRPr="002D6DEF">
        <w:rPr>
          <w:rFonts w:ascii="Arial" w:eastAsia="Times New Roman" w:hAnsi="Arial" w:cs="Arial"/>
          <w:sz w:val="20"/>
          <w:szCs w:val="20"/>
        </w:rPr>
        <w:t xml:space="preserve"> главным бухгалтером;</w:t>
      </w:r>
    </w:p>
    <w:p w:rsidR="002D6DEF" w:rsidRPr="002D6DEF" w:rsidRDefault="002D6DEF" w:rsidP="002D6DE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proofErr w:type="gramStart"/>
      <w:r w:rsidRPr="002D6DEF">
        <w:rPr>
          <w:rFonts w:ascii="Arial" w:eastAsia="Times New Roman" w:hAnsi="Arial" w:cs="Arial"/>
          <w:sz w:val="20"/>
          <w:szCs w:val="20"/>
        </w:rPr>
        <w:t>контроль за</w:t>
      </w:r>
      <w:proofErr w:type="gramEnd"/>
      <w:r w:rsidRPr="002D6DEF">
        <w:rPr>
          <w:rFonts w:ascii="Arial" w:eastAsia="Times New Roman" w:hAnsi="Arial" w:cs="Arial"/>
          <w:sz w:val="20"/>
          <w:szCs w:val="20"/>
        </w:rPr>
        <w:t xml:space="preserve"> принятием обязательств учреждения в пределах утвержденных плановых назначений;</w:t>
      </w:r>
    </w:p>
    <w:p w:rsidR="002D6DEF" w:rsidRPr="002D6DEF" w:rsidRDefault="002D6DEF" w:rsidP="002D6DE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проверка проектов приказов руководителя учреждения;</w:t>
      </w:r>
    </w:p>
    <w:p w:rsidR="002D6DEF" w:rsidRPr="002D6DEF" w:rsidRDefault="002D6DEF" w:rsidP="002D6DE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2D6DEF" w:rsidRPr="002D6DEF" w:rsidRDefault="002D6DEF" w:rsidP="002D6DE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проверка бухгалтерской, финансовой, статистической, налоговой и другой отчетности до утверждения или подписания;</w:t>
      </w:r>
    </w:p>
    <w:p w:rsidR="002D6DEF" w:rsidRPr="002D6DEF" w:rsidRDefault="002D6DEF" w:rsidP="002D6DEF">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bCs/>
          <w:iCs/>
          <w:sz w:val="20"/>
          <w:szCs w:val="20"/>
        </w:rPr>
        <w:t>…</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3.1.2. </w:t>
      </w:r>
      <w:r w:rsidRPr="002D6DEF">
        <w:rPr>
          <w:rFonts w:ascii="Arial" w:eastAsia="Times New Roman" w:hAnsi="Arial" w:cs="Arial"/>
          <w:sz w:val="20"/>
          <w:szCs w:val="20"/>
        </w:rPr>
        <w:t>В рамках текущего внутреннего финансового контроля проводится:</w:t>
      </w:r>
    </w:p>
    <w:p w:rsidR="002D6DEF" w:rsidRPr="002D6DEF" w:rsidRDefault="002D6DEF" w:rsidP="002D6DE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 xml:space="preserve">проверка расходных денежных документов до их оплаты </w:t>
      </w:r>
      <w:r w:rsidRPr="002D6DEF">
        <w:rPr>
          <w:rFonts w:ascii="Arial" w:eastAsia="Times New Roman" w:hAnsi="Arial" w:cs="Arial"/>
          <w:bCs/>
          <w:iCs/>
          <w:sz w:val="20"/>
          <w:szCs w:val="20"/>
        </w:rPr>
        <w:t>(расчетно-платежных ведомостей, платежных поручений, счетов и т. п.)</w:t>
      </w:r>
      <w:r w:rsidRPr="002D6DEF">
        <w:rPr>
          <w:rFonts w:ascii="Arial" w:eastAsia="Times New Roman" w:hAnsi="Arial" w:cs="Arial"/>
          <w:sz w:val="20"/>
          <w:szCs w:val="20"/>
        </w:rPr>
        <w:t>. Фактом контроля является разрешение документов к оплате;</w:t>
      </w:r>
    </w:p>
    <w:p w:rsidR="002D6DEF" w:rsidRPr="002D6DEF" w:rsidRDefault="002D6DEF" w:rsidP="002D6DE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проверка первичных документов, отражающих факты хозяйственной жизни учреждения;</w:t>
      </w:r>
    </w:p>
    <w:p w:rsidR="002D6DEF" w:rsidRPr="002D6DEF" w:rsidRDefault="002D6DEF" w:rsidP="002D6DE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проверка наличия денежных сре</w:t>
      </w:r>
      <w:proofErr w:type="gramStart"/>
      <w:r w:rsidRPr="002D6DEF">
        <w:rPr>
          <w:rFonts w:ascii="Arial" w:eastAsia="Times New Roman" w:hAnsi="Arial" w:cs="Arial"/>
          <w:sz w:val="20"/>
          <w:szCs w:val="20"/>
        </w:rPr>
        <w:t>дств в к</w:t>
      </w:r>
      <w:proofErr w:type="gramEnd"/>
      <w:r w:rsidRPr="002D6DEF">
        <w:rPr>
          <w:rFonts w:ascii="Arial" w:eastAsia="Times New Roman" w:hAnsi="Arial" w:cs="Arial"/>
          <w:sz w:val="20"/>
          <w:szCs w:val="20"/>
        </w:rPr>
        <w:t>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2D6DEF" w:rsidRPr="002D6DEF" w:rsidRDefault="002D6DEF" w:rsidP="002D6DE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 xml:space="preserve">проверка полноты </w:t>
      </w:r>
      <w:proofErr w:type="spellStart"/>
      <w:r w:rsidRPr="002D6DEF">
        <w:rPr>
          <w:rFonts w:ascii="Arial" w:eastAsia="Times New Roman" w:hAnsi="Arial" w:cs="Arial"/>
          <w:sz w:val="20"/>
          <w:szCs w:val="20"/>
        </w:rPr>
        <w:t>оприходования</w:t>
      </w:r>
      <w:proofErr w:type="spellEnd"/>
      <w:r w:rsidRPr="002D6DEF">
        <w:rPr>
          <w:rFonts w:ascii="Arial" w:eastAsia="Times New Roman" w:hAnsi="Arial" w:cs="Arial"/>
          <w:sz w:val="20"/>
          <w:szCs w:val="20"/>
        </w:rPr>
        <w:t xml:space="preserve"> полученных в банке наличных денежных средств;</w:t>
      </w:r>
    </w:p>
    <w:p w:rsidR="002D6DEF" w:rsidRPr="002D6DEF" w:rsidRDefault="002D6DEF" w:rsidP="002D6DE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 xml:space="preserve">проверка у подотчетных лиц </w:t>
      </w:r>
      <w:proofErr w:type="gramStart"/>
      <w:r w:rsidRPr="002D6DEF">
        <w:rPr>
          <w:rFonts w:ascii="Arial" w:eastAsia="Times New Roman" w:hAnsi="Arial" w:cs="Arial"/>
          <w:sz w:val="20"/>
          <w:szCs w:val="20"/>
        </w:rPr>
        <w:t>наличия</w:t>
      </w:r>
      <w:proofErr w:type="gramEnd"/>
      <w:r w:rsidRPr="002D6DEF">
        <w:rPr>
          <w:rFonts w:ascii="Arial" w:eastAsia="Times New Roman" w:hAnsi="Arial" w:cs="Arial"/>
          <w:sz w:val="20"/>
          <w:szCs w:val="20"/>
        </w:rPr>
        <w:t xml:space="preserve"> полученных под отчет наличных денежных средств и (или) оправдательных документов;</w:t>
      </w:r>
    </w:p>
    <w:p w:rsidR="002D6DEF" w:rsidRPr="002D6DEF" w:rsidRDefault="002D6DEF" w:rsidP="002D6DE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proofErr w:type="gramStart"/>
      <w:r w:rsidRPr="002D6DEF">
        <w:rPr>
          <w:rFonts w:ascii="Arial" w:eastAsia="Times New Roman" w:hAnsi="Arial" w:cs="Arial"/>
          <w:sz w:val="20"/>
          <w:szCs w:val="20"/>
        </w:rPr>
        <w:t>контроль за</w:t>
      </w:r>
      <w:proofErr w:type="gramEnd"/>
      <w:r w:rsidRPr="002D6DEF">
        <w:rPr>
          <w:rFonts w:ascii="Arial" w:eastAsia="Times New Roman" w:hAnsi="Arial" w:cs="Arial"/>
          <w:sz w:val="20"/>
          <w:szCs w:val="20"/>
        </w:rPr>
        <w:t xml:space="preserve"> взысканием дебиторской и погашением кредиторской задолженности;</w:t>
      </w:r>
    </w:p>
    <w:p w:rsidR="002D6DEF" w:rsidRPr="002D6DEF" w:rsidRDefault="002D6DEF" w:rsidP="002D6DE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 xml:space="preserve">сверка аналитического учета с </w:t>
      </w:r>
      <w:proofErr w:type="gramStart"/>
      <w:r w:rsidRPr="002D6DEF">
        <w:rPr>
          <w:rFonts w:ascii="Arial" w:eastAsia="Times New Roman" w:hAnsi="Arial" w:cs="Arial"/>
          <w:sz w:val="20"/>
          <w:szCs w:val="20"/>
        </w:rPr>
        <w:t>синтетическим</w:t>
      </w:r>
      <w:proofErr w:type="gramEnd"/>
      <w:r w:rsidRPr="002D6DEF">
        <w:rPr>
          <w:rFonts w:ascii="Arial" w:eastAsia="Times New Roman" w:hAnsi="Arial" w:cs="Arial"/>
          <w:sz w:val="20"/>
          <w:szCs w:val="20"/>
        </w:rPr>
        <w:t xml:space="preserve"> (оборотная ведомость);</w:t>
      </w:r>
    </w:p>
    <w:p w:rsidR="002D6DEF" w:rsidRPr="002D6DEF" w:rsidRDefault="002D6DEF" w:rsidP="002D6DE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проверка фактического наличия нефинансовых активов;</w:t>
      </w:r>
    </w:p>
    <w:p w:rsidR="002D6DEF" w:rsidRPr="002D6DEF" w:rsidRDefault="002D6DEF" w:rsidP="002D6DE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 xml:space="preserve">мониторинг расходования средств субсидии на </w:t>
      </w:r>
      <w:proofErr w:type="spellStart"/>
      <w:r w:rsidRPr="002D6DEF">
        <w:rPr>
          <w:rFonts w:ascii="Arial" w:eastAsia="Times New Roman" w:hAnsi="Arial" w:cs="Arial"/>
          <w:sz w:val="20"/>
          <w:szCs w:val="20"/>
        </w:rPr>
        <w:t>госзадани</w:t>
      </w:r>
      <w:proofErr w:type="gramStart"/>
      <w:r w:rsidRPr="002D6DEF">
        <w:rPr>
          <w:rFonts w:ascii="Arial" w:eastAsia="Times New Roman" w:hAnsi="Arial" w:cs="Arial"/>
          <w:sz w:val="20"/>
          <w:szCs w:val="20"/>
        </w:rPr>
        <w:t>е</w:t>
      </w:r>
      <w:proofErr w:type="spellEnd"/>
      <w:r w:rsidRPr="002D6DEF">
        <w:rPr>
          <w:rFonts w:ascii="Arial" w:eastAsia="Times New Roman" w:hAnsi="Arial" w:cs="Arial"/>
          <w:bCs/>
          <w:iCs/>
          <w:sz w:val="20"/>
          <w:szCs w:val="20"/>
        </w:rPr>
        <w:t>(</w:t>
      </w:r>
      <w:proofErr w:type="gramEnd"/>
      <w:r w:rsidRPr="002D6DEF">
        <w:rPr>
          <w:rFonts w:ascii="Arial" w:eastAsia="Times New Roman" w:hAnsi="Arial" w:cs="Arial"/>
          <w:bCs/>
          <w:iCs/>
          <w:sz w:val="20"/>
          <w:szCs w:val="20"/>
        </w:rPr>
        <w:t>и других целевых средств)</w:t>
      </w:r>
      <w:r w:rsidRPr="002D6DEF">
        <w:rPr>
          <w:rFonts w:ascii="Arial" w:eastAsia="Times New Roman" w:hAnsi="Arial" w:cs="Arial"/>
          <w:sz w:val="20"/>
          <w:szCs w:val="20"/>
        </w:rPr>
        <w:t xml:space="preserve"> по назначению, оценка эффективности и результативности их расходования;</w:t>
      </w:r>
    </w:p>
    <w:p w:rsidR="002D6DEF" w:rsidRPr="002D6DEF" w:rsidRDefault="002D6DEF" w:rsidP="002D6DE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анализ главным бухгалтером  конкретных журналов операций</w:t>
      </w:r>
      <w:r w:rsidRPr="002D6DEF">
        <w:rPr>
          <w:rFonts w:ascii="Arial" w:eastAsia="Times New Roman" w:hAnsi="Arial" w:cs="Arial"/>
          <w:bCs/>
          <w:iCs/>
          <w:sz w:val="20"/>
          <w:szCs w:val="20"/>
        </w:rPr>
        <w:t xml:space="preserve">, </w:t>
      </w:r>
      <w:r w:rsidRPr="002D6DEF">
        <w:rPr>
          <w:rFonts w:ascii="Arial" w:eastAsia="Times New Roman" w:hAnsi="Arial" w:cs="Arial"/>
          <w:sz w:val="20"/>
          <w:szCs w:val="20"/>
        </w:rPr>
        <w:t>на соответствие методологии учета и положениям учетной политики учреждения;</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Ведение текущего контроля осуществляется  сплошным методом  сотрудниками, отвечающими за совершаемый факт хозяйственной жизни и подписывающими первичные учетные документы, специалистами </w:t>
      </w:r>
      <w:r w:rsidRPr="002D6DEF">
        <w:rPr>
          <w:rFonts w:ascii="Arial" w:eastAsia="Times New Roman" w:hAnsi="Arial" w:cs="Arial"/>
          <w:bCs/>
          <w:iCs/>
          <w:sz w:val="20"/>
          <w:szCs w:val="20"/>
        </w:rPr>
        <w:t>финансового отдела и бухгалтерии, сотрудниками планового отдела</w:t>
      </w:r>
      <w:r w:rsidRPr="002D6DEF">
        <w:rPr>
          <w:rFonts w:ascii="Arial" w:eastAsia="Times New Roman" w:hAnsi="Arial" w:cs="Arial"/>
          <w:sz w:val="20"/>
          <w:szCs w:val="20"/>
        </w:rPr>
        <w:t xml:space="preserve">.  При прохождении контроля документ подписывается соответствующими сотрудниками. В случае выявления нарушений, указанные нарушения  фиксируются в журнале внутреннего контроля.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Проверку «входящих» первичных учетных документов для отработки их в учете проводят сотрудники бухгалтерии, которые принимают документы к учету. В каждом документе проверяют:</w:t>
      </w:r>
    </w:p>
    <w:p w:rsidR="002D6DEF" w:rsidRPr="002D6DEF" w:rsidRDefault="002D6DEF" w:rsidP="002D6DEF">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соответствие формы документа и хозяйственной операции;</w:t>
      </w:r>
    </w:p>
    <w:p w:rsidR="002D6DEF" w:rsidRPr="002D6DEF" w:rsidRDefault="002D6DEF" w:rsidP="002D6DEF">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наличие обязательных реквизитов, если документ составлен не по унифицированной форме;</w:t>
      </w:r>
    </w:p>
    <w:p w:rsidR="002D6DEF" w:rsidRPr="002D6DEF" w:rsidRDefault="002D6DEF" w:rsidP="002D6DEF">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правильность заполнения и наличие подписей, в т.ч.  подтверждающих контроль факта хозяйственной жизни.</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На документах, прошедших контроль, ответственные сотрудники ставят дату, подпись и расшифровку подписи. При выявлении нарушений делается отметка в журнале внутреннего контроля.</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3.1.3. </w:t>
      </w:r>
      <w:r w:rsidRPr="002D6DEF">
        <w:rPr>
          <w:rFonts w:ascii="Arial" w:eastAsia="Times New Roman" w:hAnsi="Arial" w:cs="Arial"/>
          <w:sz w:val="20"/>
          <w:szCs w:val="20"/>
        </w:rPr>
        <w:t xml:space="preserve">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В рамках последующего внутреннего финансового контроля проводятся:</w:t>
      </w:r>
    </w:p>
    <w:p w:rsidR="002D6DEF" w:rsidRPr="002D6DEF" w:rsidRDefault="002D6DEF" w:rsidP="002D6DE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lastRenderedPageBreak/>
        <w:t>проверка наличия имущества учреждения, в том числе: инвентаризация, внезапная проверка кассы;</w:t>
      </w:r>
    </w:p>
    <w:p w:rsidR="002D6DEF" w:rsidRPr="002D6DEF" w:rsidRDefault="002D6DEF" w:rsidP="002D6DE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анализ исполнения плановых документов;</w:t>
      </w:r>
    </w:p>
    <w:p w:rsidR="002D6DEF" w:rsidRPr="002D6DEF" w:rsidRDefault="002D6DEF" w:rsidP="002D6DE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проверка поступления, наличия и использования денежных средств в учреждении;</w:t>
      </w:r>
    </w:p>
    <w:p w:rsidR="002D6DEF" w:rsidRPr="002D6DEF" w:rsidRDefault="002D6DEF" w:rsidP="002D6DE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2D6DEF" w:rsidRPr="002D6DEF" w:rsidRDefault="002D6DEF" w:rsidP="002D6DE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соблюдение норм расхода материальных запасов;</w:t>
      </w:r>
    </w:p>
    <w:p w:rsidR="002D6DEF" w:rsidRPr="002D6DEF" w:rsidRDefault="002D6DEF" w:rsidP="002D6DE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документальные проверки финансово-хозяйственной деятельности учреждения</w:t>
      </w:r>
      <w:proofErr w:type="gramStart"/>
      <w:r w:rsidRPr="002D6DEF">
        <w:rPr>
          <w:rFonts w:ascii="Arial" w:eastAsia="Times New Roman" w:hAnsi="Arial" w:cs="Arial"/>
          <w:sz w:val="20"/>
          <w:szCs w:val="20"/>
        </w:rPr>
        <w:t xml:space="preserve"> ;</w:t>
      </w:r>
      <w:proofErr w:type="gramEnd"/>
    </w:p>
    <w:p w:rsidR="002D6DEF" w:rsidRPr="002D6DEF" w:rsidRDefault="002D6DEF" w:rsidP="002D6DEF">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D6DEF">
        <w:rPr>
          <w:rFonts w:ascii="Arial" w:eastAsia="Times New Roman" w:hAnsi="Arial" w:cs="Arial"/>
          <w:sz w:val="20"/>
          <w:szCs w:val="20"/>
        </w:rPr>
        <w:t>проверка достоверности отражения хозяйственных операций в учете и отчетности учреждения.</w:t>
      </w:r>
    </w:p>
    <w:p w:rsidR="001007D6" w:rsidRPr="002D6DEF" w:rsidRDefault="002D6DEF" w:rsidP="00100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Последующий контроль осуществляется путем проведения плановых и внеплановых проверок. </w:t>
      </w:r>
      <w:r w:rsidRPr="002D6DEF">
        <w:rPr>
          <w:rFonts w:ascii="Arial" w:eastAsia="Times New Roman" w:hAnsi="Arial" w:cs="Arial"/>
          <w:sz w:val="20"/>
          <w:szCs w:val="20"/>
        </w:rPr>
        <w:br/>
        <w:t xml:space="preserve">Плановые проверки проводятся с </w:t>
      </w:r>
      <w:r w:rsidR="001007D6">
        <w:rPr>
          <w:rFonts w:ascii="Arial" w:eastAsia="Times New Roman" w:hAnsi="Arial" w:cs="Arial"/>
          <w:sz w:val="20"/>
          <w:szCs w:val="20"/>
        </w:rPr>
        <w:t xml:space="preserve"> соответствие с  утвержденным руководителем учреждения планом контрольных мероприятий.</w:t>
      </w:r>
    </w:p>
    <w:p w:rsidR="001007D6" w:rsidRPr="001007D6" w:rsidRDefault="001007D6"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1007D6">
        <w:rPr>
          <w:rFonts w:ascii="Arial" w:eastAsia="Times New Roman" w:hAnsi="Arial" w:cs="Arial"/>
          <w:sz w:val="20"/>
          <w:szCs w:val="20"/>
        </w:rPr>
        <w:t xml:space="preserve"> Внеплановые проверки по мере необходимости</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3.2. </w:t>
      </w:r>
      <w:r w:rsidRPr="002D6DEF">
        <w:rPr>
          <w:rFonts w:ascii="Arial" w:eastAsia="Times New Roman" w:hAnsi="Arial" w:cs="Arial"/>
          <w:sz w:val="20"/>
          <w:szCs w:val="20"/>
        </w:rPr>
        <w:t>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Результаты проведения предварительного и текущего контроля на уровне комиссий  оформляются в виде </w:t>
      </w:r>
      <w:r w:rsidRPr="002D6DEF">
        <w:rPr>
          <w:rFonts w:ascii="Arial" w:eastAsia="Times New Roman" w:hAnsi="Arial" w:cs="Arial"/>
          <w:bCs/>
          <w:iCs/>
          <w:sz w:val="20"/>
          <w:szCs w:val="20"/>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Pr="002D6DEF">
        <w:rPr>
          <w:rFonts w:ascii="Arial" w:eastAsia="Times New Roman" w:hAnsi="Arial" w:cs="Arial"/>
          <w:sz w:val="20"/>
          <w:szCs w:val="20"/>
        </w:rPr>
        <w:t>.</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3.3. </w:t>
      </w:r>
      <w:r w:rsidRPr="002D6DEF">
        <w:rPr>
          <w:rFonts w:ascii="Arial" w:eastAsia="Times New Roman" w:hAnsi="Arial" w:cs="Arial"/>
          <w:sz w:val="20"/>
          <w:szCs w:val="20"/>
        </w:rPr>
        <w:t>Результаты проведения последующего контроля оформляются в виде акта. Акт проверки должен включать в себя следующие сведения:</w:t>
      </w:r>
    </w:p>
    <w:p w:rsidR="002D6DEF" w:rsidRPr="002D6DEF" w:rsidRDefault="002D6DEF" w:rsidP="002D6DEF">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программа проверки (утверждается руководителем учреждения);</w:t>
      </w:r>
    </w:p>
    <w:p w:rsidR="002D6DEF" w:rsidRPr="002D6DEF" w:rsidRDefault="002D6DEF" w:rsidP="002D6DEF">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характер и состояние систем бухгалтерского учета и отчетности;</w:t>
      </w:r>
    </w:p>
    <w:p w:rsidR="002D6DEF" w:rsidRPr="002D6DEF" w:rsidRDefault="002D6DEF" w:rsidP="002D6DEF">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виды, методы и приемы, применяемые в процессе проведения </w:t>
      </w:r>
      <w:proofErr w:type="gramStart"/>
      <w:r w:rsidRPr="002D6DEF">
        <w:rPr>
          <w:rFonts w:ascii="Arial" w:eastAsia="Times New Roman" w:hAnsi="Arial" w:cs="Arial"/>
          <w:sz w:val="20"/>
          <w:szCs w:val="20"/>
        </w:rPr>
        <w:t>контрольных</w:t>
      </w:r>
      <w:proofErr w:type="gramEnd"/>
    </w:p>
    <w:p w:rsidR="002D6DEF" w:rsidRPr="002D6DEF" w:rsidRDefault="002D6DEF" w:rsidP="002D6DEF">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мероприятий;</w:t>
      </w:r>
    </w:p>
    <w:p w:rsidR="002D6DEF" w:rsidRPr="002D6DEF" w:rsidRDefault="002D6DEF" w:rsidP="002D6DEF">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анализ соблюдения законодательства России, регламентирующего порядок </w:t>
      </w:r>
    </w:p>
    <w:p w:rsidR="002D6DEF" w:rsidRPr="002D6DEF" w:rsidRDefault="002D6DEF" w:rsidP="002D6DEF">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осуществления финансово-хозяйственной деятельности;</w:t>
      </w:r>
    </w:p>
    <w:p w:rsidR="002D6DEF" w:rsidRPr="002D6DEF" w:rsidRDefault="002D6DEF" w:rsidP="002D6DEF">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выводы о результатах проведения контроля;</w:t>
      </w:r>
    </w:p>
    <w:p w:rsidR="002D6DEF" w:rsidRPr="002D6DEF" w:rsidRDefault="002D6DEF" w:rsidP="002D6DEF">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r w:rsidRPr="002D6DEF">
        <w:rPr>
          <w:rFonts w:ascii="Arial" w:eastAsia="Times New Roman" w:hAnsi="Arial" w:cs="Arial"/>
          <w:b/>
          <w:sz w:val="20"/>
          <w:szCs w:val="20"/>
        </w:rPr>
        <w:t xml:space="preserve">3.4. </w:t>
      </w:r>
      <w:r w:rsidRPr="002D6DEF">
        <w:rPr>
          <w:rFonts w:ascii="Arial" w:eastAsia="Times New Roman" w:hAnsi="Arial" w:cs="Arial"/>
          <w:sz w:val="20"/>
          <w:szCs w:val="20"/>
        </w:rPr>
        <w:t xml:space="preserve">По результатам проведения проверки </w:t>
      </w:r>
      <w:r w:rsidRPr="002D6DEF">
        <w:rPr>
          <w:rFonts w:ascii="Arial" w:eastAsia="Times New Roman" w:hAnsi="Arial" w:cs="Arial"/>
          <w:bCs/>
          <w:iCs/>
          <w:sz w:val="20"/>
          <w:szCs w:val="20"/>
        </w:rPr>
        <w:t>главным бухгалтером учреждения (лицом, уполномоченным руководителем учреждения)</w:t>
      </w:r>
      <w:r w:rsidRPr="002D6DEF">
        <w:rPr>
          <w:rFonts w:ascii="Arial" w:eastAsia="Times New Roman" w:hAnsi="Arial" w:cs="Arial"/>
          <w:sz w:val="20"/>
          <w:szCs w:val="20"/>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По истечении установленного срока </w:t>
      </w:r>
      <w:r w:rsidRPr="002D6DEF">
        <w:rPr>
          <w:rFonts w:ascii="Arial" w:eastAsia="Times New Roman" w:hAnsi="Arial" w:cs="Arial"/>
          <w:bCs/>
          <w:iCs/>
          <w:sz w:val="20"/>
          <w:szCs w:val="20"/>
        </w:rPr>
        <w:t>главный бухгалтер</w:t>
      </w:r>
      <w:r w:rsidRPr="002D6DEF">
        <w:rPr>
          <w:rFonts w:ascii="Arial" w:eastAsia="Times New Roman" w:hAnsi="Arial" w:cs="Arial"/>
          <w:sz w:val="20"/>
          <w:szCs w:val="20"/>
        </w:rPr>
        <w:t xml:space="preserve"> незамедлительно информирует руководителя учреждения о выполнении мероприятий или их неисполнении с указанием причин.</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sz w:val="20"/>
          <w:szCs w:val="20"/>
        </w:rPr>
      </w:pPr>
      <w:r w:rsidRPr="002D6DEF">
        <w:rPr>
          <w:rFonts w:ascii="Arial" w:eastAsia="Times New Roman" w:hAnsi="Arial" w:cs="Arial"/>
          <w:b/>
          <w:bCs/>
          <w:sz w:val="20"/>
          <w:szCs w:val="20"/>
        </w:rPr>
        <w:t>4. Субъекты внутреннего контроля</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4.1. </w:t>
      </w:r>
      <w:r w:rsidRPr="002D6DEF">
        <w:rPr>
          <w:rFonts w:ascii="Arial" w:eastAsia="Times New Roman" w:hAnsi="Arial" w:cs="Arial"/>
          <w:sz w:val="20"/>
          <w:szCs w:val="20"/>
        </w:rPr>
        <w:t>В систему субъектов внутреннего контроля входят:</w:t>
      </w:r>
    </w:p>
    <w:p w:rsidR="002D6DEF" w:rsidRPr="00F24D03" w:rsidRDefault="00F24D03" w:rsidP="002D6DEF">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F24D03">
        <w:rPr>
          <w:rFonts w:ascii="Arial" w:eastAsia="Times New Roman" w:hAnsi="Arial" w:cs="Arial"/>
          <w:sz w:val="20"/>
          <w:szCs w:val="20"/>
        </w:rPr>
        <w:t>р</w:t>
      </w:r>
      <w:r w:rsidR="002D6DEF" w:rsidRPr="00F24D03">
        <w:rPr>
          <w:rFonts w:ascii="Arial" w:eastAsia="Times New Roman" w:hAnsi="Arial" w:cs="Arial"/>
          <w:sz w:val="20"/>
          <w:szCs w:val="20"/>
        </w:rPr>
        <w:t>уководитель учреждения и его заместители;</w:t>
      </w:r>
    </w:p>
    <w:p w:rsidR="002D6DEF" w:rsidRPr="00523D35" w:rsidRDefault="002D6DEF" w:rsidP="002D6DEF">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523D35">
        <w:rPr>
          <w:rFonts w:ascii="Arial" w:eastAsia="Times New Roman" w:hAnsi="Arial" w:cs="Arial"/>
          <w:sz w:val="20"/>
          <w:szCs w:val="20"/>
        </w:rPr>
        <w:t>комиссия по внутреннему контролю, назначаемая приказом руководителя;</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4.2. </w:t>
      </w:r>
      <w:r w:rsidRPr="002D6DEF">
        <w:rPr>
          <w:rFonts w:ascii="Arial" w:eastAsia="Times New Roman" w:hAnsi="Arial" w:cs="Arial"/>
          <w:sz w:val="20"/>
          <w:szCs w:val="20"/>
        </w:rPr>
        <w:t>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sidRPr="002D6DEF">
        <w:rPr>
          <w:rFonts w:ascii="Arial" w:eastAsia="Times New Roman" w:hAnsi="Arial" w:cs="Arial"/>
          <w:bCs/>
          <w:iCs/>
          <w:sz w:val="20"/>
          <w:szCs w:val="20"/>
        </w:rPr>
        <w:t>,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r w:rsidRPr="002D6DEF">
        <w:rPr>
          <w:rFonts w:ascii="Arial" w:eastAsia="Times New Roman" w:hAnsi="Arial" w:cs="Arial"/>
          <w:sz w:val="20"/>
          <w:szCs w:val="20"/>
        </w:rPr>
        <w:t>.</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sz w:val="20"/>
          <w:szCs w:val="20"/>
        </w:rPr>
      </w:pPr>
      <w:r w:rsidRPr="002D6DEF">
        <w:rPr>
          <w:rFonts w:ascii="Arial" w:eastAsia="Times New Roman" w:hAnsi="Arial" w:cs="Arial"/>
          <w:b/>
          <w:bCs/>
          <w:sz w:val="20"/>
          <w:szCs w:val="20"/>
        </w:rPr>
        <w:t>5. Права комиссии по проведению внутренних проверок.</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5.1. </w:t>
      </w:r>
      <w:r w:rsidRPr="002D6DEF">
        <w:rPr>
          <w:rFonts w:ascii="Arial" w:eastAsia="Times New Roman" w:hAnsi="Arial" w:cs="Arial"/>
          <w:sz w:val="20"/>
          <w:szCs w:val="20"/>
        </w:rPr>
        <w:t xml:space="preserve">Для обеспечения эффективности внутреннего контроля комиссия по проведению внутренних проверок имеет право: </w:t>
      </w:r>
    </w:p>
    <w:p w:rsidR="002D6DEF" w:rsidRPr="002D6DEF" w:rsidRDefault="002D6DEF" w:rsidP="002D6DE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проверять соответствие финансово-хозяйственных операций действующему законодательству; </w:t>
      </w:r>
    </w:p>
    <w:p w:rsidR="002D6DEF" w:rsidRPr="002D6DEF" w:rsidRDefault="002D6DEF" w:rsidP="002D6DE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проверять правильность составления бухгалтерских документов и своевременного их отражения в учете; </w:t>
      </w:r>
    </w:p>
    <w:p w:rsidR="002D6DEF" w:rsidRPr="002D6DEF" w:rsidRDefault="002D6DEF" w:rsidP="002D6DE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входить </w:t>
      </w:r>
      <w:r w:rsidRPr="002D6DEF">
        <w:rPr>
          <w:rFonts w:ascii="Arial" w:eastAsia="Times New Roman" w:hAnsi="Arial" w:cs="Arial"/>
          <w:bCs/>
          <w:iCs/>
          <w:sz w:val="20"/>
          <w:szCs w:val="20"/>
        </w:rPr>
        <w:t>(с обязательным привлечением главного бухгалтера)</w:t>
      </w:r>
      <w:r w:rsidRPr="002D6DEF">
        <w:rPr>
          <w:rFonts w:ascii="Arial" w:eastAsia="Times New Roman" w:hAnsi="Arial" w:cs="Arial"/>
          <w:sz w:val="20"/>
          <w:szCs w:val="20"/>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2D6DEF" w:rsidRPr="002D6DEF" w:rsidRDefault="002D6DEF" w:rsidP="002D6DE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проверять наличие денежных средств, денежных документов и бланков строгой отчетности в кассе учреждения </w:t>
      </w:r>
      <w:r w:rsidRPr="002D6DEF">
        <w:rPr>
          <w:rFonts w:ascii="Arial" w:eastAsia="Times New Roman" w:hAnsi="Arial" w:cs="Arial"/>
          <w:bCs/>
          <w:iCs/>
          <w:sz w:val="20"/>
          <w:szCs w:val="20"/>
        </w:rPr>
        <w:t>и подразделений, использующих наличные расчеты с населением</w:t>
      </w:r>
      <w:r w:rsidRPr="002D6DEF">
        <w:rPr>
          <w:rFonts w:ascii="Arial" w:eastAsia="Times New Roman" w:hAnsi="Arial" w:cs="Arial"/>
          <w:sz w:val="20"/>
          <w:szCs w:val="20"/>
        </w:rPr>
        <w:t xml:space="preserve"> и проверять правильность применения ККМ; </w:t>
      </w:r>
    </w:p>
    <w:p w:rsidR="002D6DEF" w:rsidRPr="002D6DEF" w:rsidRDefault="002D6DEF" w:rsidP="002D6DE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проверять все учетные бухгалтерские регистры; </w:t>
      </w:r>
    </w:p>
    <w:p w:rsidR="002D6DEF" w:rsidRPr="002D6DEF" w:rsidRDefault="002D6DEF" w:rsidP="002D6DE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проверять планово-сметные документы; </w:t>
      </w:r>
    </w:p>
    <w:p w:rsidR="002D6DEF" w:rsidRPr="002D6DEF" w:rsidRDefault="002D6DEF" w:rsidP="002D6DE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lastRenderedPageBreak/>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2D6DEF" w:rsidRPr="002D6DEF" w:rsidRDefault="002D6DEF" w:rsidP="002D6DE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2D6DEF" w:rsidRPr="002D6DEF" w:rsidRDefault="002D6DEF" w:rsidP="002D6DE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обследовать производственные и служебные помещения </w:t>
      </w:r>
      <w:r w:rsidRPr="002D6DEF">
        <w:rPr>
          <w:rFonts w:ascii="Arial" w:eastAsia="Times New Roman" w:hAnsi="Arial" w:cs="Arial"/>
          <w:bCs/>
          <w:iCs/>
          <w:sz w:val="20"/>
          <w:szCs w:val="20"/>
        </w:rPr>
        <w:t>(при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w:t>
      </w:r>
      <w:r w:rsidRPr="002D6DEF">
        <w:rPr>
          <w:rFonts w:ascii="Arial" w:eastAsia="Times New Roman" w:hAnsi="Arial" w:cs="Arial"/>
          <w:sz w:val="20"/>
          <w:szCs w:val="20"/>
        </w:rPr>
        <w:t xml:space="preserve">; </w:t>
      </w:r>
    </w:p>
    <w:p w:rsidR="002D6DEF" w:rsidRPr="002D6DEF" w:rsidRDefault="002D6DEF" w:rsidP="002D6DE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проводить мероприятия научной организации труда </w:t>
      </w:r>
      <w:r w:rsidRPr="002D6DEF">
        <w:rPr>
          <w:rFonts w:ascii="Arial" w:eastAsia="Times New Roman" w:hAnsi="Arial" w:cs="Arial"/>
          <w:bCs/>
          <w:iCs/>
          <w:sz w:val="20"/>
          <w:szCs w:val="20"/>
        </w:rPr>
        <w:t>(хронометраж, фотография рабочего времени, метод моментальных фотографий и т. п.)</w:t>
      </w:r>
      <w:r w:rsidRPr="002D6DEF">
        <w:rPr>
          <w:rFonts w:ascii="Arial" w:eastAsia="Times New Roman" w:hAnsi="Arial" w:cs="Arial"/>
          <w:sz w:val="20"/>
          <w:szCs w:val="20"/>
        </w:rPr>
        <w:t xml:space="preserve"> с целью оценки напряженности норм времени и норм выработки; </w:t>
      </w:r>
    </w:p>
    <w:p w:rsidR="002D6DEF" w:rsidRPr="002D6DEF" w:rsidRDefault="002D6DEF" w:rsidP="002D6DE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проверять состояние и сохранность товарно-материальных ценностей у материально - ответственных и подотчетных лиц; </w:t>
      </w:r>
    </w:p>
    <w:p w:rsidR="002D6DEF" w:rsidRPr="002D6DEF" w:rsidRDefault="002D6DEF" w:rsidP="002D6DE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проверять состояние, наличие и эффективность использования объектов основных средств; </w:t>
      </w:r>
    </w:p>
    <w:p w:rsidR="002D6DEF" w:rsidRPr="002D6DEF" w:rsidRDefault="002D6DEF" w:rsidP="002D6DE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2D6DEF" w:rsidRPr="002D6DEF" w:rsidRDefault="002D6DEF" w:rsidP="002D6DE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требовать от руководителей структурных подразделений справки, расчеты и объяснения по проверяемым фактам хозяйственной деятельности;</w:t>
      </w:r>
    </w:p>
    <w:p w:rsidR="002D6DEF" w:rsidRPr="002D6DEF" w:rsidRDefault="002D6DEF" w:rsidP="002D6DE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на иные действия, обусловленные спецификой деятельности комиссии и иными факторами. </w:t>
      </w:r>
    </w:p>
    <w:p w:rsid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p>
    <w:p w:rsidR="00556775" w:rsidRDefault="00556775"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556775" w:rsidRPr="002D6DEF" w:rsidRDefault="00556775"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sz w:val="20"/>
          <w:szCs w:val="20"/>
        </w:rPr>
      </w:pPr>
      <w:r w:rsidRPr="002D6DEF">
        <w:rPr>
          <w:rFonts w:ascii="Arial" w:eastAsia="Times New Roman" w:hAnsi="Arial" w:cs="Arial"/>
          <w:b/>
          <w:bCs/>
          <w:sz w:val="20"/>
          <w:szCs w:val="20"/>
        </w:rPr>
        <w:t>6. Ответственность</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r w:rsidRPr="002D6DEF">
        <w:rPr>
          <w:rFonts w:ascii="Arial" w:eastAsia="Times New Roman" w:hAnsi="Arial" w:cs="Arial"/>
          <w:b/>
          <w:sz w:val="20"/>
          <w:szCs w:val="20"/>
        </w:rPr>
        <w:t xml:space="preserve">6.1. </w:t>
      </w:r>
      <w:r w:rsidRPr="002D6DEF">
        <w:rPr>
          <w:rFonts w:ascii="Arial" w:eastAsia="Times New Roman" w:hAnsi="Arial" w:cs="Arial"/>
          <w:sz w:val="20"/>
          <w:szCs w:val="20"/>
        </w:rPr>
        <w:t xml:space="preserve">Субъекты внутреннего контроля в рамках их компетенции и в соответствии со своими </w:t>
      </w:r>
      <w:r w:rsidRPr="002D6DEF">
        <w:rPr>
          <w:rFonts w:ascii="Arial" w:eastAsia="Times New Roman" w:hAnsi="Arial" w:cs="Arial"/>
          <w:sz w:val="20"/>
          <w:szCs w:val="20"/>
        </w:rPr>
        <w:br/>
        <w:t>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6.2. </w:t>
      </w:r>
      <w:r w:rsidRPr="002D6DEF">
        <w:rPr>
          <w:rFonts w:ascii="Arial" w:eastAsia="Times New Roman" w:hAnsi="Arial" w:cs="Arial"/>
          <w:sz w:val="20"/>
          <w:szCs w:val="20"/>
        </w:rPr>
        <w:t xml:space="preserve">Ответственность за организацию и функционирование системы внутреннего контроля возлагается на </w:t>
      </w:r>
      <w:r w:rsidRPr="002D6DEF">
        <w:rPr>
          <w:rFonts w:ascii="Arial" w:eastAsia="Times New Roman" w:hAnsi="Arial" w:cs="Arial"/>
          <w:bCs/>
          <w:iCs/>
          <w:sz w:val="20"/>
          <w:szCs w:val="20"/>
        </w:rPr>
        <w:t>заместителя директора по общим вопросам</w:t>
      </w:r>
      <w:r w:rsidRPr="002D6DEF">
        <w:rPr>
          <w:rFonts w:ascii="Arial" w:eastAsia="Times New Roman" w:hAnsi="Arial" w:cs="Arial"/>
          <w:sz w:val="20"/>
          <w:szCs w:val="20"/>
        </w:rPr>
        <w:t>.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6.3. </w:t>
      </w:r>
      <w:r w:rsidRPr="002D6DEF">
        <w:rPr>
          <w:rFonts w:ascii="Arial" w:eastAsia="Times New Roman" w:hAnsi="Arial" w:cs="Arial"/>
          <w:sz w:val="20"/>
          <w:szCs w:val="20"/>
        </w:rPr>
        <w:t xml:space="preserve">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sz w:val="20"/>
          <w:szCs w:val="20"/>
        </w:rPr>
      </w:pPr>
      <w:r w:rsidRPr="002D6DEF">
        <w:rPr>
          <w:rFonts w:ascii="Arial" w:eastAsia="Times New Roman" w:hAnsi="Arial" w:cs="Arial"/>
          <w:b/>
          <w:bCs/>
          <w:sz w:val="20"/>
          <w:szCs w:val="20"/>
        </w:rPr>
        <w:t>7. Оценка состояния системы финансового контроля</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7.1. </w:t>
      </w:r>
      <w:r w:rsidRPr="002D6DEF">
        <w:rPr>
          <w:rFonts w:ascii="Arial" w:eastAsia="Times New Roman" w:hAnsi="Arial" w:cs="Arial"/>
          <w:sz w:val="20"/>
          <w:szCs w:val="20"/>
        </w:rPr>
        <w:t>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7.2. </w:t>
      </w:r>
      <w:r w:rsidRPr="002D6DEF">
        <w:rPr>
          <w:rFonts w:ascii="Arial" w:eastAsia="Times New Roman" w:hAnsi="Arial" w:cs="Arial"/>
          <w:sz w:val="20"/>
          <w:szCs w:val="20"/>
        </w:rPr>
        <w:t xml:space="preserve">Непосредственная оценка адекватности, достаточности и эффективности системы внутреннего контроля, а также </w:t>
      </w:r>
      <w:proofErr w:type="gramStart"/>
      <w:r w:rsidRPr="002D6DEF">
        <w:rPr>
          <w:rFonts w:ascii="Arial" w:eastAsia="Times New Roman" w:hAnsi="Arial" w:cs="Arial"/>
          <w:sz w:val="20"/>
          <w:szCs w:val="20"/>
        </w:rPr>
        <w:t>контроль за</w:t>
      </w:r>
      <w:proofErr w:type="gramEnd"/>
      <w:r w:rsidRPr="002D6DEF">
        <w:rPr>
          <w:rFonts w:ascii="Arial" w:eastAsia="Times New Roman" w:hAnsi="Arial" w:cs="Arial"/>
          <w:sz w:val="20"/>
          <w:szCs w:val="20"/>
        </w:rPr>
        <w:t xml:space="preserve"> соблюдением процедур внутреннего контроля осуществляется комиссией по внутреннему контролю.</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2D6DEF">
        <w:rPr>
          <w:rFonts w:ascii="Arial" w:eastAsia="Times New Roman" w:hAnsi="Arial" w:cs="Arial"/>
          <w:sz w:val="20"/>
          <w:szCs w:val="20"/>
        </w:rPr>
        <w:t>необходимости</w:t>
      </w:r>
      <w:proofErr w:type="gramEnd"/>
      <w:r w:rsidRPr="002D6DEF">
        <w:rPr>
          <w:rFonts w:ascii="Arial" w:eastAsia="Times New Roman" w:hAnsi="Arial" w:cs="Arial"/>
          <w:sz w:val="20"/>
          <w:szCs w:val="20"/>
        </w:rPr>
        <w:t xml:space="preserve"> разработанные совместно с главным бухгалтером предложения по их совершенствованию.</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sz w:val="20"/>
          <w:szCs w:val="20"/>
        </w:rPr>
      </w:pPr>
      <w:r w:rsidRPr="002D6DEF">
        <w:rPr>
          <w:rFonts w:ascii="Arial" w:eastAsia="Times New Roman" w:hAnsi="Arial" w:cs="Arial"/>
          <w:b/>
          <w:bCs/>
          <w:sz w:val="20"/>
          <w:szCs w:val="20"/>
        </w:rPr>
        <w:t>8. Заключительные положения</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w:t>
      </w:r>
      <w:r w:rsidRPr="002D6DEF">
        <w:rPr>
          <w:rFonts w:ascii="Arial" w:eastAsia="Times New Roman" w:hAnsi="Arial" w:cs="Arial"/>
          <w:b/>
          <w:sz w:val="20"/>
          <w:szCs w:val="20"/>
        </w:rPr>
        <w:t xml:space="preserve">8.1. </w:t>
      </w:r>
      <w:r w:rsidRPr="002D6DEF">
        <w:rPr>
          <w:rFonts w:ascii="Arial" w:eastAsia="Times New Roman" w:hAnsi="Arial" w:cs="Arial"/>
          <w:sz w:val="20"/>
          <w:szCs w:val="20"/>
        </w:rPr>
        <w:t>Все изменения и дополнения к настоящему положению утверждаются руководителем учреждения.</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b/>
          <w:bCs/>
          <w:sz w:val="20"/>
          <w:szCs w:val="20"/>
        </w:rPr>
      </w:pPr>
      <w:r w:rsidRPr="002D6DEF">
        <w:rPr>
          <w:rFonts w:ascii="Arial" w:eastAsia="Times New Roman" w:hAnsi="Arial" w:cs="Arial"/>
          <w:b/>
          <w:sz w:val="20"/>
          <w:szCs w:val="20"/>
        </w:rPr>
        <w:t xml:space="preserve">8.2. </w:t>
      </w:r>
      <w:r w:rsidRPr="002D6DEF">
        <w:rPr>
          <w:rFonts w:ascii="Arial" w:eastAsia="Times New Roman" w:hAnsi="Arial" w:cs="Arial"/>
          <w:sz w:val="20"/>
          <w:szCs w:val="20"/>
        </w:rPr>
        <w:t>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r w:rsidRPr="002D6DEF">
        <w:rPr>
          <w:rFonts w:ascii="Arial" w:eastAsia="Times New Roman" w:hAnsi="Arial" w:cs="Arial"/>
          <w:b/>
          <w:bCs/>
          <w:sz w:val="20"/>
          <w:szCs w:val="20"/>
        </w:rPr>
        <w:br w:type="page"/>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rPr>
      </w:pPr>
      <w:r w:rsidRPr="002D6DEF">
        <w:rPr>
          <w:rFonts w:ascii="Arial" w:eastAsia="Times New Roman" w:hAnsi="Arial" w:cs="Arial"/>
          <w:b/>
          <w:bCs/>
          <w:sz w:val="20"/>
          <w:szCs w:val="20"/>
        </w:rPr>
        <w:lastRenderedPageBreak/>
        <w:t>ГРАФИК</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rPr>
      </w:pPr>
      <w:r w:rsidRPr="002D6DEF">
        <w:rPr>
          <w:rFonts w:ascii="Arial" w:eastAsia="Times New Roman" w:hAnsi="Arial" w:cs="Arial"/>
          <w:b/>
          <w:bCs/>
          <w:sz w:val="20"/>
          <w:szCs w:val="20"/>
        </w:rPr>
        <w:t xml:space="preserve">проведения внутренних проверок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2D6DEF">
        <w:rPr>
          <w:rFonts w:ascii="Arial" w:eastAsia="Times New Roman" w:hAnsi="Arial" w:cs="Arial"/>
          <w:b/>
          <w:bCs/>
          <w:sz w:val="20"/>
          <w:szCs w:val="20"/>
        </w:rPr>
        <w:t xml:space="preserve">финансово-хозяйственной деятельности выборочным методом  </w:t>
      </w:r>
    </w:p>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D6DEF">
        <w:rPr>
          <w:rFonts w:ascii="Arial" w:eastAsia="Times New Roman" w:hAnsi="Arial" w:cs="Arial"/>
          <w:sz w:val="20"/>
          <w:szCs w:val="20"/>
        </w:rPr>
        <w:t>.</w:t>
      </w:r>
    </w:p>
    <w:tbl>
      <w:tblPr>
        <w:tblW w:w="10206" w:type="dxa"/>
        <w:jc w:val="center"/>
        <w:tblLook w:val="04A0"/>
      </w:tblPr>
      <w:tblGrid>
        <w:gridCol w:w="426"/>
        <w:gridCol w:w="2835"/>
        <w:gridCol w:w="2410"/>
        <w:gridCol w:w="2108"/>
        <w:gridCol w:w="2427"/>
      </w:tblGrid>
      <w:tr w:rsidR="002D6DEF" w:rsidRPr="002D6DEF" w:rsidTr="00316B1D">
        <w:trPr>
          <w:jc w:val="center"/>
        </w:trPr>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Объект проверки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 xml:space="preserve">Срок проведения </w:t>
            </w:r>
            <w:r w:rsidRPr="002D6DEF">
              <w:rPr>
                <w:rFonts w:ascii="Arial" w:eastAsia="Times New Roman" w:hAnsi="Arial" w:cs="Arial"/>
                <w:sz w:val="20"/>
                <w:szCs w:val="20"/>
              </w:rPr>
              <w:br/>
              <w:t>проверки</w:t>
            </w:r>
          </w:p>
        </w:tc>
        <w:tc>
          <w:tcPr>
            <w:tcW w:w="21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 xml:space="preserve">Период, за </w:t>
            </w:r>
            <w:r w:rsidRPr="002D6DEF">
              <w:rPr>
                <w:rFonts w:ascii="Arial" w:eastAsia="Times New Roman" w:hAnsi="Arial" w:cs="Arial"/>
                <w:sz w:val="20"/>
                <w:szCs w:val="20"/>
              </w:rPr>
              <w:br/>
              <w:t xml:space="preserve">который </w:t>
            </w:r>
            <w:r w:rsidRPr="002D6DEF">
              <w:rPr>
                <w:rFonts w:ascii="Arial" w:eastAsia="Times New Roman" w:hAnsi="Arial" w:cs="Arial"/>
                <w:sz w:val="20"/>
                <w:szCs w:val="20"/>
              </w:rPr>
              <w:br/>
              <w:t xml:space="preserve">проводится </w:t>
            </w:r>
            <w:r w:rsidRPr="002D6DEF">
              <w:rPr>
                <w:rFonts w:ascii="Arial" w:eastAsia="Times New Roman" w:hAnsi="Arial" w:cs="Arial"/>
                <w:sz w:val="20"/>
                <w:szCs w:val="20"/>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 xml:space="preserve">Ответственный </w:t>
            </w:r>
            <w:r w:rsidRPr="002D6DEF">
              <w:rPr>
                <w:rFonts w:ascii="Arial" w:eastAsia="Times New Roman" w:hAnsi="Arial" w:cs="Arial"/>
                <w:sz w:val="20"/>
                <w:szCs w:val="20"/>
              </w:rPr>
              <w:br/>
              <w:t>исполнитель</w:t>
            </w:r>
          </w:p>
        </w:tc>
      </w:tr>
      <w:tr w:rsidR="002D6DEF" w:rsidRPr="002D6DEF" w:rsidTr="00316B1D">
        <w:trPr>
          <w:jc w:val="center"/>
        </w:trPr>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bCs/>
                <w:iCs/>
                <w:sz w:val="20"/>
                <w:szCs w:val="20"/>
              </w:rPr>
              <w:t>1</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rPr>
                <w:rFonts w:ascii="Arial" w:eastAsia="Times New Roman" w:hAnsi="Arial" w:cs="Arial"/>
                <w:sz w:val="20"/>
                <w:szCs w:val="20"/>
              </w:rPr>
            </w:pPr>
            <w:r w:rsidRPr="002D6DEF">
              <w:rPr>
                <w:rFonts w:ascii="Arial" w:eastAsia="Times New Roman" w:hAnsi="Arial" w:cs="Arial"/>
                <w:bCs/>
                <w:iCs/>
                <w:sz w:val="20"/>
                <w:szCs w:val="20"/>
              </w:rPr>
              <w:t>Ревизия кассы,</w:t>
            </w:r>
            <w:r w:rsidRPr="002D6DEF">
              <w:rPr>
                <w:rFonts w:ascii="Arial" w:eastAsia="Times New Roman" w:hAnsi="Arial" w:cs="Arial"/>
                <w:sz w:val="20"/>
                <w:szCs w:val="20"/>
              </w:rPr>
              <w:br/>
            </w:r>
            <w:r w:rsidRPr="002D6DEF">
              <w:rPr>
                <w:rFonts w:ascii="Arial" w:eastAsia="Times New Roman" w:hAnsi="Arial" w:cs="Arial"/>
                <w:bCs/>
                <w:iCs/>
                <w:sz w:val="20"/>
                <w:szCs w:val="20"/>
              </w:rPr>
              <w:t>соблюдение порядка</w:t>
            </w:r>
            <w:r w:rsidRPr="002D6DEF">
              <w:rPr>
                <w:rFonts w:ascii="Arial" w:eastAsia="Times New Roman" w:hAnsi="Arial" w:cs="Arial"/>
                <w:sz w:val="20"/>
                <w:szCs w:val="20"/>
              </w:rPr>
              <w:br/>
            </w:r>
            <w:r w:rsidRPr="002D6DEF">
              <w:rPr>
                <w:rFonts w:ascii="Arial" w:eastAsia="Times New Roman" w:hAnsi="Arial" w:cs="Arial"/>
                <w:bCs/>
                <w:iCs/>
                <w:sz w:val="20"/>
                <w:szCs w:val="20"/>
              </w:rPr>
              <w:t>ведения кассовых</w:t>
            </w:r>
            <w:r w:rsidRPr="002D6DEF">
              <w:rPr>
                <w:rFonts w:ascii="Arial" w:eastAsia="Times New Roman" w:hAnsi="Arial" w:cs="Arial"/>
                <w:sz w:val="20"/>
                <w:szCs w:val="20"/>
              </w:rPr>
              <w:br/>
            </w:r>
            <w:r w:rsidRPr="002D6DEF">
              <w:rPr>
                <w:rFonts w:ascii="Arial" w:eastAsia="Times New Roman" w:hAnsi="Arial" w:cs="Arial"/>
                <w:bCs/>
                <w:iCs/>
                <w:sz w:val="20"/>
                <w:szCs w:val="20"/>
              </w:rPr>
              <w:t>операций</w:t>
            </w:r>
          </w:p>
          <w:p w:rsidR="002D6DEF" w:rsidRPr="002D6DEF" w:rsidRDefault="002D6DEF" w:rsidP="002D6DEF">
            <w:pPr>
              <w:spacing w:after="0" w:line="240" w:lineRule="auto"/>
              <w:rPr>
                <w:rFonts w:ascii="Arial" w:eastAsia="Times New Roman" w:hAnsi="Arial" w:cs="Arial"/>
                <w:sz w:val="20"/>
                <w:szCs w:val="20"/>
              </w:rPr>
            </w:pPr>
            <w:r w:rsidRPr="002D6DEF">
              <w:rPr>
                <w:rFonts w:ascii="Arial" w:eastAsia="Times New Roman" w:hAnsi="Arial" w:cs="Arial"/>
                <w:bCs/>
                <w:iCs/>
                <w:sz w:val="20"/>
                <w:szCs w:val="20"/>
              </w:rPr>
              <w:t>Проверка наличия,</w:t>
            </w:r>
            <w:r w:rsidRPr="002D6DEF">
              <w:rPr>
                <w:rFonts w:ascii="Arial" w:eastAsia="Times New Roman" w:hAnsi="Arial" w:cs="Arial"/>
                <w:sz w:val="20"/>
                <w:szCs w:val="20"/>
              </w:rPr>
              <w:br/>
            </w:r>
            <w:r w:rsidRPr="002D6DEF">
              <w:rPr>
                <w:rFonts w:ascii="Arial" w:eastAsia="Times New Roman" w:hAnsi="Arial" w:cs="Arial"/>
                <w:bCs/>
                <w:iCs/>
                <w:sz w:val="20"/>
                <w:szCs w:val="20"/>
              </w:rPr>
              <w:t>выдачи и списания</w:t>
            </w:r>
            <w:r w:rsidRPr="002D6DEF">
              <w:rPr>
                <w:rFonts w:ascii="Arial" w:eastAsia="Times New Roman" w:hAnsi="Arial" w:cs="Arial"/>
                <w:sz w:val="20"/>
                <w:szCs w:val="20"/>
              </w:rPr>
              <w:br/>
            </w:r>
            <w:r w:rsidRPr="002D6DEF">
              <w:rPr>
                <w:rFonts w:ascii="Arial" w:eastAsia="Times New Roman" w:hAnsi="Arial" w:cs="Arial"/>
                <w:bCs/>
                <w:iCs/>
                <w:sz w:val="20"/>
                <w:szCs w:val="20"/>
              </w:rPr>
              <w:t>бланков строгой</w:t>
            </w:r>
            <w:r w:rsidRPr="002D6DEF">
              <w:rPr>
                <w:rFonts w:ascii="Arial" w:eastAsia="Times New Roman" w:hAnsi="Arial" w:cs="Arial"/>
                <w:sz w:val="20"/>
                <w:szCs w:val="20"/>
              </w:rPr>
              <w:br/>
            </w:r>
            <w:r w:rsidRPr="002D6DEF">
              <w:rPr>
                <w:rFonts w:ascii="Arial" w:eastAsia="Times New Roman" w:hAnsi="Arial" w:cs="Arial"/>
                <w:bCs/>
                <w:iCs/>
                <w:sz w:val="20"/>
                <w:szCs w:val="20"/>
              </w:rPr>
              <w:t>отчетности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bCs/>
                <w:iCs/>
                <w:sz w:val="20"/>
                <w:szCs w:val="20"/>
              </w:rPr>
              <w:t>Ежеквартально</w:t>
            </w:r>
            <w:r w:rsidRPr="002D6DEF">
              <w:rPr>
                <w:rFonts w:ascii="Arial" w:eastAsia="Times New Roman" w:hAnsi="Arial" w:cs="Arial"/>
                <w:sz w:val="20"/>
                <w:szCs w:val="20"/>
              </w:rPr>
              <w:br/>
            </w:r>
            <w:r w:rsidRPr="002D6DEF">
              <w:rPr>
                <w:rFonts w:ascii="Arial" w:eastAsia="Times New Roman" w:hAnsi="Arial" w:cs="Arial"/>
                <w:bCs/>
                <w:iCs/>
                <w:sz w:val="20"/>
                <w:szCs w:val="20"/>
              </w:rPr>
              <w:t>на последний</w:t>
            </w:r>
            <w:r w:rsidRPr="002D6DEF">
              <w:rPr>
                <w:rFonts w:ascii="Arial" w:eastAsia="Times New Roman" w:hAnsi="Arial" w:cs="Arial"/>
                <w:sz w:val="20"/>
                <w:szCs w:val="20"/>
              </w:rPr>
              <w:br/>
            </w:r>
            <w:r w:rsidRPr="002D6DEF">
              <w:rPr>
                <w:rFonts w:ascii="Arial" w:eastAsia="Times New Roman" w:hAnsi="Arial" w:cs="Arial"/>
                <w:bCs/>
                <w:iCs/>
                <w:sz w:val="20"/>
                <w:szCs w:val="20"/>
              </w:rPr>
              <w:t>день отчетного</w:t>
            </w:r>
            <w:r w:rsidRPr="002D6DEF">
              <w:rPr>
                <w:rFonts w:ascii="Arial" w:eastAsia="Times New Roman" w:hAnsi="Arial" w:cs="Arial"/>
                <w:sz w:val="20"/>
                <w:szCs w:val="20"/>
              </w:rPr>
              <w:br/>
            </w:r>
            <w:r w:rsidRPr="002D6DEF">
              <w:rPr>
                <w:rFonts w:ascii="Arial" w:eastAsia="Times New Roman" w:hAnsi="Arial" w:cs="Arial"/>
                <w:bCs/>
                <w:iCs/>
                <w:sz w:val="20"/>
                <w:szCs w:val="20"/>
              </w:rPr>
              <w:t>квартала</w:t>
            </w:r>
          </w:p>
        </w:tc>
        <w:tc>
          <w:tcPr>
            <w:tcW w:w="21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bCs/>
                <w:iCs/>
                <w:sz w:val="20"/>
                <w:szCs w:val="20"/>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rPr>
                <w:rFonts w:ascii="Arial" w:eastAsia="Times New Roman" w:hAnsi="Arial" w:cs="Arial"/>
                <w:sz w:val="20"/>
                <w:szCs w:val="20"/>
              </w:rPr>
            </w:pPr>
            <w:r w:rsidRPr="002D6DEF">
              <w:rPr>
                <w:rFonts w:ascii="Arial" w:eastAsia="Times New Roman" w:hAnsi="Arial" w:cs="Arial"/>
                <w:bCs/>
                <w:iCs/>
                <w:sz w:val="20"/>
                <w:szCs w:val="20"/>
              </w:rPr>
              <w:t>Главный бухгалтер</w:t>
            </w:r>
          </w:p>
        </w:tc>
      </w:tr>
      <w:tr w:rsidR="002D6DEF" w:rsidRPr="002D6DEF" w:rsidTr="00316B1D">
        <w:trPr>
          <w:jc w:val="center"/>
        </w:trPr>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bCs/>
                <w:iCs/>
                <w:sz w:val="20"/>
                <w:szCs w:val="20"/>
              </w:rPr>
              <w:t>2</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622AA8" w:rsidP="002D6DEF">
            <w:pPr>
              <w:spacing w:after="0" w:line="240" w:lineRule="auto"/>
              <w:rPr>
                <w:rFonts w:ascii="Arial" w:eastAsia="Times New Roman" w:hAnsi="Arial" w:cs="Arial"/>
                <w:sz w:val="20"/>
                <w:szCs w:val="20"/>
              </w:rPr>
            </w:pPr>
            <w:r>
              <w:rPr>
                <w:rFonts w:ascii="Arial" w:eastAsia="Times New Roman" w:hAnsi="Arial" w:cs="Arial"/>
                <w:bCs/>
                <w:iCs/>
                <w:sz w:val="20"/>
                <w:szCs w:val="20"/>
              </w:rPr>
              <w:t xml:space="preserve">Проверка учета основных средств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622AA8" w:rsidP="002D6DEF">
            <w:pPr>
              <w:spacing w:after="0" w:line="240" w:lineRule="auto"/>
              <w:jc w:val="center"/>
              <w:rPr>
                <w:rFonts w:ascii="Arial" w:eastAsia="Times New Roman" w:hAnsi="Arial" w:cs="Arial"/>
                <w:sz w:val="20"/>
                <w:szCs w:val="20"/>
              </w:rPr>
            </w:pPr>
            <w:r>
              <w:rPr>
                <w:rFonts w:ascii="Arial" w:eastAsia="Times New Roman" w:hAnsi="Arial" w:cs="Arial"/>
                <w:bCs/>
                <w:iCs/>
                <w:sz w:val="20"/>
                <w:szCs w:val="20"/>
              </w:rPr>
              <w:t xml:space="preserve">Квартал </w:t>
            </w:r>
          </w:p>
        </w:tc>
        <w:tc>
          <w:tcPr>
            <w:tcW w:w="21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622AA8" w:rsidP="002D6DEF">
            <w:pPr>
              <w:spacing w:after="0" w:line="240" w:lineRule="auto"/>
              <w:jc w:val="center"/>
              <w:rPr>
                <w:rFonts w:ascii="Arial" w:eastAsia="Times New Roman" w:hAnsi="Arial" w:cs="Arial"/>
                <w:sz w:val="20"/>
                <w:szCs w:val="20"/>
              </w:rPr>
            </w:pPr>
            <w:r>
              <w:rPr>
                <w:rFonts w:ascii="Arial" w:eastAsia="Times New Roman" w:hAnsi="Arial" w:cs="Arial"/>
                <w:bCs/>
                <w:iCs/>
                <w:sz w:val="20"/>
                <w:szCs w:val="20"/>
              </w:rPr>
              <w:t>ежеквартально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6D2C05" w:rsidP="002D6DEF">
            <w:pPr>
              <w:spacing w:after="0" w:line="240" w:lineRule="auto"/>
              <w:rPr>
                <w:rFonts w:ascii="Arial" w:eastAsia="Times New Roman" w:hAnsi="Arial" w:cs="Arial"/>
                <w:sz w:val="20"/>
                <w:szCs w:val="20"/>
              </w:rPr>
            </w:pPr>
            <w:r>
              <w:rPr>
                <w:rFonts w:ascii="Arial" w:eastAsia="Times New Roman" w:hAnsi="Arial" w:cs="Arial"/>
                <w:sz w:val="20"/>
                <w:szCs w:val="20"/>
              </w:rPr>
              <w:t>Председатель  комиссии по внутреннему  контролю</w:t>
            </w:r>
          </w:p>
        </w:tc>
      </w:tr>
      <w:tr w:rsidR="002D6DEF" w:rsidRPr="002D6DEF" w:rsidTr="00316B1D">
        <w:trPr>
          <w:jc w:val="center"/>
        </w:trPr>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bCs/>
                <w:iCs/>
                <w:sz w:val="20"/>
                <w:szCs w:val="20"/>
              </w:rPr>
              <w:t>3</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rPr>
                <w:rFonts w:ascii="Arial" w:eastAsia="Times New Roman" w:hAnsi="Arial" w:cs="Arial"/>
                <w:sz w:val="20"/>
                <w:szCs w:val="20"/>
              </w:rPr>
            </w:pPr>
            <w:r w:rsidRPr="002D6DEF">
              <w:rPr>
                <w:rFonts w:ascii="Arial" w:eastAsia="Times New Roman" w:hAnsi="Arial" w:cs="Arial"/>
                <w:bCs/>
                <w:iCs/>
                <w:sz w:val="20"/>
                <w:szCs w:val="20"/>
              </w:rPr>
              <w:t>Проверка наличия</w:t>
            </w:r>
            <w:r w:rsidRPr="002D6DEF">
              <w:rPr>
                <w:rFonts w:ascii="Arial" w:eastAsia="Times New Roman" w:hAnsi="Arial" w:cs="Arial"/>
                <w:sz w:val="20"/>
                <w:szCs w:val="20"/>
              </w:rPr>
              <w:br/>
            </w:r>
            <w:r w:rsidRPr="002D6DEF">
              <w:rPr>
                <w:rFonts w:ascii="Arial" w:eastAsia="Times New Roman" w:hAnsi="Arial" w:cs="Arial"/>
                <w:bCs/>
                <w:iCs/>
                <w:sz w:val="20"/>
                <w:szCs w:val="20"/>
              </w:rPr>
              <w:t>актов сверки с</w:t>
            </w:r>
            <w:r w:rsidRPr="002D6DEF">
              <w:rPr>
                <w:rFonts w:ascii="Arial" w:eastAsia="Times New Roman" w:hAnsi="Arial" w:cs="Arial"/>
                <w:sz w:val="20"/>
                <w:szCs w:val="20"/>
              </w:rPr>
              <w:br/>
            </w:r>
            <w:r w:rsidRPr="002D6DEF">
              <w:rPr>
                <w:rFonts w:ascii="Arial" w:eastAsia="Times New Roman" w:hAnsi="Arial" w:cs="Arial"/>
                <w:bCs/>
                <w:iCs/>
                <w:sz w:val="20"/>
                <w:szCs w:val="20"/>
              </w:rPr>
              <w:t>поставщиками и</w:t>
            </w:r>
            <w:r w:rsidRPr="002D6DEF">
              <w:rPr>
                <w:rFonts w:ascii="Arial" w:eastAsia="Times New Roman" w:hAnsi="Arial" w:cs="Arial"/>
                <w:sz w:val="20"/>
                <w:szCs w:val="20"/>
              </w:rPr>
              <w:br/>
            </w:r>
            <w:r w:rsidRPr="002D6DEF">
              <w:rPr>
                <w:rFonts w:ascii="Arial" w:eastAsia="Times New Roman" w:hAnsi="Arial" w:cs="Arial"/>
                <w:bCs/>
                <w:iCs/>
                <w:sz w:val="20"/>
                <w:szCs w:val="20"/>
              </w:rPr>
              <w:t>подрядчиками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622AA8" w:rsidP="002D6DEF">
            <w:pPr>
              <w:spacing w:after="0" w:line="240" w:lineRule="auto"/>
              <w:jc w:val="center"/>
              <w:rPr>
                <w:rFonts w:ascii="Arial" w:eastAsia="Times New Roman" w:hAnsi="Arial" w:cs="Arial"/>
                <w:sz w:val="20"/>
                <w:szCs w:val="20"/>
              </w:rPr>
            </w:pPr>
            <w:r>
              <w:rPr>
                <w:rFonts w:ascii="Arial" w:eastAsia="Times New Roman" w:hAnsi="Arial" w:cs="Arial"/>
                <w:bCs/>
                <w:iCs/>
                <w:sz w:val="20"/>
                <w:szCs w:val="20"/>
              </w:rPr>
              <w:t>полугодие</w:t>
            </w:r>
          </w:p>
        </w:tc>
        <w:tc>
          <w:tcPr>
            <w:tcW w:w="21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622AA8" w:rsidP="002D6DEF">
            <w:pPr>
              <w:spacing w:after="0" w:line="240" w:lineRule="auto"/>
              <w:jc w:val="center"/>
              <w:rPr>
                <w:rFonts w:ascii="Arial" w:eastAsia="Times New Roman" w:hAnsi="Arial" w:cs="Arial"/>
                <w:sz w:val="20"/>
                <w:szCs w:val="20"/>
              </w:rPr>
            </w:pPr>
            <w:r>
              <w:rPr>
                <w:rFonts w:ascii="Arial" w:eastAsia="Times New Roman" w:hAnsi="Arial" w:cs="Arial"/>
                <w:bCs/>
                <w:iCs/>
                <w:sz w:val="20"/>
                <w:szCs w:val="20"/>
              </w:rPr>
              <w:t xml:space="preserve">Раз в полугодие по состоянию на 1 января и 1 июля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622AA8" w:rsidP="00622AA8">
            <w:pPr>
              <w:spacing w:after="0" w:line="240" w:lineRule="auto"/>
              <w:rPr>
                <w:rFonts w:ascii="Arial" w:eastAsia="Times New Roman" w:hAnsi="Arial" w:cs="Arial"/>
                <w:sz w:val="20"/>
                <w:szCs w:val="20"/>
              </w:rPr>
            </w:pPr>
            <w:r>
              <w:rPr>
                <w:rFonts w:ascii="Arial" w:eastAsia="Times New Roman" w:hAnsi="Arial" w:cs="Arial"/>
                <w:sz w:val="20"/>
                <w:szCs w:val="20"/>
              </w:rPr>
              <w:t>Председатель комиссии по внутреннему контролю</w:t>
            </w:r>
          </w:p>
        </w:tc>
      </w:tr>
      <w:tr w:rsidR="002D6DEF" w:rsidRPr="002D6DEF" w:rsidTr="00316B1D">
        <w:trPr>
          <w:jc w:val="center"/>
        </w:trPr>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bCs/>
                <w:iCs/>
                <w:sz w:val="20"/>
                <w:szCs w:val="20"/>
              </w:rPr>
              <w:t>4</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rPr>
                <w:rFonts w:ascii="Arial" w:eastAsia="Times New Roman" w:hAnsi="Arial" w:cs="Arial"/>
                <w:sz w:val="20"/>
                <w:szCs w:val="20"/>
              </w:rPr>
            </w:pPr>
            <w:r w:rsidRPr="002D6DEF">
              <w:rPr>
                <w:rFonts w:ascii="Arial" w:eastAsia="Times New Roman" w:hAnsi="Arial" w:cs="Arial"/>
                <w:bCs/>
                <w:iCs/>
                <w:sz w:val="20"/>
                <w:szCs w:val="20"/>
              </w:rPr>
              <w:t>Проверка правильности</w:t>
            </w:r>
            <w:r w:rsidRPr="002D6DEF">
              <w:rPr>
                <w:rFonts w:ascii="Arial" w:eastAsia="Times New Roman" w:hAnsi="Arial" w:cs="Arial"/>
                <w:sz w:val="20"/>
                <w:szCs w:val="20"/>
              </w:rPr>
              <w:br/>
            </w:r>
            <w:r w:rsidRPr="002D6DEF">
              <w:rPr>
                <w:rFonts w:ascii="Arial" w:eastAsia="Times New Roman" w:hAnsi="Arial" w:cs="Arial"/>
                <w:bCs/>
                <w:iCs/>
                <w:sz w:val="20"/>
                <w:szCs w:val="20"/>
              </w:rPr>
              <w:t>расчетов с</w:t>
            </w:r>
            <w:r w:rsidRPr="002D6DEF">
              <w:rPr>
                <w:rFonts w:ascii="Arial" w:eastAsia="Times New Roman" w:hAnsi="Arial" w:cs="Arial"/>
                <w:sz w:val="20"/>
                <w:szCs w:val="20"/>
              </w:rPr>
              <w:br/>
            </w:r>
            <w:r w:rsidRPr="002D6DEF">
              <w:rPr>
                <w:rFonts w:ascii="Arial" w:eastAsia="Times New Roman" w:hAnsi="Arial" w:cs="Arial"/>
                <w:bCs/>
                <w:iCs/>
                <w:sz w:val="20"/>
                <w:szCs w:val="20"/>
              </w:rPr>
              <w:t>Казначейством России,</w:t>
            </w:r>
            <w:r w:rsidRPr="002D6DEF">
              <w:rPr>
                <w:rFonts w:ascii="Arial" w:eastAsia="Times New Roman" w:hAnsi="Arial" w:cs="Arial"/>
                <w:sz w:val="20"/>
                <w:szCs w:val="20"/>
              </w:rPr>
              <w:br/>
            </w:r>
            <w:r w:rsidRPr="002D6DEF">
              <w:rPr>
                <w:rFonts w:ascii="Arial" w:eastAsia="Times New Roman" w:hAnsi="Arial" w:cs="Arial"/>
                <w:bCs/>
                <w:iCs/>
                <w:sz w:val="20"/>
                <w:szCs w:val="20"/>
              </w:rPr>
              <w:t>финансовыми,</w:t>
            </w:r>
            <w:r w:rsidRPr="002D6DEF">
              <w:rPr>
                <w:rFonts w:ascii="Arial" w:eastAsia="Times New Roman" w:hAnsi="Arial" w:cs="Arial"/>
                <w:sz w:val="20"/>
                <w:szCs w:val="20"/>
              </w:rPr>
              <w:br/>
            </w:r>
            <w:r w:rsidRPr="002D6DEF">
              <w:rPr>
                <w:rFonts w:ascii="Arial" w:eastAsia="Times New Roman" w:hAnsi="Arial" w:cs="Arial"/>
                <w:bCs/>
                <w:iCs/>
                <w:sz w:val="20"/>
                <w:szCs w:val="20"/>
              </w:rPr>
              <w:t>налоговыми органами,</w:t>
            </w:r>
            <w:r w:rsidRPr="002D6DEF">
              <w:rPr>
                <w:rFonts w:ascii="Arial" w:eastAsia="Times New Roman" w:hAnsi="Arial" w:cs="Arial"/>
                <w:sz w:val="20"/>
                <w:szCs w:val="20"/>
              </w:rPr>
              <w:br/>
            </w:r>
            <w:r w:rsidRPr="002D6DEF">
              <w:rPr>
                <w:rFonts w:ascii="Arial" w:eastAsia="Times New Roman" w:hAnsi="Arial" w:cs="Arial"/>
                <w:bCs/>
                <w:iCs/>
                <w:sz w:val="20"/>
                <w:szCs w:val="20"/>
              </w:rPr>
              <w:t>внебюджетными</w:t>
            </w:r>
            <w:r w:rsidRPr="002D6DEF">
              <w:rPr>
                <w:rFonts w:ascii="Arial" w:eastAsia="Times New Roman" w:hAnsi="Arial" w:cs="Arial"/>
                <w:sz w:val="20"/>
                <w:szCs w:val="20"/>
              </w:rPr>
              <w:br/>
            </w:r>
            <w:r w:rsidRPr="002D6DEF">
              <w:rPr>
                <w:rFonts w:ascii="Arial" w:eastAsia="Times New Roman" w:hAnsi="Arial" w:cs="Arial"/>
                <w:bCs/>
                <w:iCs/>
                <w:sz w:val="20"/>
                <w:szCs w:val="20"/>
              </w:rPr>
              <w:t>фондами, другими</w:t>
            </w:r>
            <w:r w:rsidRPr="002D6DEF">
              <w:rPr>
                <w:rFonts w:ascii="Arial" w:eastAsia="Times New Roman" w:hAnsi="Arial" w:cs="Arial"/>
                <w:sz w:val="20"/>
                <w:szCs w:val="20"/>
              </w:rPr>
              <w:br/>
            </w:r>
            <w:r w:rsidRPr="002D6DEF">
              <w:rPr>
                <w:rFonts w:ascii="Arial" w:eastAsia="Times New Roman" w:hAnsi="Arial" w:cs="Arial"/>
                <w:bCs/>
                <w:iCs/>
                <w:sz w:val="20"/>
                <w:szCs w:val="20"/>
              </w:rPr>
              <w:t>организациями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bCs/>
                <w:iCs/>
                <w:sz w:val="20"/>
                <w:szCs w:val="20"/>
              </w:rPr>
              <w:t>Ежегодно на</w:t>
            </w:r>
            <w:r w:rsidRPr="002D6DEF">
              <w:rPr>
                <w:rFonts w:ascii="Arial" w:eastAsia="Times New Roman" w:hAnsi="Arial" w:cs="Arial"/>
                <w:sz w:val="20"/>
                <w:szCs w:val="20"/>
              </w:rPr>
              <w:br/>
            </w:r>
            <w:r w:rsidRPr="002D6DEF">
              <w:rPr>
                <w:rFonts w:ascii="Arial" w:eastAsia="Times New Roman" w:hAnsi="Arial" w:cs="Arial"/>
                <w:bCs/>
                <w:iCs/>
                <w:sz w:val="20"/>
                <w:szCs w:val="20"/>
              </w:rPr>
              <w:t>1 января</w:t>
            </w:r>
          </w:p>
        </w:tc>
        <w:tc>
          <w:tcPr>
            <w:tcW w:w="21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bCs/>
                <w:iCs/>
                <w:sz w:val="20"/>
                <w:szCs w:val="20"/>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rPr>
                <w:rFonts w:ascii="Arial" w:eastAsia="Times New Roman" w:hAnsi="Arial" w:cs="Arial"/>
                <w:sz w:val="20"/>
                <w:szCs w:val="20"/>
              </w:rPr>
            </w:pPr>
            <w:r w:rsidRPr="002D6DEF">
              <w:rPr>
                <w:rFonts w:ascii="Arial" w:eastAsia="Times New Roman" w:hAnsi="Arial" w:cs="Arial"/>
                <w:bCs/>
                <w:iCs/>
                <w:sz w:val="20"/>
                <w:szCs w:val="20"/>
              </w:rPr>
              <w:t>Главный бухгалтер</w:t>
            </w:r>
          </w:p>
          <w:p w:rsidR="002D6DEF" w:rsidRPr="002D6DEF" w:rsidRDefault="002D6DEF" w:rsidP="002D6DEF">
            <w:pPr>
              <w:spacing w:after="0" w:line="240" w:lineRule="auto"/>
              <w:rPr>
                <w:rFonts w:ascii="Arial" w:eastAsia="Times New Roman" w:hAnsi="Arial" w:cs="Arial"/>
                <w:sz w:val="20"/>
                <w:szCs w:val="20"/>
              </w:rPr>
            </w:pPr>
          </w:p>
        </w:tc>
      </w:tr>
      <w:tr w:rsidR="002D6DEF" w:rsidRPr="002D6DEF" w:rsidTr="00316B1D">
        <w:trPr>
          <w:jc w:val="center"/>
        </w:trPr>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bCs/>
                <w:iCs/>
                <w:sz w:val="20"/>
                <w:szCs w:val="20"/>
              </w:rPr>
              <w:t>5</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622AA8">
            <w:pPr>
              <w:spacing w:after="0" w:line="240" w:lineRule="auto"/>
              <w:rPr>
                <w:rFonts w:ascii="Arial" w:eastAsia="Times New Roman" w:hAnsi="Arial" w:cs="Arial"/>
                <w:sz w:val="20"/>
                <w:szCs w:val="20"/>
              </w:rPr>
            </w:pPr>
            <w:r w:rsidRPr="002D6DEF">
              <w:rPr>
                <w:rFonts w:ascii="Arial" w:eastAsia="Times New Roman" w:hAnsi="Arial" w:cs="Arial"/>
                <w:bCs/>
                <w:iCs/>
                <w:sz w:val="20"/>
                <w:szCs w:val="20"/>
              </w:rPr>
              <w:t>Инвентаризация</w:t>
            </w:r>
            <w:r w:rsidRPr="002D6DEF">
              <w:rPr>
                <w:rFonts w:ascii="Arial" w:eastAsia="Times New Roman" w:hAnsi="Arial" w:cs="Arial"/>
                <w:sz w:val="20"/>
                <w:szCs w:val="20"/>
              </w:rPr>
              <w:br/>
            </w:r>
            <w:r w:rsidRPr="002D6DEF">
              <w:rPr>
                <w:rFonts w:ascii="Arial" w:eastAsia="Times New Roman" w:hAnsi="Arial" w:cs="Arial"/>
                <w:bCs/>
                <w:iCs/>
                <w:sz w:val="20"/>
                <w:szCs w:val="20"/>
              </w:rPr>
              <w:t>активов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bCs/>
                <w:iCs/>
                <w:sz w:val="20"/>
                <w:szCs w:val="20"/>
              </w:rPr>
              <w:t>Ежегодно на</w:t>
            </w:r>
            <w:r w:rsidRPr="002D6DEF">
              <w:rPr>
                <w:rFonts w:ascii="Arial" w:eastAsia="Times New Roman" w:hAnsi="Arial" w:cs="Arial"/>
                <w:sz w:val="20"/>
                <w:szCs w:val="20"/>
              </w:rPr>
              <w:br/>
            </w:r>
            <w:r w:rsidRPr="002D6DEF">
              <w:rPr>
                <w:rFonts w:ascii="Arial" w:eastAsia="Times New Roman" w:hAnsi="Arial" w:cs="Arial"/>
                <w:bCs/>
                <w:iCs/>
                <w:sz w:val="20"/>
                <w:szCs w:val="20"/>
              </w:rPr>
              <w:t>1 декабря</w:t>
            </w:r>
          </w:p>
        </w:tc>
        <w:tc>
          <w:tcPr>
            <w:tcW w:w="21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bCs/>
                <w:iCs/>
                <w:sz w:val="20"/>
                <w:szCs w:val="20"/>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622AA8">
            <w:pPr>
              <w:spacing w:after="0" w:line="240" w:lineRule="auto"/>
              <w:rPr>
                <w:rFonts w:ascii="Arial" w:eastAsia="Times New Roman" w:hAnsi="Arial" w:cs="Arial"/>
                <w:sz w:val="20"/>
                <w:szCs w:val="20"/>
              </w:rPr>
            </w:pPr>
            <w:r w:rsidRPr="002D6DEF">
              <w:rPr>
                <w:rFonts w:ascii="Arial" w:eastAsia="Times New Roman" w:hAnsi="Arial" w:cs="Arial"/>
                <w:bCs/>
                <w:iCs/>
                <w:sz w:val="20"/>
                <w:szCs w:val="20"/>
              </w:rPr>
              <w:t>Председатель</w:t>
            </w:r>
            <w:r w:rsidRPr="002D6DEF">
              <w:rPr>
                <w:rFonts w:ascii="Arial" w:eastAsia="Times New Roman" w:hAnsi="Arial" w:cs="Arial"/>
                <w:sz w:val="20"/>
                <w:szCs w:val="20"/>
              </w:rPr>
              <w:br/>
            </w:r>
            <w:r w:rsidR="00622AA8">
              <w:rPr>
                <w:rFonts w:ascii="Arial" w:eastAsia="Times New Roman" w:hAnsi="Arial" w:cs="Arial"/>
                <w:bCs/>
                <w:iCs/>
                <w:sz w:val="20"/>
                <w:szCs w:val="20"/>
              </w:rPr>
              <w:t>комиссии по внутреннему контролю</w:t>
            </w:r>
            <w:r w:rsidRPr="002D6DEF">
              <w:rPr>
                <w:rFonts w:ascii="Arial" w:eastAsia="Times New Roman" w:hAnsi="Arial" w:cs="Arial"/>
                <w:sz w:val="20"/>
                <w:szCs w:val="20"/>
              </w:rPr>
              <w:br/>
            </w:r>
          </w:p>
        </w:tc>
      </w:tr>
      <w:tr w:rsidR="002D6DEF" w:rsidRPr="002D6DEF" w:rsidTr="00316B1D">
        <w:trPr>
          <w:jc w:val="center"/>
        </w:trPr>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bCs/>
                <w:iCs/>
                <w:sz w:val="20"/>
                <w:szCs w:val="20"/>
              </w:rPr>
              <w:t>6</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rPr>
                <w:rFonts w:ascii="Arial" w:eastAsia="Times New Roman" w:hAnsi="Arial" w:cs="Arial"/>
                <w:sz w:val="20"/>
                <w:szCs w:val="20"/>
              </w:rPr>
            </w:pPr>
            <w:r w:rsidRPr="002D6DEF">
              <w:rPr>
                <w:rFonts w:ascii="Arial" w:eastAsia="Times New Roman" w:hAnsi="Arial" w:cs="Arial"/>
                <w:bCs/>
                <w:iCs/>
                <w:sz w:val="20"/>
                <w:szCs w:val="20"/>
              </w:rPr>
              <w:t>Инвентаризация</w:t>
            </w:r>
            <w:r w:rsidRPr="002D6DEF">
              <w:rPr>
                <w:rFonts w:ascii="Arial" w:eastAsia="Times New Roman" w:hAnsi="Arial" w:cs="Arial"/>
                <w:sz w:val="20"/>
                <w:szCs w:val="20"/>
              </w:rPr>
              <w:br/>
            </w:r>
            <w:r w:rsidRPr="002D6DEF">
              <w:rPr>
                <w:rFonts w:ascii="Arial" w:eastAsia="Times New Roman" w:hAnsi="Arial" w:cs="Arial"/>
                <w:bCs/>
                <w:iCs/>
                <w:sz w:val="20"/>
                <w:szCs w:val="20"/>
              </w:rPr>
              <w:t>финансовых активов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bCs/>
                <w:iCs/>
                <w:sz w:val="20"/>
                <w:szCs w:val="20"/>
              </w:rPr>
              <w:t>Ежегодно на</w:t>
            </w:r>
            <w:r w:rsidRPr="002D6DEF">
              <w:rPr>
                <w:rFonts w:ascii="Arial" w:eastAsia="Times New Roman" w:hAnsi="Arial" w:cs="Arial"/>
                <w:sz w:val="20"/>
                <w:szCs w:val="20"/>
              </w:rPr>
              <w:br/>
            </w:r>
            <w:r w:rsidRPr="002D6DEF">
              <w:rPr>
                <w:rFonts w:ascii="Arial" w:eastAsia="Times New Roman" w:hAnsi="Arial" w:cs="Arial"/>
                <w:bCs/>
                <w:iCs/>
                <w:sz w:val="20"/>
                <w:szCs w:val="20"/>
              </w:rPr>
              <w:t>1 января</w:t>
            </w:r>
          </w:p>
        </w:tc>
        <w:tc>
          <w:tcPr>
            <w:tcW w:w="21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jc w:val="center"/>
              <w:rPr>
                <w:rFonts w:ascii="Arial" w:eastAsia="Times New Roman" w:hAnsi="Arial" w:cs="Arial"/>
                <w:sz w:val="20"/>
                <w:szCs w:val="20"/>
              </w:rPr>
            </w:pPr>
            <w:r w:rsidRPr="002D6DEF">
              <w:rPr>
                <w:rFonts w:ascii="Arial" w:eastAsia="Times New Roman" w:hAnsi="Arial" w:cs="Arial"/>
                <w:bCs/>
                <w:iCs/>
                <w:sz w:val="20"/>
                <w:szCs w:val="20"/>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D6DEF" w:rsidRPr="002D6DEF" w:rsidRDefault="002D6DEF" w:rsidP="002D6DEF">
            <w:pPr>
              <w:spacing w:after="0" w:line="240" w:lineRule="auto"/>
              <w:rPr>
                <w:rFonts w:ascii="Arial" w:eastAsia="Times New Roman" w:hAnsi="Arial" w:cs="Arial"/>
                <w:sz w:val="20"/>
                <w:szCs w:val="20"/>
              </w:rPr>
            </w:pPr>
            <w:r w:rsidRPr="002D6DEF">
              <w:rPr>
                <w:rFonts w:ascii="Arial" w:eastAsia="Times New Roman" w:hAnsi="Arial" w:cs="Arial"/>
                <w:bCs/>
                <w:iCs/>
                <w:sz w:val="20"/>
                <w:szCs w:val="20"/>
              </w:rPr>
              <w:t>Председатель</w:t>
            </w:r>
            <w:r w:rsidRPr="002D6DEF">
              <w:rPr>
                <w:rFonts w:ascii="Arial" w:eastAsia="Times New Roman" w:hAnsi="Arial" w:cs="Arial"/>
                <w:sz w:val="20"/>
                <w:szCs w:val="20"/>
              </w:rPr>
              <w:br/>
            </w:r>
            <w:r w:rsidRPr="002D6DEF">
              <w:rPr>
                <w:rFonts w:ascii="Arial" w:eastAsia="Times New Roman" w:hAnsi="Arial" w:cs="Arial"/>
                <w:bCs/>
                <w:iCs/>
                <w:sz w:val="20"/>
                <w:szCs w:val="20"/>
              </w:rPr>
              <w:t>инвентаризационной</w:t>
            </w:r>
            <w:r w:rsidRPr="002D6DEF">
              <w:rPr>
                <w:rFonts w:ascii="Arial" w:eastAsia="Times New Roman" w:hAnsi="Arial" w:cs="Arial"/>
                <w:sz w:val="20"/>
                <w:szCs w:val="20"/>
              </w:rPr>
              <w:br/>
            </w:r>
            <w:r w:rsidRPr="002D6DEF">
              <w:rPr>
                <w:rFonts w:ascii="Arial" w:eastAsia="Times New Roman" w:hAnsi="Arial" w:cs="Arial"/>
                <w:bCs/>
                <w:iCs/>
                <w:sz w:val="20"/>
                <w:szCs w:val="20"/>
              </w:rPr>
              <w:t>комиссии</w:t>
            </w:r>
          </w:p>
        </w:tc>
      </w:tr>
    </w:tbl>
    <w:p w:rsidR="002D6DEF" w:rsidRPr="002D6DEF" w:rsidRDefault="002D6DEF" w:rsidP="002D6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vanish/>
          <w:sz w:val="20"/>
          <w:szCs w:val="20"/>
        </w:rPr>
      </w:pPr>
    </w:p>
    <w:p w:rsidR="00F95BA0" w:rsidRDefault="00F95BA0" w:rsidP="002D6DEF">
      <w:pPr>
        <w:rPr>
          <w:rFonts w:ascii="Arial" w:eastAsia="Times New Roman" w:hAnsi="Arial" w:cs="Arial"/>
          <w:sz w:val="20"/>
          <w:szCs w:val="20"/>
        </w:rPr>
      </w:pPr>
    </w:p>
    <w:p w:rsidR="002D6DEF" w:rsidRPr="002D6DEF" w:rsidRDefault="002D6DEF" w:rsidP="002D6DEF">
      <w:pPr>
        <w:rPr>
          <w:rFonts w:ascii="Arial" w:eastAsia="Times New Roman" w:hAnsi="Arial" w:cs="Arial"/>
          <w:sz w:val="20"/>
          <w:szCs w:val="20"/>
        </w:rPr>
      </w:pPr>
      <w:r w:rsidRPr="002D6DEF">
        <w:rPr>
          <w:rFonts w:ascii="Arial" w:eastAsia="Times New Roman" w:hAnsi="Arial" w:cs="Arial"/>
          <w:sz w:val="20"/>
          <w:szCs w:val="20"/>
        </w:rPr>
        <w:br w:type="page"/>
      </w:r>
    </w:p>
    <w:p w:rsidR="002D6DEF" w:rsidRPr="002D6DEF" w:rsidRDefault="002D6DEF" w:rsidP="002D6DEF">
      <w:pPr>
        <w:spacing w:after="0" w:line="240" w:lineRule="auto"/>
        <w:ind w:firstLine="284"/>
        <w:jc w:val="right"/>
        <w:rPr>
          <w:rFonts w:ascii="Arial" w:eastAsia="Times New Roman" w:hAnsi="Arial" w:cs="Arial"/>
          <w:b/>
          <w:sz w:val="20"/>
          <w:szCs w:val="20"/>
        </w:rPr>
      </w:pPr>
      <w:r w:rsidRPr="002D6DEF">
        <w:rPr>
          <w:rFonts w:ascii="Arial" w:eastAsia="Times New Roman" w:hAnsi="Arial" w:cs="Arial"/>
          <w:b/>
          <w:sz w:val="20"/>
          <w:szCs w:val="20"/>
        </w:rPr>
        <w:lastRenderedPageBreak/>
        <w:t xml:space="preserve">Приложение № </w:t>
      </w:r>
      <w:r w:rsidR="00F95BA0">
        <w:rPr>
          <w:rFonts w:ascii="Arial" w:eastAsia="Times New Roman" w:hAnsi="Arial" w:cs="Arial"/>
          <w:b/>
          <w:sz w:val="20"/>
          <w:szCs w:val="20"/>
        </w:rPr>
        <w:t>9</w:t>
      </w:r>
    </w:p>
    <w:p w:rsidR="002D6DEF" w:rsidRPr="002D6DEF" w:rsidRDefault="002D6DEF" w:rsidP="002D6DEF">
      <w:pPr>
        <w:spacing w:after="0" w:line="240" w:lineRule="auto"/>
        <w:jc w:val="center"/>
        <w:outlineLvl w:val="1"/>
        <w:rPr>
          <w:rFonts w:ascii="Arial" w:eastAsia="Times New Roman" w:hAnsi="Arial" w:cs="Arial"/>
          <w:b/>
          <w:bCs/>
          <w:kern w:val="36"/>
          <w:sz w:val="20"/>
          <w:szCs w:val="20"/>
        </w:rPr>
      </w:pPr>
    </w:p>
    <w:p w:rsidR="002D6DEF" w:rsidRPr="002D6DEF" w:rsidRDefault="002D6DEF" w:rsidP="002D6DEF">
      <w:pPr>
        <w:spacing w:after="0" w:line="240" w:lineRule="auto"/>
        <w:jc w:val="center"/>
        <w:outlineLvl w:val="1"/>
        <w:rPr>
          <w:rFonts w:ascii="Arial" w:eastAsia="Times New Roman" w:hAnsi="Arial" w:cs="Arial"/>
          <w:b/>
          <w:bCs/>
          <w:kern w:val="36"/>
          <w:sz w:val="20"/>
          <w:szCs w:val="20"/>
        </w:rPr>
      </w:pPr>
      <w:r w:rsidRPr="002D6DEF">
        <w:rPr>
          <w:rFonts w:ascii="Arial" w:eastAsia="Times New Roman" w:hAnsi="Arial" w:cs="Arial"/>
          <w:b/>
          <w:bCs/>
          <w:kern w:val="36"/>
          <w:sz w:val="20"/>
          <w:szCs w:val="20"/>
        </w:rPr>
        <w:t>ПОЛОЖЕНИЕ</w:t>
      </w:r>
    </w:p>
    <w:p w:rsidR="002D6DEF" w:rsidRPr="002D6DEF" w:rsidRDefault="002D6DEF" w:rsidP="002D6DEF">
      <w:pPr>
        <w:spacing w:after="0" w:line="240" w:lineRule="auto"/>
        <w:jc w:val="center"/>
        <w:outlineLvl w:val="1"/>
        <w:rPr>
          <w:rFonts w:ascii="Arial" w:eastAsia="Times New Roman" w:hAnsi="Arial" w:cs="Arial"/>
          <w:b/>
          <w:bCs/>
          <w:kern w:val="36"/>
          <w:sz w:val="20"/>
          <w:szCs w:val="20"/>
        </w:rPr>
      </w:pPr>
      <w:r w:rsidRPr="002D6DEF">
        <w:rPr>
          <w:rFonts w:ascii="Arial" w:eastAsia="Times New Roman" w:hAnsi="Arial" w:cs="Arial"/>
          <w:b/>
          <w:bCs/>
          <w:kern w:val="36"/>
          <w:sz w:val="20"/>
          <w:szCs w:val="20"/>
        </w:rPr>
        <w:t xml:space="preserve"> о порядке отражения в бухгалтерском учете </w:t>
      </w:r>
    </w:p>
    <w:p w:rsidR="002D6DEF" w:rsidRPr="002D6DEF" w:rsidRDefault="002D6DEF" w:rsidP="002D6DEF">
      <w:pPr>
        <w:spacing w:after="0" w:line="240" w:lineRule="auto"/>
        <w:jc w:val="center"/>
        <w:outlineLvl w:val="1"/>
        <w:rPr>
          <w:rFonts w:ascii="Arial" w:eastAsia="Times New Roman" w:hAnsi="Arial" w:cs="Arial"/>
          <w:b/>
          <w:bCs/>
          <w:kern w:val="36"/>
          <w:sz w:val="20"/>
          <w:szCs w:val="20"/>
        </w:rPr>
      </w:pPr>
      <w:r w:rsidRPr="002D6DEF">
        <w:rPr>
          <w:rFonts w:ascii="Arial" w:eastAsia="Times New Roman" w:hAnsi="Arial" w:cs="Arial"/>
          <w:b/>
          <w:bCs/>
          <w:kern w:val="36"/>
          <w:sz w:val="20"/>
          <w:szCs w:val="20"/>
        </w:rPr>
        <w:t>и отчетности событий после отчетной даты</w:t>
      </w:r>
    </w:p>
    <w:p w:rsidR="002D6DEF" w:rsidRPr="002D6DEF" w:rsidRDefault="002D6DEF" w:rsidP="002D6DEF">
      <w:pPr>
        <w:spacing w:after="0" w:line="240" w:lineRule="auto"/>
        <w:jc w:val="center"/>
        <w:outlineLvl w:val="1"/>
        <w:rPr>
          <w:rFonts w:ascii="Arial" w:eastAsia="Times New Roman" w:hAnsi="Arial" w:cs="Arial"/>
          <w:b/>
          <w:bCs/>
          <w:kern w:val="36"/>
          <w:sz w:val="20"/>
          <w:szCs w:val="20"/>
        </w:rPr>
      </w:pPr>
    </w:p>
    <w:p w:rsidR="002D6DEF" w:rsidRPr="002D6DEF" w:rsidRDefault="002D6DEF" w:rsidP="002D6DEF">
      <w:pPr>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1.</w:t>
      </w:r>
      <w:r w:rsidRPr="002D6DEF">
        <w:rPr>
          <w:rFonts w:ascii="Arial" w:eastAsia="Times New Roman" w:hAnsi="Arial" w:cs="Arial"/>
          <w:sz w:val="20"/>
          <w:szCs w:val="20"/>
        </w:rPr>
        <w:t xml:space="preserve"> Общие положения</w:t>
      </w:r>
    </w:p>
    <w:p w:rsidR="002D6DEF" w:rsidRPr="002D6DEF" w:rsidRDefault="002D6DEF" w:rsidP="002D6DEF">
      <w:pPr>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1.1. </w:t>
      </w:r>
      <w:r w:rsidRPr="002D6DEF">
        <w:rPr>
          <w:rFonts w:ascii="Arial" w:eastAsia="Times New Roman" w:hAnsi="Arial" w:cs="Arial"/>
          <w:sz w:val="20"/>
          <w:szCs w:val="20"/>
        </w:rPr>
        <w:t xml:space="preserve">Настоящее положение разработано в соответствии с п. 6 Инструкции по применению Единого плана счетов бухгалтерского учета, утвержденной Приказом Минфина РФ от 01.12.2010 № 157н и устанавливает порядок отражения в бухгалтерском учете и отчетности событий после отчетной даты. </w:t>
      </w:r>
    </w:p>
    <w:p w:rsidR="002D6DEF" w:rsidRPr="002D6DEF" w:rsidRDefault="002D6DEF" w:rsidP="002D6DEF">
      <w:pPr>
        <w:spacing w:after="0" w:line="240" w:lineRule="auto"/>
        <w:ind w:firstLine="284"/>
        <w:jc w:val="both"/>
        <w:rPr>
          <w:rFonts w:ascii="Arial" w:eastAsia="Times New Roman" w:hAnsi="Arial" w:cs="Arial"/>
          <w:i/>
          <w:sz w:val="20"/>
          <w:szCs w:val="20"/>
        </w:rPr>
      </w:pPr>
      <w:r w:rsidRPr="002D6DEF">
        <w:rPr>
          <w:rFonts w:ascii="Arial" w:eastAsia="Times New Roman" w:hAnsi="Arial" w:cs="Arial"/>
          <w:b/>
          <w:sz w:val="20"/>
          <w:szCs w:val="20"/>
        </w:rPr>
        <w:t xml:space="preserve">1.2. </w:t>
      </w:r>
      <w:r w:rsidRPr="002D6DEF">
        <w:rPr>
          <w:rFonts w:ascii="Arial" w:eastAsia="Times New Roman" w:hAnsi="Arial" w:cs="Arial"/>
          <w:sz w:val="20"/>
          <w:szCs w:val="20"/>
        </w:rPr>
        <w:t>Лицом, ответственным за принятие решения об отражении в учете и отчетности операций после отчетной даты является главный бухгалтер учреждения</w:t>
      </w:r>
      <w:proofErr w:type="gramStart"/>
      <w:r w:rsidRPr="002D6DEF">
        <w:rPr>
          <w:rFonts w:ascii="Arial" w:eastAsia="Times New Roman" w:hAnsi="Arial" w:cs="Arial"/>
          <w:i/>
          <w:sz w:val="20"/>
          <w:szCs w:val="20"/>
        </w:rPr>
        <w:t>.(</w:t>
      </w:r>
      <w:proofErr w:type="gramEnd"/>
      <w:r w:rsidRPr="002D6DEF">
        <w:rPr>
          <w:rFonts w:ascii="Arial" w:eastAsia="Times New Roman" w:hAnsi="Arial" w:cs="Arial"/>
          <w:i/>
          <w:sz w:val="20"/>
          <w:szCs w:val="20"/>
        </w:rPr>
        <w:t xml:space="preserve">Если учредитель или ГРБС дает учреждению методику определения и понятие события после отчетной даты, то при разработке положения в учреждении следует руководствоваться методикой учредителя) </w:t>
      </w:r>
    </w:p>
    <w:p w:rsidR="002D6DEF" w:rsidRPr="002D6DEF" w:rsidRDefault="002D6DEF" w:rsidP="002D6DEF">
      <w:pPr>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2.</w:t>
      </w:r>
      <w:r w:rsidRPr="002D6DEF">
        <w:rPr>
          <w:rFonts w:ascii="Arial" w:eastAsia="Times New Roman" w:hAnsi="Arial" w:cs="Arial"/>
          <w:sz w:val="20"/>
          <w:szCs w:val="20"/>
        </w:rPr>
        <w:t xml:space="preserve"> Понятие событий после отчетной даты </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b/>
          <w:sz w:val="20"/>
          <w:szCs w:val="20"/>
        </w:rPr>
        <w:t xml:space="preserve">2.1. </w:t>
      </w:r>
      <w:r w:rsidRPr="002D6DEF">
        <w:rPr>
          <w:rFonts w:ascii="Arial" w:eastAsia="Calibri" w:hAnsi="Arial" w:cs="Arial"/>
          <w:sz w:val="20"/>
          <w:szCs w:val="20"/>
        </w:rPr>
        <w:t xml:space="preserve">Событием после отчетной даты признается факт хозяйственной жизни учреждения, который оказал или может оказать влияние на финансовое состояние, движение денежных средств или результаты деятельности учреждения и который имел место в период между отчетной датой и датой подписания бухгалтерской отчетности за отчетный год. </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Датой подписания бухгалтерской отчетности считается дата за два рабочих дня (</w:t>
      </w:r>
      <w:r w:rsidRPr="002D6DEF">
        <w:rPr>
          <w:rFonts w:ascii="Arial" w:eastAsia="Calibri" w:hAnsi="Arial" w:cs="Arial"/>
          <w:i/>
          <w:sz w:val="20"/>
          <w:szCs w:val="20"/>
        </w:rPr>
        <w:t>удобное количество дней)</w:t>
      </w:r>
      <w:r w:rsidRPr="002D6DEF">
        <w:rPr>
          <w:rFonts w:ascii="Arial" w:eastAsia="Calibri" w:hAnsi="Arial" w:cs="Arial"/>
          <w:sz w:val="20"/>
          <w:szCs w:val="20"/>
        </w:rPr>
        <w:t xml:space="preserve"> до дня представления отчетности учредителю. </w:t>
      </w:r>
    </w:p>
    <w:p w:rsidR="002D6DEF" w:rsidRPr="002D6DEF" w:rsidRDefault="002D6DEF" w:rsidP="002D6DEF">
      <w:pPr>
        <w:spacing w:after="0" w:line="240" w:lineRule="auto"/>
        <w:ind w:firstLine="284"/>
        <w:jc w:val="both"/>
        <w:rPr>
          <w:rFonts w:ascii="Arial" w:eastAsia="Calibri" w:hAnsi="Arial" w:cs="Arial"/>
          <w:sz w:val="20"/>
          <w:szCs w:val="20"/>
        </w:rPr>
      </w:pPr>
      <w:proofErr w:type="gramStart"/>
      <w:r w:rsidRPr="002D6DEF">
        <w:rPr>
          <w:rFonts w:ascii="Arial" w:eastAsia="Calibri" w:hAnsi="Arial" w:cs="Arial"/>
          <w:sz w:val="20"/>
          <w:szCs w:val="20"/>
        </w:rPr>
        <w:t>Событие после отчетной даты может</w:t>
      </w:r>
      <w:r w:rsidR="005B1ABF">
        <w:rPr>
          <w:rFonts w:ascii="Arial" w:eastAsia="Calibri" w:hAnsi="Arial" w:cs="Arial"/>
          <w:sz w:val="20"/>
          <w:szCs w:val="20"/>
        </w:rPr>
        <w:t xml:space="preserve"> </w:t>
      </w:r>
      <w:r w:rsidRPr="002D6DEF">
        <w:rPr>
          <w:rFonts w:ascii="Arial" w:eastAsia="Calibri" w:hAnsi="Arial" w:cs="Arial"/>
          <w:sz w:val="20"/>
          <w:szCs w:val="20"/>
        </w:rPr>
        <w:t xml:space="preserve"> быть корректирующими не корректирующим.</w:t>
      </w:r>
      <w:proofErr w:type="gramEnd"/>
    </w:p>
    <w:p w:rsidR="002D6DEF" w:rsidRPr="002D6DEF" w:rsidRDefault="002D6DEF" w:rsidP="002D6DEF">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Корректирующее 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учреждения. </w:t>
      </w:r>
    </w:p>
    <w:p w:rsidR="002D6DEF" w:rsidRPr="002D6DEF" w:rsidRDefault="002D6DEF" w:rsidP="002D6DEF">
      <w:pPr>
        <w:spacing w:after="0" w:line="240" w:lineRule="auto"/>
        <w:ind w:firstLine="284"/>
        <w:jc w:val="both"/>
        <w:rPr>
          <w:rFonts w:ascii="Arial" w:eastAsia="Times New Roman" w:hAnsi="Arial" w:cs="Arial"/>
          <w:i/>
          <w:sz w:val="20"/>
          <w:szCs w:val="20"/>
        </w:rPr>
      </w:pPr>
      <w:r w:rsidRPr="002D6DEF">
        <w:rPr>
          <w:rFonts w:ascii="Arial" w:eastAsia="Times New Roman" w:hAnsi="Arial" w:cs="Arial"/>
          <w:sz w:val="20"/>
          <w:szCs w:val="20"/>
        </w:rPr>
        <w:t>Существенность события после отчетной даты учреждение определяет самостоятельно исходя из общих требований к бухгалтерской отчетности</w:t>
      </w:r>
      <w:proofErr w:type="gramStart"/>
      <w:r w:rsidRPr="002D6DEF">
        <w:rPr>
          <w:rFonts w:ascii="Arial" w:eastAsia="Times New Roman" w:hAnsi="Arial" w:cs="Arial"/>
          <w:sz w:val="20"/>
          <w:szCs w:val="20"/>
        </w:rPr>
        <w:t>.</w:t>
      </w:r>
      <w:r w:rsidRPr="002D6DEF">
        <w:rPr>
          <w:rFonts w:ascii="Arial" w:eastAsia="Times New Roman" w:hAnsi="Arial" w:cs="Arial"/>
          <w:i/>
          <w:sz w:val="20"/>
          <w:szCs w:val="20"/>
        </w:rPr>
        <w:t>(</w:t>
      </w:r>
      <w:proofErr w:type="gramEnd"/>
      <w:r w:rsidRPr="002D6DEF">
        <w:rPr>
          <w:rFonts w:ascii="Arial" w:eastAsia="Times New Roman" w:hAnsi="Arial" w:cs="Arial"/>
          <w:i/>
          <w:sz w:val="20"/>
          <w:szCs w:val="20"/>
        </w:rPr>
        <w:t xml:space="preserve">предел существенности события может быть определен учредителем или ГРБС) </w:t>
      </w:r>
    </w:p>
    <w:p w:rsidR="002D6DEF" w:rsidRPr="002D6DEF" w:rsidRDefault="002D6DEF" w:rsidP="002D6DEF">
      <w:pPr>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2.2. </w:t>
      </w:r>
      <w:r w:rsidRPr="002D6DEF">
        <w:rPr>
          <w:rFonts w:ascii="Arial" w:eastAsia="Times New Roman" w:hAnsi="Arial" w:cs="Arial"/>
          <w:sz w:val="20"/>
          <w:szCs w:val="20"/>
        </w:rPr>
        <w:t xml:space="preserve">К корректирующим событиям после отчетной даты относятся: </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События, хозяйственные условия, в которых учреждение вело свою деятельность, существовавшие на отчетную дату и завершившиеся до даты подписания бухгалтерской отчетности: </w:t>
      </w:r>
      <w:r w:rsidRPr="002D6DEF">
        <w:rPr>
          <w:rFonts w:ascii="Arial" w:eastAsia="Times New Roman" w:hAnsi="Arial" w:cs="Arial"/>
          <w:sz w:val="20"/>
          <w:szCs w:val="20"/>
        </w:rPr>
        <w:t>(</w:t>
      </w:r>
      <w:r w:rsidRPr="002D6DEF">
        <w:rPr>
          <w:rFonts w:ascii="Arial" w:eastAsia="Times New Roman" w:hAnsi="Arial" w:cs="Arial"/>
          <w:i/>
          <w:sz w:val="20"/>
          <w:szCs w:val="20"/>
        </w:rPr>
        <w:t>как пример</w:t>
      </w:r>
      <w:r w:rsidRPr="002D6DEF">
        <w:rPr>
          <w:rFonts w:ascii="Arial" w:eastAsia="Times New Roman" w:hAnsi="Arial" w:cs="Arial"/>
          <w:sz w:val="20"/>
          <w:szCs w:val="20"/>
        </w:rPr>
        <w:t>)</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получение соглашения о предоставлении субсидии на выполнение государственного задания на первый год, следующий за отчетным и</w:t>
      </w:r>
      <w:r w:rsidR="005B1ABF">
        <w:rPr>
          <w:rFonts w:ascii="Arial" w:eastAsia="Calibri" w:hAnsi="Arial" w:cs="Arial"/>
          <w:sz w:val="20"/>
          <w:szCs w:val="20"/>
        </w:rPr>
        <w:t xml:space="preserve"> </w:t>
      </w:r>
      <w:proofErr w:type="gramStart"/>
      <w:r w:rsidRPr="002D6DEF">
        <w:rPr>
          <w:rFonts w:ascii="Arial" w:eastAsia="Calibri" w:hAnsi="Arial" w:cs="Arial"/>
          <w:sz w:val="20"/>
          <w:szCs w:val="20"/>
        </w:rPr>
        <w:t>на</w:t>
      </w:r>
      <w:proofErr w:type="gramEnd"/>
      <w:r w:rsidRPr="002D6DEF">
        <w:rPr>
          <w:rFonts w:ascii="Arial" w:eastAsia="Calibri" w:hAnsi="Arial" w:cs="Arial"/>
          <w:sz w:val="20"/>
          <w:szCs w:val="20"/>
        </w:rPr>
        <w:t xml:space="preserve"> </w:t>
      </w:r>
      <w:proofErr w:type="gramStart"/>
      <w:r w:rsidRPr="002D6DEF">
        <w:rPr>
          <w:rFonts w:ascii="Arial" w:eastAsia="Calibri" w:hAnsi="Arial" w:cs="Arial"/>
          <w:sz w:val="20"/>
          <w:szCs w:val="20"/>
        </w:rPr>
        <w:t>года</w:t>
      </w:r>
      <w:proofErr w:type="gramEnd"/>
      <w:r w:rsidRPr="002D6DEF">
        <w:rPr>
          <w:rFonts w:ascii="Arial" w:eastAsia="Calibri" w:hAnsi="Arial" w:cs="Arial"/>
          <w:sz w:val="20"/>
          <w:szCs w:val="20"/>
        </w:rPr>
        <w:t xml:space="preserve"> планового периода;</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 </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прекращение деятельности дебитора организации, если до даты подписания бухгалтерской отчетности получено уведомление налоговой инспекции об исключение юридического лица из ЕГРЮЛ;</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-получение свидетельства о государственной регистрации права оперативного управления или права собственности на введенные в эксплуатацию или находящиеся в пользовании объекты недвижимого имущества;</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 </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необоснован; </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 </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корректировка сумм ущерба, если до даты представления отчетности получено судебное </w:t>
      </w:r>
      <w:proofErr w:type="gramStart"/>
      <w:r w:rsidRPr="002D6DEF">
        <w:rPr>
          <w:rFonts w:ascii="Arial" w:eastAsia="Calibri" w:hAnsi="Arial" w:cs="Arial"/>
          <w:sz w:val="20"/>
          <w:szCs w:val="20"/>
        </w:rPr>
        <w:t>решение</w:t>
      </w:r>
      <w:proofErr w:type="gramEnd"/>
      <w:r w:rsidRPr="002D6DEF">
        <w:rPr>
          <w:rFonts w:ascii="Arial" w:eastAsia="Calibri" w:hAnsi="Arial" w:cs="Arial"/>
          <w:sz w:val="20"/>
          <w:szCs w:val="20"/>
        </w:rPr>
        <w:t xml:space="preserve"> уточняющее суммы нанесенного ущерба.</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-Формирование резерва предстоящих расходов по судебным искам, если иск представлен до даты подписания отчетности;</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обнаружение после отчетной даты существенной ошибки в бухгалтерском учете или нарушения законодательства при осуществлении деятельности учреждением, которые ведут к искажению бухгалтерской отчетности за отчетный период.</w:t>
      </w:r>
    </w:p>
    <w:p w:rsidR="002D6DEF" w:rsidRPr="002D6DEF" w:rsidRDefault="002D6DEF" w:rsidP="002D6DEF">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2.3Не корректирующие события - События, свидетельствующие о возникших после отчетной даты хозяйственных условиях, в которых учреждение будет вести свою деятельность</w:t>
      </w:r>
      <w:proofErr w:type="gramStart"/>
      <w:r w:rsidRPr="002D6DEF">
        <w:rPr>
          <w:rFonts w:ascii="Arial" w:eastAsia="Times New Roman" w:hAnsi="Arial" w:cs="Arial"/>
          <w:sz w:val="20"/>
          <w:szCs w:val="20"/>
        </w:rPr>
        <w:t>.</w:t>
      </w:r>
      <w:proofErr w:type="gramEnd"/>
      <w:r w:rsidRPr="002D6DEF">
        <w:rPr>
          <w:rFonts w:ascii="Arial" w:eastAsia="Times New Roman" w:hAnsi="Arial" w:cs="Arial"/>
          <w:sz w:val="20"/>
          <w:szCs w:val="20"/>
        </w:rPr>
        <w:t xml:space="preserve"> (</w:t>
      </w:r>
      <w:proofErr w:type="gramStart"/>
      <w:r w:rsidRPr="002D6DEF">
        <w:rPr>
          <w:rFonts w:ascii="Arial" w:eastAsia="Times New Roman" w:hAnsi="Arial" w:cs="Arial"/>
          <w:i/>
          <w:sz w:val="20"/>
          <w:szCs w:val="20"/>
        </w:rPr>
        <w:t>к</w:t>
      </w:r>
      <w:proofErr w:type="gramEnd"/>
      <w:r w:rsidRPr="002D6DEF">
        <w:rPr>
          <w:rFonts w:ascii="Arial" w:eastAsia="Times New Roman" w:hAnsi="Arial" w:cs="Arial"/>
          <w:i/>
          <w:sz w:val="20"/>
          <w:szCs w:val="20"/>
        </w:rPr>
        <w:t>ак пример</w:t>
      </w:r>
      <w:r w:rsidRPr="002D6DEF">
        <w:rPr>
          <w:rFonts w:ascii="Arial" w:eastAsia="Times New Roman" w:hAnsi="Arial" w:cs="Arial"/>
          <w:sz w:val="20"/>
          <w:szCs w:val="20"/>
        </w:rPr>
        <w:t>)</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принятие решения о реорганизации учреждения; </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реконструкция или планируемая реконструкция; </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крупная сделка, связанная с приобретением и выбытием основных средств и финансовых вложений; </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пожар, авария, стихийное бедствие или другая чрезвычайная ситуация, в результате которой уничтожена значительная часть активов учреждения; </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прекращение существенной части основной деятельности учреждения, если это нельзя было предвидеть по состоянию на отчетную дату; </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существенное увеличение или снижение стоимости основных средств, если это имело место после отчетной даты и приводящее к изменению сумм налогов;</w:t>
      </w:r>
    </w:p>
    <w:p w:rsidR="002D6DEF" w:rsidRPr="002D6DEF" w:rsidRDefault="002D6DEF" w:rsidP="002D6DEF">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изменение кадастровой стоимости земельных участков;</w:t>
      </w:r>
    </w:p>
    <w:p w:rsidR="002D6DEF" w:rsidRPr="002D6DEF" w:rsidRDefault="002D6DEF" w:rsidP="002D6DEF">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 непрогнозируемое изменение курсов иностранных валют после отчетной даты; </w:t>
      </w:r>
    </w:p>
    <w:p w:rsidR="002D6DEF" w:rsidRPr="002D6DEF" w:rsidRDefault="002D6DEF" w:rsidP="002D6DEF">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действия органов государственной власти.</w:t>
      </w:r>
    </w:p>
    <w:p w:rsidR="002D6DEF" w:rsidRPr="002D6DEF" w:rsidRDefault="002D6DEF" w:rsidP="002D6DEF">
      <w:pPr>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3.</w:t>
      </w:r>
      <w:r w:rsidRPr="002D6DEF">
        <w:rPr>
          <w:rFonts w:ascii="Arial" w:eastAsia="Times New Roman" w:hAnsi="Arial" w:cs="Arial"/>
          <w:sz w:val="20"/>
          <w:szCs w:val="20"/>
        </w:rPr>
        <w:t xml:space="preserve"> Отражение событий после отчетной даты и их последствий в бухгалтерской отчетности </w:t>
      </w:r>
    </w:p>
    <w:p w:rsidR="002D6DEF" w:rsidRPr="002D6DEF" w:rsidRDefault="002D6DEF" w:rsidP="002D6DEF">
      <w:pPr>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lastRenderedPageBreak/>
        <w:t xml:space="preserve">3.1. </w:t>
      </w:r>
      <w:r w:rsidRPr="002D6DEF">
        <w:rPr>
          <w:rFonts w:ascii="Arial" w:eastAsia="Times New Roman" w:hAnsi="Arial" w:cs="Arial"/>
          <w:sz w:val="20"/>
          <w:szCs w:val="20"/>
        </w:rPr>
        <w:t xml:space="preserve">Существенное корректирующее событие после отчетной даты подлежит отражению в бухгалтерском учете и годовой бухгалтерской отчетности независимо от положительного или отрицательного его характера для учреждения. </w:t>
      </w:r>
    </w:p>
    <w:p w:rsidR="002D6DEF" w:rsidRPr="002D6DEF" w:rsidRDefault="002D6DEF" w:rsidP="002D6DEF">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3.2 Последствия события после отчетной даты отражаются в бухгалтерском учете и отчетности путем уточнения данных о соответствующих активах, обязательствах, доходах и расходах учреждения, либо путем раскрытия соответствующей информации. </w:t>
      </w:r>
    </w:p>
    <w:p w:rsidR="002D6DEF" w:rsidRPr="002D6DEF" w:rsidRDefault="002D6DEF" w:rsidP="002D6DEF">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3.3.При составлении бухгалтерской отчетности учреждение оценивает последствия события после отчетной даты в денежном выражении. Для оценки в денежном выражении последствий события после отчетной даты делается соответствующий расчет. Учреждением должно быть обеспечено подтверждение такого расчета. </w:t>
      </w:r>
    </w:p>
    <w:p w:rsidR="002D6DEF" w:rsidRPr="002D6DEF" w:rsidRDefault="002D6DEF" w:rsidP="002D6DEF">
      <w:pPr>
        <w:spacing w:after="0" w:line="240" w:lineRule="auto"/>
        <w:ind w:firstLine="284"/>
        <w:jc w:val="both"/>
        <w:rPr>
          <w:rFonts w:ascii="Arial" w:eastAsia="Times New Roman" w:hAnsi="Arial" w:cs="Arial"/>
          <w:sz w:val="20"/>
          <w:szCs w:val="20"/>
        </w:rPr>
      </w:pPr>
      <w:proofErr w:type="gramStart"/>
      <w:r w:rsidRPr="002D6DEF">
        <w:rPr>
          <w:rFonts w:ascii="Arial" w:eastAsia="Times New Roman" w:hAnsi="Arial" w:cs="Arial"/>
          <w:b/>
          <w:sz w:val="20"/>
          <w:szCs w:val="20"/>
        </w:rPr>
        <w:t>3.4.</w:t>
      </w:r>
      <w:r w:rsidRPr="002D6DEF">
        <w:rPr>
          <w:rFonts w:ascii="Arial" w:eastAsia="Times New Roman" w:hAnsi="Arial" w:cs="Arial"/>
          <w:sz w:val="20"/>
          <w:szCs w:val="20"/>
        </w:rPr>
        <w:t>Данные об активах, обязательствах, доходах и расходах учреждения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учреждение вело свою деятельность, или свидетельствующих о возникших после отчетной даты хозяйственных условий, в которых учреждение ведет свою деятельность, и тем самым невозможности применения допущения непрерывности деятельности к деятельности учреждения в целом</w:t>
      </w:r>
      <w:proofErr w:type="gramEnd"/>
      <w:r w:rsidRPr="002D6DEF">
        <w:rPr>
          <w:rFonts w:ascii="Arial" w:eastAsia="Times New Roman" w:hAnsi="Arial" w:cs="Arial"/>
          <w:sz w:val="20"/>
          <w:szCs w:val="20"/>
        </w:rPr>
        <w:t xml:space="preserve"> или какой-либо существенной ее части.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 </w:t>
      </w:r>
    </w:p>
    <w:p w:rsidR="002D6DEF" w:rsidRPr="002D6DEF" w:rsidRDefault="002D6DEF" w:rsidP="002D6DEF">
      <w:pPr>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3.5. </w:t>
      </w:r>
      <w:r w:rsidRPr="002D6DEF">
        <w:rPr>
          <w:rFonts w:ascii="Arial" w:eastAsia="Times New Roman" w:hAnsi="Arial" w:cs="Arial"/>
          <w:sz w:val="20"/>
          <w:szCs w:val="20"/>
        </w:rPr>
        <w:t xml:space="preserve">Порядок расчета и отражения в бухгалтерском учете и отчетности налоговых последствий корректирующих событий после отчетной даты, предусмотренных настоящим пунктом, устанавливается отдельным положением по бухгалтерскому учету. </w:t>
      </w:r>
    </w:p>
    <w:p w:rsidR="002D6DEF" w:rsidRPr="002D6DEF" w:rsidRDefault="002D6DEF" w:rsidP="002D6DEF">
      <w:pPr>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3.6. </w:t>
      </w:r>
      <w:r w:rsidRPr="002D6DEF">
        <w:rPr>
          <w:rFonts w:ascii="Arial" w:eastAsia="Times New Roman" w:hAnsi="Arial" w:cs="Arial"/>
          <w:sz w:val="20"/>
          <w:szCs w:val="20"/>
        </w:rPr>
        <w:t xml:space="preserve">При наступлении события после отчетной даты в бухгалтерском учете периода, следующего за отчетным, производится </w:t>
      </w:r>
      <w:proofErr w:type="spellStart"/>
      <w:r w:rsidRPr="002D6DEF">
        <w:rPr>
          <w:rFonts w:ascii="Arial" w:eastAsia="Times New Roman" w:hAnsi="Arial" w:cs="Arial"/>
          <w:sz w:val="20"/>
          <w:szCs w:val="20"/>
        </w:rPr>
        <w:t>сторнировочная</w:t>
      </w:r>
      <w:proofErr w:type="spellEnd"/>
      <w:r w:rsidRPr="002D6DEF">
        <w:rPr>
          <w:rFonts w:ascii="Arial" w:eastAsia="Times New Roman" w:hAnsi="Arial" w:cs="Arial"/>
          <w:sz w:val="20"/>
          <w:szCs w:val="20"/>
        </w:rPr>
        <w:t xml:space="preserve"> (или обратная) запись на сумму, отраженную в бухгалтерском учете отчетного периода в соответствии с настоящим пунктом. Одновременно в бухгалтерском учете периода, следующего </w:t>
      </w:r>
      <w:proofErr w:type="gramStart"/>
      <w:r w:rsidRPr="002D6DEF">
        <w:rPr>
          <w:rFonts w:ascii="Arial" w:eastAsia="Times New Roman" w:hAnsi="Arial" w:cs="Arial"/>
          <w:sz w:val="20"/>
          <w:szCs w:val="20"/>
        </w:rPr>
        <w:t>за</w:t>
      </w:r>
      <w:proofErr w:type="gramEnd"/>
      <w:r w:rsidR="005B1ABF">
        <w:rPr>
          <w:rFonts w:ascii="Arial" w:eastAsia="Times New Roman" w:hAnsi="Arial" w:cs="Arial"/>
          <w:sz w:val="20"/>
          <w:szCs w:val="20"/>
        </w:rPr>
        <w:t xml:space="preserve"> </w:t>
      </w:r>
      <w:proofErr w:type="gramStart"/>
      <w:r w:rsidRPr="002D6DEF">
        <w:rPr>
          <w:rFonts w:ascii="Arial" w:eastAsia="Times New Roman" w:hAnsi="Arial" w:cs="Arial"/>
          <w:sz w:val="20"/>
          <w:szCs w:val="20"/>
        </w:rPr>
        <w:t>отчетным</w:t>
      </w:r>
      <w:proofErr w:type="gramEnd"/>
      <w:r w:rsidRPr="002D6DEF">
        <w:rPr>
          <w:rFonts w:ascii="Arial" w:eastAsia="Times New Roman" w:hAnsi="Arial" w:cs="Arial"/>
          <w:sz w:val="20"/>
          <w:szCs w:val="20"/>
        </w:rPr>
        <w:t xml:space="preserve">, в общем порядке делается запись, отражающая это событие. </w:t>
      </w:r>
    </w:p>
    <w:p w:rsidR="002D6DEF" w:rsidRPr="002D6DEF" w:rsidRDefault="002D6DEF" w:rsidP="002D6DEF">
      <w:pPr>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3.7</w:t>
      </w:r>
      <w:proofErr w:type="gramStart"/>
      <w:r w:rsidRPr="002D6DEF">
        <w:rPr>
          <w:rFonts w:ascii="Arial" w:eastAsia="Times New Roman" w:hAnsi="Arial" w:cs="Arial"/>
          <w:b/>
          <w:sz w:val="20"/>
          <w:szCs w:val="20"/>
        </w:rPr>
        <w:t xml:space="preserve"> </w:t>
      </w:r>
      <w:r w:rsidRPr="002D6DEF">
        <w:rPr>
          <w:rFonts w:ascii="Arial" w:eastAsia="Times New Roman" w:hAnsi="Arial" w:cs="Arial"/>
          <w:sz w:val="20"/>
          <w:szCs w:val="20"/>
        </w:rPr>
        <w:t>Н</w:t>
      </w:r>
      <w:proofErr w:type="gramEnd"/>
      <w:r w:rsidRPr="002D6DEF">
        <w:rPr>
          <w:rFonts w:ascii="Arial" w:eastAsia="Times New Roman" w:hAnsi="Arial" w:cs="Arial"/>
          <w:sz w:val="20"/>
          <w:szCs w:val="20"/>
        </w:rPr>
        <w:t>е</w:t>
      </w:r>
      <w:r w:rsidR="005B1ABF">
        <w:rPr>
          <w:rFonts w:ascii="Arial" w:eastAsia="Times New Roman" w:hAnsi="Arial" w:cs="Arial"/>
          <w:sz w:val="20"/>
          <w:szCs w:val="20"/>
        </w:rPr>
        <w:t xml:space="preserve"> </w:t>
      </w:r>
      <w:r w:rsidRPr="002D6DEF">
        <w:rPr>
          <w:rFonts w:ascii="Arial" w:eastAsia="Times New Roman" w:hAnsi="Arial" w:cs="Arial"/>
          <w:sz w:val="20"/>
          <w:szCs w:val="20"/>
        </w:rPr>
        <w:t xml:space="preserve">корректирующее 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пояснительной записке к бухгалтерскому балансу. При этом в отчетном периоде никакие записи в бухгалтерском (синтетическом и аналитическом) учете не производятся. </w:t>
      </w:r>
    </w:p>
    <w:p w:rsidR="002D6DEF" w:rsidRPr="002D6DEF" w:rsidRDefault="002D6DEF" w:rsidP="002D6DEF">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При наступлении события после отчетной даты в бухгалтерском учете периода, следующего </w:t>
      </w:r>
      <w:proofErr w:type="gramStart"/>
      <w:r w:rsidRPr="002D6DEF">
        <w:rPr>
          <w:rFonts w:ascii="Arial" w:eastAsia="Times New Roman" w:hAnsi="Arial" w:cs="Arial"/>
          <w:sz w:val="20"/>
          <w:szCs w:val="20"/>
        </w:rPr>
        <w:t>за</w:t>
      </w:r>
      <w:proofErr w:type="gramEnd"/>
      <w:r w:rsidR="005B1ABF">
        <w:rPr>
          <w:rFonts w:ascii="Arial" w:eastAsia="Times New Roman" w:hAnsi="Arial" w:cs="Arial"/>
          <w:sz w:val="20"/>
          <w:szCs w:val="20"/>
        </w:rPr>
        <w:t xml:space="preserve"> </w:t>
      </w:r>
      <w:proofErr w:type="gramStart"/>
      <w:r w:rsidRPr="002D6DEF">
        <w:rPr>
          <w:rFonts w:ascii="Arial" w:eastAsia="Times New Roman" w:hAnsi="Arial" w:cs="Arial"/>
          <w:sz w:val="20"/>
          <w:szCs w:val="20"/>
        </w:rPr>
        <w:t>отчетным</w:t>
      </w:r>
      <w:proofErr w:type="gramEnd"/>
      <w:r w:rsidRPr="002D6DEF">
        <w:rPr>
          <w:rFonts w:ascii="Arial" w:eastAsia="Times New Roman" w:hAnsi="Arial" w:cs="Arial"/>
          <w:sz w:val="20"/>
          <w:szCs w:val="20"/>
        </w:rPr>
        <w:t xml:space="preserve">, в общем порядке делается запись, отражающая это событие. </w:t>
      </w:r>
    </w:p>
    <w:p w:rsidR="002D6DEF" w:rsidRPr="002D6DEF" w:rsidRDefault="002D6DEF" w:rsidP="002D6DEF">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 xml:space="preserve">Информация, раскрываемая в пояснительной записке к бухгалтерскому балансу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должна указать на это. </w:t>
      </w:r>
    </w:p>
    <w:p w:rsidR="002D6DEF" w:rsidRPr="002D6DEF" w:rsidRDefault="002D6DEF" w:rsidP="002D6DEF">
      <w:pPr>
        <w:spacing w:after="0" w:line="240" w:lineRule="auto"/>
        <w:ind w:firstLine="284"/>
        <w:jc w:val="both"/>
        <w:rPr>
          <w:rFonts w:ascii="Arial" w:eastAsia="Times New Roman" w:hAnsi="Arial" w:cs="Arial"/>
          <w:sz w:val="20"/>
          <w:szCs w:val="20"/>
        </w:rPr>
      </w:pPr>
      <w:proofErr w:type="gramStart"/>
      <w:r w:rsidRPr="002D6DEF">
        <w:rPr>
          <w:rFonts w:ascii="Arial" w:eastAsia="Times New Roman" w:hAnsi="Arial" w:cs="Arial"/>
          <w:sz w:val="20"/>
          <w:szCs w:val="20"/>
        </w:rPr>
        <w:t>В случае если в период между датой подписания бухгалтерской отчетности и датой ее утверждения в установленном порядке получена новая информация о событиях после отчетной даты, раскрытых в бухгалтерской отчетности, представленной пользователям, и (или) произошли (выявлены) события, которые могут оказать существенное влияние на финансовое состояние, движение денежных средств или результаты деятельности организации, то организация информирует об этом лиц, которым была представлена</w:t>
      </w:r>
      <w:proofErr w:type="gramEnd"/>
      <w:r w:rsidRPr="002D6DEF">
        <w:rPr>
          <w:rFonts w:ascii="Arial" w:eastAsia="Times New Roman" w:hAnsi="Arial" w:cs="Arial"/>
          <w:sz w:val="20"/>
          <w:szCs w:val="20"/>
        </w:rPr>
        <w:t xml:space="preserve"> данная бухгалтерская отчетность.</w:t>
      </w:r>
    </w:p>
    <w:p w:rsidR="002D6DEF" w:rsidRPr="002D6DEF" w:rsidRDefault="002D6DEF" w:rsidP="002D6DEF">
      <w:pPr>
        <w:spacing w:after="0" w:line="240" w:lineRule="auto"/>
        <w:jc w:val="right"/>
        <w:rPr>
          <w:rFonts w:ascii="Calibri" w:eastAsia="Calibri" w:hAnsi="Calibri" w:cs="Times New Roman"/>
          <w:b/>
          <w:sz w:val="24"/>
          <w:szCs w:val="24"/>
          <w:lang w:eastAsia="en-US"/>
        </w:rPr>
      </w:pPr>
    </w:p>
    <w:p w:rsidR="00713C14" w:rsidRDefault="002D6DEF">
      <w:pPr>
        <w:rPr>
          <w:rFonts w:ascii="Calibri" w:eastAsia="Calibri" w:hAnsi="Calibri" w:cs="Times New Roman"/>
          <w:b/>
          <w:sz w:val="24"/>
          <w:szCs w:val="24"/>
          <w:lang w:eastAsia="en-US"/>
        </w:rPr>
      </w:pPr>
      <w:r>
        <w:rPr>
          <w:rFonts w:ascii="Calibri" w:eastAsia="Calibri" w:hAnsi="Calibri" w:cs="Times New Roman"/>
          <w:b/>
          <w:sz w:val="24"/>
          <w:szCs w:val="24"/>
          <w:lang w:eastAsia="en-US"/>
        </w:rPr>
        <w:br w:type="page"/>
      </w:r>
    </w:p>
    <w:p w:rsidR="00713C14" w:rsidRDefault="00713C14" w:rsidP="00713C14">
      <w:pPr>
        <w:shd w:val="clear" w:color="auto" w:fill="FFFFFF"/>
        <w:spacing w:after="0" w:line="240" w:lineRule="auto"/>
        <w:ind w:left="120"/>
        <w:jc w:val="both"/>
        <w:rPr>
          <w:rFonts w:ascii="Arial" w:eastAsia="Times New Roman" w:hAnsi="Arial" w:cs="Arial"/>
          <w:b/>
          <w:bCs/>
          <w:kern w:val="36"/>
          <w:sz w:val="20"/>
          <w:szCs w:val="20"/>
        </w:rPr>
      </w:pPr>
    </w:p>
    <w:p w:rsidR="00713C14" w:rsidRPr="00713C14" w:rsidRDefault="00713C14" w:rsidP="00713C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Arial" w:hAnsi="Arial" w:cs="Arial"/>
          <w:b/>
          <w:color w:val="000000"/>
          <w:sz w:val="20"/>
          <w:szCs w:val="20"/>
        </w:rPr>
      </w:pPr>
      <w:r w:rsidRPr="00713C14">
        <w:rPr>
          <w:rFonts w:ascii="Arial" w:hAnsi="Arial" w:cs="Arial"/>
          <w:b/>
          <w:color w:val="000000"/>
          <w:sz w:val="20"/>
          <w:szCs w:val="20"/>
        </w:rPr>
        <w:t>Приложение № 10</w:t>
      </w:r>
    </w:p>
    <w:p w:rsidR="00713C14" w:rsidRPr="00556775" w:rsidRDefault="00713C14" w:rsidP="00713C14">
      <w:pPr>
        <w:jc w:val="right"/>
        <w:rPr>
          <w:rFonts w:ascii="Arial" w:hAnsi="Arial" w:cs="Arial"/>
          <w:b/>
          <w:sz w:val="20"/>
          <w:szCs w:val="20"/>
          <w:highlight w:val="yellow"/>
        </w:rPr>
      </w:pPr>
    </w:p>
    <w:p w:rsidR="00713C14" w:rsidRPr="00713C14" w:rsidRDefault="00713C14" w:rsidP="00713C14">
      <w:pPr>
        <w:jc w:val="center"/>
        <w:rPr>
          <w:rFonts w:ascii="Arial" w:hAnsi="Arial" w:cs="Arial"/>
          <w:b/>
          <w:sz w:val="20"/>
          <w:szCs w:val="20"/>
        </w:rPr>
      </w:pPr>
      <w:r w:rsidRPr="00713C14">
        <w:rPr>
          <w:rFonts w:ascii="Arial" w:hAnsi="Arial" w:cs="Arial"/>
          <w:b/>
          <w:sz w:val="20"/>
          <w:szCs w:val="20"/>
        </w:rPr>
        <w:t>Рабочий план счетов</w:t>
      </w:r>
    </w:p>
    <w:p w:rsidR="00713C14" w:rsidRPr="00556775" w:rsidRDefault="00713C14" w:rsidP="00713C14">
      <w:pPr>
        <w:spacing w:after="0"/>
        <w:ind w:firstLine="708"/>
        <w:jc w:val="both"/>
        <w:rPr>
          <w:rFonts w:ascii="Arial" w:eastAsia="Calibri" w:hAnsi="Arial" w:cs="Arial"/>
          <w:sz w:val="20"/>
          <w:szCs w:val="20"/>
        </w:rPr>
      </w:pPr>
      <w:r w:rsidRPr="00556775">
        <w:rPr>
          <w:rFonts w:ascii="Arial" w:eastAsia="Calibri" w:hAnsi="Arial" w:cs="Arial"/>
          <w:sz w:val="20"/>
          <w:szCs w:val="20"/>
        </w:rPr>
        <w:t xml:space="preserve">При отражении в бухучете хозяйственных </w:t>
      </w:r>
      <w:proofErr w:type="gramStart"/>
      <w:r w:rsidRPr="00556775">
        <w:rPr>
          <w:rFonts w:ascii="Arial" w:eastAsia="Calibri" w:hAnsi="Arial" w:cs="Arial"/>
          <w:sz w:val="20"/>
          <w:szCs w:val="20"/>
        </w:rPr>
        <w:t>операций номера счета Рабочего плана счетов</w:t>
      </w:r>
      <w:proofErr w:type="gramEnd"/>
      <w:r w:rsidRPr="00556775">
        <w:rPr>
          <w:rFonts w:ascii="Arial" w:eastAsia="Calibri" w:hAnsi="Arial" w:cs="Arial"/>
          <w:sz w:val="20"/>
          <w:szCs w:val="20"/>
        </w:rPr>
        <w:t xml:space="preserve"> формируются следующим образом:</w:t>
      </w:r>
    </w:p>
    <w:p w:rsidR="00713C14" w:rsidRPr="00556775" w:rsidRDefault="00713C14" w:rsidP="00713C14">
      <w:pPr>
        <w:spacing w:after="0"/>
        <w:ind w:left="-567"/>
        <w:jc w:val="both"/>
        <w:rPr>
          <w:rFonts w:ascii="Arial" w:eastAsia="Calibri" w:hAnsi="Arial" w:cs="Arial"/>
          <w:sz w:val="20"/>
          <w:szCs w:val="20"/>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2"/>
        <w:gridCol w:w="8216"/>
      </w:tblGrid>
      <w:tr w:rsidR="00713C14" w:rsidRPr="00556775" w:rsidTr="00225DED">
        <w:trPr>
          <w:jc w:val="center"/>
        </w:trPr>
        <w:tc>
          <w:tcPr>
            <w:tcW w:w="1532" w:type="dxa"/>
            <w:vAlign w:val="center"/>
          </w:tcPr>
          <w:p w:rsidR="00713C14" w:rsidRPr="00556775" w:rsidRDefault="00713C14" w:rsidP="0022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Calibri" w:hAnsi="Arial" w:cs="Arial"/>
                <w:sz w:val="20"/>
                <w:szCs w:val="20"/>
              </w:rPr>
            </w:pPr>
            <w:r w:rsidRPr="00556775">
              <w:rPr>
                <w:rFonts w:ascii="Arial" w:eastAsia="Calibri" w:hAnsi="Arial" w:cs="Arial"/>
                <w:sz w:val="20"/>
                <w:szCs w:val="20"/>
              </w:rPr>
              <w:t>Разряд номера счета</w:t>
            </w:r>
          </w:p>
        </w:tc>
        <w:tc>
          <w:tcPr>
            <w:tcW w:w="8216" w:type="dxa"/>
            <w:vAlign w:val="center"/>
          </w:tcPr>
          <w:p w:rsidR="00713C14" w:rsidRPr="00556775" w:rsidRDefault="00713C14" w:rsidP="0022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Calibri" w:hAnsi="Arial" w:cs="Arial"/>
                <w:sz w:val="20"/>
                <w:szCs w:val="20"/>
              </w:rPr>
            </w:pPr>
            <w:r w:rsidRPr="00556775">
              <w:rPr>
                <w:rFonts w:ascii="Arial" w:eastAsia="Calibri" w:hAnsi="Arial" w:cs="Arial"/>
                <w:sz w:val="20"/>
                <w:szCs w:val="20"/>
              </w:rPr>
              <w:t>Код</w:t>
            </w:r>
          </w:p>
        </w:tc>
      </w:tr>
      <w:tr w:rsidR="00713C14" w:rsidRPr="00556775" w:rsidTr="00225DED">
        <w:trPr>
          <w:jc w:val="center"/>
        </w:trPr>
        <w:tc>
          <w:tcPr>
            <w:tcW w:w="1532" w:type="dxa"/>
            <w:vAlign w:val="center"/>
          </w:tcPr>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1–4</w:t>
            </w:r>
          </w:p>
        </w:tc>
        <w:tc>
          <w:tcPr>
            <w:tcW w:w="8216" w:type="dxa"/>
          </w:tcPr>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код раздела, код подраздела расходов бюджета:</w:t>
            </w:r>
            <w:r>
              <w:rPr>
                <w:rFonts w:ascii="Arial" w:eastAsia="Calibri" w:hAnsi="Arial" w:cs="Arial"/>
                <w:sz w:val="20"/>
                <w:szCs w:val="20"/>
              </w:rPr>
              <w:t xml:space="preserve"> 0902;0909</w:t>
            </w:r>
          </w:p>
          <w:p w:rsidR="00713C14" w:rsidRPr="00556775" w:rsidRDefault="00713C14" w:rsidP="00225DED">
            <w:pPr>
              <w:spacing w:after="0"/>
              <w:rPr>
                <w:rFonts w:ascii="Arial" w:eastAsia="Calibri" w:hAnsi="Arial" w:cs="Arial"/>
                <w:i/>
                <w:iCs/>
                <w:sz w:val="20"/>
                <w:szCs w:val="20"/>
              </w:rPr>
            </w:pPr>
            <w:r w:rsidRPr="00556775">
              <w:rPr>
                <w:rFonts w:ascii="Arial" w:eastAsia="Calibri" w:hAnsi="Arial" w:cs="Arial"/>
                <w:i/>
                <w:iCs/>
                <w:sz w:val="20"/>
                <w:szCs w:val="20"/>
              </w:rPr>
              <w:t>за исключением счетов 30401, 40130, по которым отражаются нули;</w:t>
            </w:r>
            <w:r w:rsidRPr="00556775">
              <w:rPr>
                <w:rFonts w:ascii="Arial" w:eastAsia="Calibri" w:hAnsi="Arial" w:cs="Arial"/>
                <w:i/>
                <w:iCs/>
                <w:sz w:val="20"/>
                <w:szCs w:val="20"/>
              </w:rPr>
              <w:br/>
            </w:r>
          </w:p>
        </w:tc>
      </w:tr>
      <w:tr w:rsidR="00713C14" w:rsidRPr="00556775" w:rsidTr="00225DED">
        <w:trPr>
          <w:jc w:val="center"/>
        </w:trPr>
        <w:tc>
          <w:tcPr>
            <w:tcW w:w="1532" w:type="dxa"/>
          </w:tcPr>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5–14</w:t>
            </w:r>
          </w:p>
        </w:tc>
        <w:tc>
          <w:tcPr>
            <w:tcW w:w="8216" w:type="dxa"/>
          </w:tcPr>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0000000000  код субсидии</w:t>
            </w:r>
            <w:r w:rsidRPr="00556775">
              <w:rPr>
                <w:rFonts w:ascii="Arial" w:eastAsia="Calibri" w:hAnsi="Arial" w:cs="Arial"/>
                <w:i/>
                <w:iCs/>
                <w:sz w:val="20"/>
                <w:szCs w:val="20"/>
              </w:rPr>
              <w:t>, за исключением счетов 30401, 40130, по которым отражаются нули;</w:t>
            </w:r>
          </w:p>
        </w:tc>
      </w:tr>
      <w:tr w:rsidR="00713C14" w:rsidRPr="00556775" w:rsidTr="00225DED">
        <w:trPr>
          <w:jc w:val="center"/>
        </w:trPr>
        <w:tc>
          <w:tcPr>
            <w:tcW w:w="1532" w:type="dxa"/>
          </w:tcPr>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15–17</w:t>
            </w:r>
          </w:p>
        </w:tc>
        <w:tc>
          <w:tcPr>
            <w:tcW w:w="8216" w:type="dxa"/>
          </w:tcPr>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Код вида поступлений или выбытий, соответствующий:</w:t>
            </w:r>
          </w:p>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аналитической группе подвида доходов бюджетов;</w:t>
            </w:r>
          </w:p>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коду вида расходов;</w:t>
            </w:r>
          </w:p>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 xml:space="preserve">аналитической группе </w:t>
            </w:r>
            <w:proofErr w:type="gramStart"/>
            <w:r w:rsidRPr="00556775">
              <w:rPr>
                <w:rFonts w:ascii="Arial" w:eastAsia="Calibri" w:hAnsi="Arial" w:cs="Arial"/>
                <w:sz w:val="20"/>
                <w:szCs w:val="20"/>
              </w:rPr>
              <w:t>вида источников финансирования дефицитов бюджетов</w:t>
            </w:r>
            <w:proofErr w:type="gramEnd"/>
          </w:p>
          <w:p w:rsidR="00713C14" w:rsidRPr="00556775" w:rsidRDefault="00713C14" w:rsidP="00225DED">
            <w:pPr>
              <w:spacing w:after="0"/>
              <w:rPr>
                <w:rFonts w:ascii="Arial" w:eastAsia="Calibri" w:hAnsi="Arial" w:cs="Arial"/>
                <w:i/>
                <w:iCs/>
                <w:sz w:val="20"/>
                <w:szCs w:val="20"/>
              </w:rPr>
            </w:pPr>
            <w:r w:rsidRPr="00556775">
              <w:rPr>
                <w:rFonts w:ascii="Arial" w:eastAsia="Calibri" w:hAnsi="Arial" w:cs="Arial"/>
                <w:i/>
                <w:iCs/>
                <w:sz w:val="20"/>
                <w:szCs w:val="20"/>
              </w:rPr>
              <w:t>за исключением счетов 30401, 40130, по которым отражаются нули;</w:t>
            </w:r>
          </w:p>
        </w:tc>
      </w:tr>
      <w:tr w:rsidR="00713C14" w:rsidRPr="00556775" w:rsidTr="00225DED">
        <w:trPr>
          <w:jc w:val="center"/>
        </w:trPr>
        <w:tc>
          <w:tcPr>
            <w:tcW w:w="1532" w:type="dxa"/>
          </w:tcPr>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18</w:t>
            </w:r>
          </w:p>
        </w:tc>
        <w:tc>
          <w:tcPr>
            <w:tcW w:w="8216" w:type="dxa"/>
          </w:tcPr>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Код вида финансового обеспечения (деятельности)</w:t>
            </w:r>
          </w:p>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2 – приносящая доход деятельность (собственные доходы учреждения);</w:t>
            </w:r>
          </w:p>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3 – средства во временном распоряжении;</w:t>
            </w:r>
          </w:p>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4 – субсидия на выполнение государственного задания;</w:t>
            </w:r>
          </w:p>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5 – субсидии на иные цели;</w:t>
            </w:r>
          </w:p>
        </w:tc>
      </w:tr>
      <w:tr w:rsidR="00713C14" w:rsidRPr="00556775" w:rsidTr="00225DED">
        <w:trPr>
          <w:jc w:val="center"/>
        </w:trPr>
        <w:tc>
          <w:tcPr>
            <w:tcW w:w="1532" w:type="dxa"/>
          </w:tcPr>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19-21</w:t>
            </w:r>
          </w:p>
        </w:tc>
        <w:tc>
          <w:tcPr>
            <w:tcW w:w="8216" w:type="dxa"/>
          </w:tcPr>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код синтетического счета Плана счетов бухгалтерского (бюджетного) учета</w:t>
            </w:r>
          </w:p>
        </w:tc>
      </w:tr>
      <w:tr w:rsidR="00713C14" w:rsidRPr="00556775" w:rsidTr="00225DED">
        <w:trPr>
          <w:jc w:val="center"/>
        </w:trPr>
        <w:tc>
          <w:tcPr>
            <w:tcW w:w="1532" w:type="dxa"/>
          </w:tcPr>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22 - 23</w:t>
            </w:r>
          </w:p>
        </w:tc>
        <w:tc>
          <w:tcPr>
            <w:tcW w:w="8216" w:type="dxa"/>
          </w:tcPr>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код аналитического счета Плана счетов бухгалтерского (бюджетного) учета</w:t>
            </w:r>
          </w:p>
        </w:tc>
      </w:tr>
      <w:tr w:rsidR="00713C14" w:rsidRPr="00556775" w:rsidTr="00225DED">
        <w:trPr>
          <w:jc w:val="center"/>
        </w:trPr>
        <w:tc>
          <w:tcPr>
            <w:tcW w:w="1532" w:type="dxa"/>
          </w:tcPr>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24 - 26</w:t>
            </w:r>
          </w:p>
        </w:tc>
        <w:tc>
          <w:tcPr>
            <w:tcW w:w="8216" w:type="dxa"/>
          </w:tcPr>
          <w:p w:rsidR="00713C14" w:rsidRPr="00556775" w:rsidRDefault="00713C14" w:rsidP="00225DED">
            <w:pPr>
              <w:spacing w:after="0"/>
              <w:rPr>
                <w:rFonts w:ascii="Arial" w:eastAsia="Calibri" w:hAnsi="Arial" w:cs="Arial"/>
                <w:sz w:val="20"/>
                <w:szCs w:val="20"/>
              </w:rPr>
            </w:pPr>
            <w:r w:rsidRPr="00556775">
              <w:rPr>
                <w:rFonts w:ascii="Arial" w:eastAsia="Calibri" w:hAnsi="Arial" w:cs="Arial"/>
                <w:sz w:val="20"/>
                <w:szCs w:val="20"/>
              </w:rPr>
              <w:t>аналитический код вида поступлений, выбытий объекта учета (КОСГУ)</w:t>
            </w:r>
          </w:p>
        </w:tc>
      </w:tr>
    </w:tbl>
    <w:p w:rsidR="00713C14" w:rsidRPr="00556775" w:rsidRDefault="00713C14" w:rsidP="00713C14">
      <w:pPr>
        <w:spacing w:after="0"/>
        <w:ind w:firstLine="1134"/>
        <w:jc w:val="both"/>
        <w:rPr>
          <w:rFonts w:ascii="Arial" w:eastAsia="Calibri" w:hAnsi="Arial" w:cs="Arial"/>
          <w:sz w:val="20"/>
          <w:szCs w:val="20"/>
        </w:rPr>
      </w:pPr>
      <w:r w:rsidRPr="00556775">
        <w:rPr>
          <w:rFonts w:ascii="Arial" w:eastAsia="Calibri" w:hAnsi="Arial" w:cs="Arial"/>
          <w:bCs/>
          <w:sz w:val="20"/>
          <w:szCs w:val="20"/>
          <w:u w:val="single"/>
        </w:rPr>
        <w:t>Основание:</w:t>
      </w:r>
      <w:r w:rsidR="00460621">
        <w:rPr>
          <w:rFonts w:ascii="Arial" w:eastAsia="Calibri" w:hAnsi="Arial" w:cs="Arial"/>
          <w:bCs/>
          <w:sz w:val="20"/>
          <w:szCs w:val="20"/>
          <w:u w:val="single"/>
        </w:rPr>
        <w:t xml:space="preserve"> </w:t>
      </w:r>
      <w:r w:rsidRPr="00556775">
        <w:rPr>
          <w:rFonts w:ascii="Arial" w:eastAsia="Calibri" w:hAnsi="Arial" w:cs="Arial"/>
          <w:sz w:val="20"/>
          <w:szCs w:val="20"/>
        </w:rPr>
        <w:t>пункты 21–21.2 Инструкции к Единому плану счетов № 157н, пункт 3 Инструкции № 1</w:t>
      </w:r>
      <w:r>
        <w:rPr>
          <w:rFonts w:ascii="Arial" w:eastAsia="Calibri" w:hAnsi="Arial" w:cs="Arial"/>
          <w:sz w:val="20"/>
          <w:szCs w:val="20"/>
        </w:rPr>
        <w:t>74</w:t>
      </w:r>
      <w:r w:rsidRPr="00556775">
        <w:rPr>
          <w:rFonts w:ascii="Arial" w:eastAsia="Calibri" w:hAnsi="Arial" w:cs="Arial"/>
          <w:sz w:val="20"/>
          <w:szCs w:val="20"/>
        </w:rPr>
        <w:t>н.</w:t>
      </w:r>
    </w:p>
    <w:p w:rsidR="00713C14" w:rsidRPr="00556775" w:rsidRDefault="00713C14" w:rsidP="00713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556775">
        <w:rPr>
          <w:rFonts w:ascii="Arial" w:hAnsi="Arial" w:cs="Arial"/>
          <w:b/>
          <w:bCs/>
          <w:sz w:val="20"/>
          <w:szCs w:val="20"/>
        </w:rPr>
        <w:t>Структура аналитики операций в рабочем плане счетов</w:t>
      </w:r>
    </w:p>
    <w:tbl>
      <w:tblPr>
        <w:tblW w:w="10033" w:type="dxa"/>
        <w:tblLayout w:type="fixed"/>
        <w:tblCellMar>
          <w:top w:w="15" w:type="dxa"/>
          <w:left w:w="15" w:type="dxa"/>
          <w:bottom w:w="15" w:type="dxa"/>
          <w:right w:w="15" w:type="dxa"/>
        </w:tblCellMar>
        <w:tblLook w:val="04A0"/>
      </w:tblPr>
      <w:tblGrid>
        <w:gridCol w:w="860"/>
        <w:gridCol w:w="29"/>
        <w:gridCol w:w="17"/>
        <w:gridCol w:w="690"/>
        <w:gridCol w:w="24"/>
        <w:gridCol w:w="59"/>
        <w:gridCol w:w="75"/>
        <w:gridCol w:w="574"/>
        <w:gridCol w:w="15"/>
        <w:gridCol w:w="1545"/>
        <w:gridCol w:w="11"/>
        <w:gridCol w:w="22"/>
        <w:gridCol w:w="8"/>
        <w:gridCol w:w="111"/>
        <w:gridCol w:w="5659"/>
        <w:gridCol w:w="334"/>
      </w:tblGrid>
      <w:tr w:rsidR="00713C14" w:rsidRPr="001C34F6" w:rsidTr="00225DED">
        <w:trPr>
          <w:gridAfter w:val="1"/>
          <w:wAfter w:w="334" w:type="dxa"/>
        </w:trPr>
        <w:tc>
          <w:tcPr>
            <w:tcW w:w="2343"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jc w:val="center"/>
              <w:rPr>
                <w:rFonts w:ascii="Arial" w:hAnsi="Arial" w:cs="Arial"/>
                <w:sz w:val="18"/>
                <w:szCs w:val="18"/>
                <w:lang w:eastAsia="en-US"/>
              </w:rPr>
            </w:pPr>
            <w:r w:rsidRPr="001C34F6">
              <w:rPr>
                <w:rFonts w:ascii="Arial" w:hAnsi="Arial" w:cs="Arial"/>
                <w:sz w:val="18"/>
                <w:szCs w:val="18"/>
                <w:lang w:eastAsia="en-US"/>
              </w:rPr>
              <w:t>Синтетический счет</w:t>
            </w:r>
          </w:p>
        </w:tc>
        <w:tc>
          <w:tcPr>
            <w:tcW w:w="1697" w:type="dxa"/>
            <w:gridSpan w:val="5"/>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jc w:val="center"/>
              <w:rPr>
                <w:rFonts w:ascii="Arial" w:hAnsi="Arial" w:cs="Arial"/>
                <w:sz w:val="18"/>
                <w:szCs w:val="18"/>
                <w:lang w:eastAsia="en-US"/>
              </w:rPr>
            </w:pPr>
            <w:r w:rsidRPr="001C34F6">
              <w:rPr>
                <w:rFonts w:ascii="Arial" w:hAnsi="Arial" w:cs="Arial"/>
                <w:sz w:val="18"/>
                <w:szCs w:val="18"/>
                <w:lang w:eastAsia="en-US"/>
              </w:rPr>
              <w:t xml:space="preserve">Аналитический код </w:t>
            </w:r>
            <w:r w:rsidRPr="001C34F6">
              <w:rPr>
                <w:rFonts w:ascii="Arial" w:hAnsi="Arial" w:cs="Arial"/>
                <w:sz w:val="18"/>
                <w:szCs w:val="18"/>
                <w:lang w:eastAsia="en-US"/>
              </w:rPr>
              <w:br/>
            </w:r>
            <w:r w:rsidRPr="001C34F6">
              <w:rPr>
                <w:rFonts w:ascii="Arial" w:hAnsi="Arial" w:cs="Arial"/>
                <w:bCs/>
                <w:iCs/>
                <w:sz w:val="18"/>
                <w:szCs w:val="18"/>
                <w:lang w:eastAsia="en-US"/>
              </w:rPr>
              <w:t>(по КОСГУ)</w:t>
            </w:r>
          </w:p>
        </w:tc>
        <w:tc>
          <w:tcPr>
            <w:tcW w:w="565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jc w:val="center"/>
              <w:rPr>
                <w:rFonts w:ascii="Arial" w:hAnsi="Arial" w:cs="Arial"/>
                <w:sz w:val="18"/>
                <w:szCs w:val="18"/>
                <w:lang w:eastAsia="en-US"/>
              </w:rPr>
            </w:pPr>
            <w:r w:rsidRPr="001C34F6">
              <w:rPr>
                <w:rFonts w:ascii="Arial" w:hAnsi="Arial" w:cs="Arial"/>
                <w:sz w:val="18"/>
                <w:szCs w:val="18"/>
                <w:lang w:eastAsia="en-US"/>
              </w:rPr>
              <w:t>Наименование счета</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jc w:val="center"/>
              <w:rPr>
                <w:rFonts w:ascii="Arial" w:hAnsi="Arial" w:cs="Arial"/>
                <w:sz w:val="18"/>
                <w:szCs w:val="18"/>
                <w:lang w:eastAsia="en-US"/>
              </w:rPr>
            </w:pPr>
            <w:r w:rsidRPr="001C34F6">
              <w:rPr>
                <w:rFonts w:ascii="Arial" w:hAnsi="Arial" w:cs="Arial"/>
                <w:sz w:val="18"/>
                <w:szCs w:val="18"/>
                <w:lang w:eastAsia="en-US"/>
              </w:rPr>
              <w:t xml:space="preserve">объекта </w:t>
            </w:r>
            <w:r w:rsidRPr="001C34F6">
              <w:rPr>
                <w:rFonts w:ascii="Arial" w:hAnsi="Arial" w:cs="Arial"/>
                <w:sz w:val="18"/>
                <w:szCs w:val="18"/>
                <w:lang w:eastAsia="en-US"/>
              </w:rPr>
              <w:br/>
              <w:t>учета</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jc w:val="center"/>
              <w:rPr>
                <w:rFonts w:ascii="Arial" w:hAnsi="Arial" w:cs="Arial"/>
                <w:sz w:val="18"/>
                <w:szCs w:val="18"/>
                <w:lang w:eastAsia="en-US"/>
              </w:rPr>
            </w:pPr>
            <w:r w:rsidRPr="001C34F6">
              <w:rPr>
                <w:rFonts w:ascii="Arial" w:hAnsi="Arial" w:cs="Arial"/>
                <w:sz w:val="18"/>
                <w:szCs w:val="18"/>
                <w:lang w:eastAsia="en-US"/>
              </w:rPr>
              <w:t>группы</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jc w:val="center"/>
              <w:rPr>
                <w:rFonts w:ascii="Arial" w:hAnsi="Arial" w:cs="Arial"/>
                <w:sz w:val="18"/>
                <w:szCs w:val="18"/>
                <w:lang w:eastAsia="en-US"/>
              </w:rPr>
            </w:pPr>
            <w:r w:rsidRPr="001C34F6">
              <w:rPr>
                <w:rFonts w:ascii="Arial" w:hAnsi="Arial" w:cs="Arial"/>
                <w:sz w:val="18"/>
                <w:szCs w:val="18"/>
                <w:lang w:eastAsia="en-US"/>
              </w:rPr>
              <w:t>вида</w:t>
            </w:r>
          </w:p>
        </w:tc>
        <w:tc>
          <w:tcPr>
            <w:tcW w:w="1697" w:type="dxa"/>
            <w:gridSpan w:val="5"/>
            <w:vMerge/>
            <w:tcBorders>
              <w:top w:val="single" w:sz="8" w:space="0" w:color="000000"/>
              <w:left w:val="single" w:sz="8" w:space="0" w:color="000000"/>
              <w:bottom w:val="single" w:sz="8" w:space="0" w:color="000000"/>
              <w:right w:val="single" w:sz="8" w:space="0" w:color="000000"/>
            </w:tcBorders>
            <w:vAlign w:val="center"/>
            <w:hideMark/>
          </w:tcPr>
          <w:p w:rsidR="00713C14" w:rsidRPr="001C34F6" w:rsidRDefault="00713C14" w:rsidP="00225DED">
            <w:pPr>
              <w:spacing w:after="0" w:line="240" w:lineRule="auto"/>
              <w:jc w:val="center"/>
              <w:rPr>
                <w:rFonts w:ascii="Arial" w:hAnsi="Arial" w:cs="Arial"/>
                <w:sz w:val="18"/>
                <w:szCs w:val="18"/>
                <w:lang w:eastAsia="en-US"/>
              </w:rPr>
            </w:pPr>
          </w:p>
        </w:tc>
        <w:tc>
          <w:tcPr>
            <w:tcW w:w="5659" w:type="dxa"/>
            <w:vMerge/>
            <w:tcBorders>
              <w:top w:val="single" w:sz="8" w:space="0" w:color="000000"/>
              <w:left w:val="single" w:sz="8" w:space="0" w:color="000000"/>
              <w:bottom w:val="single" w:sz="8" w:space="0" w:color="000000"/>
              <w:right w:val="single" w:sz="8" w:space="0" w:color="000000"/>
            </w:tcBorders>
            <w:vAlign w:val="center"/>
            <w:hideMark/>
          </w:tcPr>
          <w:p w:rsidR="00713C14" w:rsidRPr="001C34F6" w:rsidRDefault="00713C14" w:rsidP="00225DED">
            <w:pPr>
              <w:spacing w:after="0" w:line="240" w:lineRule="auto"/>
              <w:jc w:val="center"/>
              <w:rPr>
                <w:rFonts w:ascii="Arial" w:hAnsi="Arial" w:cs="Arial"/>
                <w:sz w:val="18"/>
                <w:szCs w:val="18"/>
                <w:lang w:eastAsia="en-US"/>
              </w:rPr>
            </w:pPr>
          </w:p>
        </w:tc>
      </w:tr>
      <w:tr w:rsidR="00713C14" w:rsidRPr="001C34F6" w:rsidTr="00225DED">
        <w:trPr>
          <w:gridAfter w:val="1"/>
          <w:wAfter w:w="334" w:type="dxa"/>
        </w:trPr>
        <w:tc>
          <w:tcPr>
            <w:tcW w:w="2343"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sz w:val="18"/>
                <w:szCs w:val="18"/>
                <w:lang w:eastAsia="en-US"/>
              </w:rPr>
              <w:t>Разряд номера счета</w:t>
            </w:r>
          </w:p>
        </w:tc>
        <w:tc>
          <w:tcPr>
            <w:tcW w:w="1697" w:type="dxa"/>
            <w:gridSpan w:val="5"/>
            <w:vMerge/>
            <w:tcBorders>
              <w:top w:val="single" w:sz="8" w:space="0" w:color="000000"/>
              <w:left w:val="single" w:sz="8" w:space="0" w:color="000000"/>
              <w:bottom w:val="single" w:sz="8" w:space="0" w:color="000000"/>
              <w:right w:val="single" w:sz="8" w:space="0" w:color="000000"/>
            </w:tcBorders>
            <w:vAlign w:val="center"/>
            <w:hideMark/>
          </w:tcPr>
          <w:p w:rsidR="00713C14" w:rsidRPr="001C34F6" w:rsidRDefault="00713C14" w:rsidP="00225DED">
            <w:pPr>
              <w:spacing w:after="0" w:line="240" w:lineRule="auto"/>
              <w:rPr>
                <w:rFonts w:ascii="Arial" w:hAnsi="Arial" w:cs="Arial"/>
                <w:sz w:val="18"/>
                <w:szCs w:val="18"/>
                <w:lang w:eastAsia="en-US"/>
              </w:rPr>
            </w:pPr>
          </w:p>
        </w:tc>
        <w:tc>
          <w:tcPr>
            <w:tcW w:w="5659" w:type="dxa"/>
            <w:vMerge/>
            <w:tcBorders>
              <w:top w:val="single" w:sz="8" w:space="0" w:color="000000"/>
              <w:left w:val="single" w:sz="8" w:space="0" w:color="000000"/>
              <w:bottom w:val="single" w:sz="8" w:space="0" w:color="000000"/>
              <w:right w:val="single" w:sz="8" w:space="0" w:color="000000"/>
            </w:tcBorders>
            <w:vAlign w:val="center"/>
            <w:hideMark/>
          </w:tcPr>
          <w:p w:rsidR="00713C14" w:rsidRPr="001C34F6" w:rsidRDefault="00713C14" w:rsidP="00225DED">
            <w:pPr>
              <w:spacing w:after="0" w:line="240" w:lineRule="auto"/>
              <w:rPr>
                <w:rFonts w:ascii="Arial" w:hAnsi="Arial" w:cs="Arial"/>
                <w:sz w:val="18"/>
                <w:szCs w:val="18"/>
                <w:lang w:eastAsia="en-US"/>
              </w:rPr>
            </w:pP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sz w:val="18"/>
                <w:szCs w:val="18"/>
                <w:lang w:eastAsia="en-US"/>
              </w:rPr>
              <w:t>(19</w:t>
            </w:r>
            <w:r w:rsidRPr="001C34F6">
              <w:rPr>
                <w:rFonts w:ascii="Arial" w:hAnsi="Arial" w:cs="Arial"/>
                <w:bCs/>
                <w:sz w:val="18"/>
                <w:szCs w:val="18"/>
                <w:lang w:val="en-US" w:eastAsia="en-US"/>
              </w:rPr>
              <w:t>–</w:t>
            </w:r>
            <w:r w:rsidRPr="001C34F6">
              <w:rPr>
                <w:rFonts w:ascii="Arial" w:hAnsi="Arial" w:cs="Arial"/>
                <w:bCs/>
                <w:sz w:val="18"/>
                <w:szCs w:val="18"/>
                <w:lang w:eastAsia="en-US"/>
              </w:rPr>
              <w:t>21)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sz w:val="18"/>
                <w:szCs w:val="18"/>
                <w:lang w:eastAsia="en-US"/>
              </w:rPr>
              <w:t>(22)</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sz w:val="18"/>
                <w:szCs w:val="18"/>
                <w:lang w:eastAsia="en-US"/>
              </w:rPr>
              <w:t>(23)</w:t>
            </w:r>
          </w:p>
        </w:tc>
        <w:tc>
          <w:tcPr>
            <w:tcW w:w="169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sz w:val="18"/>
                <w:szCs w:val="18"/>
                <w:lang w:eastAsia="en-US"/>
              </w:rPr>
              <w:t>(24</w:t>
            </w:r>
            <w:r w:rsidRPr="001C34F6">
              <w:rPr>
                <w:rFonts w:ascii="Arial" w:hAnsi="Arial" w:cs="Arial"/>
                <w:bCs/>
                <w:sz w:val="18"/>
                <w:szCs w:val="18"/>
                <w:lang w:val="en-US" w:eastAsia="en-US"/>
              </w:rPr>
              <w:t>–</w:t>
            </w:r>
            <w:r w:rsidRPr="001C34F6">
              <w:rPr>
                <w:rFonts w:ascii="Arial" w:hAnsi="Arial" w:cs="Arial"/>
                <w:bCs/>
                <w:sz w:val="18"/>
                <w:szCs w:val="18"/>
                <w:lang w:eastAsia="en-US"/>
              </w:rPr>
              <w:t>26)</w:t>
            </w:r>
          </w:p>
        </w:tc>
        <w:tc>
          <w:tcPr>
            <w:tcW w:w="56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sz w:val="18"/>
                <w:szCs w:val="18"/>
                <w:lang w:eastAsia="en-US"/>
              </w:rPr>
              <w:t> </w:t>
            </w:r>
          </w:p>
        </w:tc>
      </w:tr>
      <w:tr w:rsidR="00713C14" w:rsidRPr="001C34F6" w:rsidTr="00225DED">
        <w:trPr>
          <w:gridAfter w:val="1"/>
          <w:wAfter w:w="334" w:type="dxa"/>
        </w:trPr>
        <w:tc>
          <w:tcPr>
            <w:tcW w:w="9699" w:type="dxa"/>
            <w:gridSpan w:val="1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jc w:val="center"/>
              <w:rPr>
                <w:rFonts w:ascii="Arial" w:hAnsi="Arial" w:cs="Arial"/>
                <w:b/>
                <w:sz w:val="18"/>
                <w:szCs w:val="18"/>
                <w:lang w:eastAsia="en-US"/>
              </w:rPr>
            </w:pPr>
            <w:r w:rsidRPr="001C34F6">
              <w:rPr>
                <w:rFonts w:ascii="Arial" w:hAnsi="Arial" w:cs="Arial"/>
                <w:b/>
                <w:bCs/>
                <w:iCs/>
                <w:sz w:val="18"/>
                <w:szCs w:val="18"/>
                <w:lang w:eastAsia="en-US"/>
              </w:rPr>
              <w:t>Основные средства – недвижимое имущество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169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310</w:t>
            </w:r>
          </w:p>
        </w:tc>
        <w:tc>
          <w:tcPr>
            <w:tcW w:w="56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стоимости нежилых</w:t>
            </w:r>
            <w:r w:rsidR="00460621">
              <w:rPr>
                <w:rFonts w:ascii="Arial" w:hAnsi="Arial" w:cs="Arial"/>
                <w:bCs/>
                <w:iCs/>
                <w:sz w:val="18"/>
                <w:szCs w:val="18"/>
                <w:lang w:eastAsia="en-US"/>
              </w:rPr>
              <w:t xml:space="preserve"> </w:t>
            </w:r>
            <w:r w:rsidRPr="001C34F6">
              <w:rPr>
                <w:rFonts w:ascii="Arial" w:hAnsi="Arial" w:cs="Arial"/>
                <w:bCs/>
                <w:iCs/>
                <w:sz w:val="18"/>
                <w:szCs w:val="18"/>
                <w:lang w:eastAsia="en-US"/>
              </w:rPr>
              <w:t>помещений – недвижимого имущества</w:t>
            </w:r>
            <w:r w:rsidR="00460621">
              <w:rPr>
                <w:rFonts w:ascii="Arial" w:hAnsi="Arial" w:cs="Arial"/>
                <w:bCs/>
                <w:iCs/>
                <w:sz w:val="18"/>
                <w:szCs w:val="18"/>
                <w:lang w:eastAsia="en-US"/>
              </w:rPr>
              <w:t xml:space="preserve"> </w:t>
            </w:r>
            <w:r w:rsidRPr="001C34F6">
              <w:rPr>
                <w:rFonts w:ascii="Arial" w:hAnsi="Arial" w:cs="Arial"/>
                <w:bCs/>
                <w:iCs/>
                <w:sz w:val="18"/>
                <w:szCs w:val="18"/>
                <w:lang w:eastAsia="en-US"/>
              </w:rPr>
              <w:t>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169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410</w:t>
            </w:r>
          </w:p>
        </w:tc>
        <w:tc>
          <w:tcPr>
            <w:tcW w:w="56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стоимости нежилых</w:t>
            </w:r>
            <w:r w:rsidR="00460621">
              <w:rPr>
                <w:rFonts w:ascii="Arial" w:hAnsi="Arial" w:cs="Arial"/>
                <w:bCs/>
                <w:iCs/>
                <w:sz w:val="18"/>
                <w:szCs w:val="18"/>
                <w:lang w:eastAsia="en-US"/>
              </w:rPr>
              <w:t xml:space="preserve"> </w:t>
            </w:r>
            <w:r w:rsidRPr="001C34F6">
              <w:rPr>
                <w:rFonts w:ascii="Arial" w:hAnsi="Arial" w:cs="Arial"/>
                <w:bCs/>
                <w:iCs/>
                <w:sz w:val="18"/>
                <w:szCs w:val="18"/>
                <w:lang w:eastAsia="en-US"/>
              </w:rPr>
              <w:t>помещений – недвижимого имущества</w:t>
            </w:r>
            <w:r w:rsidR="00460621">
              <w:rPr>
                <w:rFonts w:ascii="Arial" w:hAnsi="Arial" w:cs="Arial"/>
                <w:bCs/>
                <w:iCs/>
                <w:sz w:val="18"/>
                <w:szCs w:val="18"/>
                <w:lang w:eastAsia="en-US"/>
              </w:rPr>
              <w:t xml:space="preserve"> </w:t>
            </w:r>
            <w:r w:rsidRPr="001C34F6">
              <w:rPr>
                <w:rFonts w:ascii="Arial" w:hAnsi="Arial" w:cs="Arial"/>
                <w:bCs/>
                <w:iCs/>
                <w:sz w:val="18"/>
                <w:szCs w:val="18"/>
                <w:lang w:eastAsia="en-US"/>
              </w:rPr>
              <w:t>учреждения</w:t>
            </w:r>
          </w:p>
        </w:tc>
      </w:tr>
      <w:tr w:rsidR="00713C14" w:rsidRPr="001C34F6" w:rsidTr="00225DED">
        <w:trPr>
          <w:gridAfter w:val="1"/>
          <w:wAfter w:w="334" w:type="dxa"/>
        </w:trPr>
        <w:tc>
          <w:tcPr>
            <w:tcW w:w="9699" w:type="dxa"/>
            <w:gridSpan w:val="1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jc w:val="center"/>
              <w:rPr>
                <w:rFonts w:ascii="Arial" w:hAnsi="Arial" w:cs="Arial"/>
                <w:b/>
                <w:sz w:val="18"/>
                <w:szCs w:val="18"/>
                <w:lang w:eastAsia="en-US"/>
              </w:rPr>
            </w:pPr>
            <w:r w:rsidRPr="001C34F6">
              <w:rPr>
                <w:rFonts w:ascii="Arial" w:hAnsi="Arial" w:cs="Arial"/>
                <w:b/>
                <w:bCs/>
                <w:iCs/>
                <w:sz w:val="18"/>
                <w:szCs w:val="18"/>
                <w:lang w:eastAsia="en-US"/>
              </w:rPr>
              <w:t>Основные средства – особо ценное движимое имущество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w:t>
            </w:r>
          </w:p>
        </w:tc>
        <w:tc>
          <w:tcPr>
            <w:tcW w:w="15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310</w:t>
            </w:r>
          </w:p>
        </w:tc>
        <w:tc>
          <w:tcPr>
            <w:tcW w:w="57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стоимости машин и</w:t>
            </w:r>
            <w:r w:rsidR="00460621">
              <w:rPr>
                <w:rFonts w:ascii="Arial" w:hAnsi="Arial" w:cs="Arial"/>
                <w:bCs/>
                <w:iCs/>
                <w:sz w:val="18"/>
                <w:szCs w:val="18"/>
                <w:lang w:eastAsia="en-US"/>
              </w:rPr>
              <w:t xml:space="preserve"> </w:t>
            </w:r>
            <w:r w:rsidRPr="001C34F6">
              <w:rPr>
                <w:rFonts w:ascii="Arial" w:hAnsi="Arial" w:cs="Arial"/>
                <w:bCs/>
                <w:iCs/>
                <w:sz w:val="18"/>
                <w:szCs w:val="18"/>
                <w:lang w:eastAsia="en-US"/>
              </w:rPr>
              <w:t>оборудования – особо ценного движимого</w:t>
            </w:r>
            <w:r w:rsidRPr="001C34F6">
              <w:rPr>
                <w:rFonts w:ascii="Arial" w:hAnsi="Arial" w:cs="Arial"/>
                <w:sz w:val="18"/>
                <w:szCs w:val="18"/>
                <w:lang w:eastAsia="en-US"/>
              </w:rPr>
              <w:br/>
            </w:r>
            <w:r w:rsidRPr="001C34F6">
              <w:rPr>
                <w:rFonts w:ascii="Arial" w:hAnsi="Arial" w:cs="Arial"/>
                <w:bCs/>
                <w:iCs/>
                <w:sz w:val="18"/>
                <w:szCs w:val="18"/>
                <w:lang w:eastAsia="en-US"/>
              </w:rPr>
              <w:t>имущества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w:t>
            </w:r>
          </w:p>
        </w:tc>
        <w:tc>
          <w:tcPr>
            <w:tcW w:w="15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410</w:t>
            </w:r>
          </w:p>
        </w:tc>
        <w:tc>
          <w:tcPr>
            <w:tcW w:w="57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стоимости машин и</w:t>
            </w:r>
            <w:r w:rsidR="00460621">
              <w:rPr>
                <w:rFonts w:ascii="Arial" w:hAnsi="Arial" w:cs="Arial"/>
                <w:bCs/>
                <w:iCs/>
                <w:sz w:val="18"/>
                <w:szCs w:val="18"/>
                <w:lang w:eastAsia="en-US"/>
              </w:rPr>
              <w:t xml:space="preserve"> </w:t>
            </w:r>
            <w:r w:rsidRPr="001C34F6">
              <w:rPr>
                <w:rFonts w:ascii="Arial" w:hAnsi="Arial" w:cs="Arial"/>
                <w:bCs/>
                <w:iCs/>
                <w:sz w:val="18"/>
                <w:szCs w:val="18"/>
                <w:lang w:eastAsia="en-US"/>
              </w:rPr>
              <w:t>оборудования – особо ценного движимого</w:t>
            </w:r>
            <w:r w:rsidRPr="001C34F6">
              <w:rPr>
                <w:rFonts w:ascii="Arial" w:hAnsi="Arial" w:cs="Arial"/>
                <w:sz w:val="18"/>
                <w:szCs w:val="18"/>
                <w:lang w:eastAsia="en-US"/>
              </w:rPr>
              <w:br/>
            </w:r>
            <w:r w:rsidRPr="001C34F6">
              <w:rPr>
                <w:rFonts w:ascii="Arial" w:hAnsi="Arial" w:cs="Arial"/>
                <w:bCs/>
                <w:iCs/>
                <w:sz w:val="18"/>
                <w:szCs w:val="18"/>
                <w:lang w:eastAsia="en-US"/>
              </w:rPr>
              <w:t>имущества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5</w:t>
            </w:r>
          </w:p>
        </w:tc>
        <w:tc>
          <w:tcPr>
            <w:tcW w:w="15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310</w:t>
            </w:r>
          </w:p>
        </w:tc>
        <w:tc>
          <w:tcPr>
            <w:tcW w:w="57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стоимости транспортных средств - особо ценного движимого имущества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5</w:t>
            </w:r>
          </w:p>
        </w:tc>
        <w:tc>
          <w:tcPr>
            <w:tcW w:w="15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410</w:t>
            </w:r>
          </w:p>
        </w:tc>
        <w:tc>
          <w:tcPr>
            <w:tcW w:w="57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стоимости транспортных средств - особо ценного движимого имущества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6</w:t>
            </w:r>
          </w:p>
        </w:tc>
        <w:tc>
          <w:tcPr>
            <w:tcW w:w="15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310</w:t>
            </w:r>
          </w:p>
        </w:tc>
        <w:tc>
          <w:tcPr>
            <w:tcW w:w="57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стоимости производственный и хозяйственный инвентарь – особо ценного движимого</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имущества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lastRenderedPageBreak/>
              <w:t>101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6</w:t>
            </w:r>
          </w:p>
        </w:tc>
        <w:tc>
          <w:tcPr>
            <w:tcW w:w="15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410</w:t>
            </w:r>
          </w:p>
        </w:tc>
        <w:tc>
          <w:tcPr>
            <w:tcW w:w="57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стоимости производственный и хозяйственный инвентарь – особо ценного движимого</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имущества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val="en-US" w:eastAsia="en-US"/>
              </w:rPr>
              <w:t>8</w:t>
            </w:r>
          </w:p>
        </w:tc>
        <w:tc>
          <w:tcPr>
            <w:tcW w:w="15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310</w:t>
            </w:r>
          </w:p>
        </w:tc>
        <w:tc>
          <w:tcPr>
            <w:tcW w:w="57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стоимости прочих основных средств – особо ценного движимого</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имущества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sz w:val="18"/>
                <w:szCs w:val="18"/>
                <w:lang w:val="en-US" w:eastAsia="en-US"/>
              </w:rPr>
              <w:t>8</w:t>
            </w:r>
          </w:p>
        </w:tc>
        <w:tc>
          <w:tcPr>
            <w:tcW w:w="15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410</w:t>
            </w:r>
          </w:p>
        </w:tc>
        <w:tc>
          <w:tcPr>
            <w:tcW w:w="57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стоимости прочих  основных средств – особо ценного движимого</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имущества учреждения</w:t>
            </w:r>
          </w:p>
        </w:tc>
      </w:tr>
      <w:tr w:rsidR="00713C14" w:rsidRPr="001C34F6" w:rsidTr="00225DED">
        <w:trPr>
          <w:gridAfter w:val="1"/>
          <w:wAfter w:w="334" w:type="dxa"/>
        </w:trPr>
        <w:tc>
          <w:tcPr>
            <w:tcW w:w="9699" w:type="dxa"/>
            <w:gridSpan w:val="1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jc w:val="center"/>
              <w:rPr>
                <w:rFonts w:ascii="Arial" w:hAnsi="Arial" w:cs="Arial"/>
                <w:b/>
                <w:sz w:val="18"/>
                <w:szCs w:val="18"/>
                <w:lang w:eastAsia="en-US"/>
              </w:rPr>
            </w:pPr>
            <w:r w:rsidRPr="001C34F6">
              <w:rPr>
                <w:rFonts w:ascii="Arial" w:hAnsi="Arial" w:cs="Arial"/>
                <w:b/>
                <w:bCs/>
                <w:iCs/>
                <w:sz w:val="18"/>
                <w:szCs w:val="18"/>
                <w:lang w:eastAsia="en-US"/>
              </w:rPr>
              <w:t>Основные средства – иное движимое имущество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w:t>
            </w:r>
          </w:p>
        </w:tc>
        <w:tc>
          <w:tcPr>
            <w:tcW w:w="15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310</w:t>
            </w:r>
          </w:p>
        </w:tc>
        <w:tc>
          <w:tcPr>
            <w:tcW w:w="57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стоимости машин и</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оборудования – иного</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движимого имущества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w:t>
            </w:r>
          </w:p>
        </w:tc>
        <w:tc>
          <w:tcPr>
            <w:tcW w:w="15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410</w:t>
            </w:r>
          </w:p>
        </w:tc>
        <w:tc>
          <w:tcPr>
            <w:tcW w:w="57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стоимости машин и</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оборудования – иного</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движимого имущества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5</w:t>
            </w:r>
          </w:p>
        </w:tc>
        <w:tc>
          <w:tcPr>
            <w:tcW w:w="15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310</w:t>
            </w:r>
          </w:p>
        </w:tc>
        <w:tc>
          <w:tcPr>
            <w:tcW w:w="57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стоимости транспортных средств – иного</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движимого имущества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5</w:t>
            </w:r>
          </w:p>
        </w:tc>
        <w:tc>
          <w:tcPr>
            <w:tcW w:w="15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410</w:t>
            </w:r>
          </w:p>
        </w:tc>
        <w:tc>
          <w:tcPr>
            <w:tcW w:w="57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стоимости транспортных средств – иного</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движимого имущества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6</w:t>
            </w:r>
          </w:p>
        </w:tc>
        <w:tc>
          <w:tcPr>
            <w:tcW w:w="15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310</w:t>
            </w:r>
          </w:p>
        </w:tc>
        <w:tc>
          <w:tcPr>
            <w:tcW w:w="57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стоимости производственный и хозяйственный инвентарь – иного</w:t>
            </w:r>
            <w:r w:rsidRPr="001C34F6">
              <w:rPr>
                <w:rFonts w:ascii="Arial" w:hAnsi="Arial" w:cs="Arial"/>
                <w:sz w:val="18"/>
                <w:szCs w:val="18"/>
                <w:lang w:eastAsia="en-US"/>
              </w:rPr>
              <w:br/>
            </w:r>
            <w:r w:rsidRPr="001C34F6">
              <w:rPr>
                <w:rFonts w:ascii="Arial" w:hAnsi="Arial" w:cs="Arial"/>
                <w:bCs/>
                <w:iCs/>
                <w:sz w:val="18"/>
                <w:szCs w:val="18"/>
                <w:lang w:eastAsia="en-US"/>
              </w:rPr>
              <w:t>движимого имущества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6</w:t>
            </w:r>
          </w:p>
        </w:tc>
        <w:tc>
          <w:tcPr>
            <w:tcW w:w="15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410</w:t>
            </w:r>
          </w:p>
        </w:tc>
        <w:tc>
          <w:tcPr>
            <w:tcW w:w="57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стоимости производственный и хозяйственный инвентарь – иного</w:t>
            </w:r>
            <w:r w:rsidRPr="001C34F6">
              <w:rPr>
                <w:rFonts w:ascii="Arial" w:hAnsi="Arial" w:cs="Arial"/>
                <w:sz w:val="18"/>
                <w:szCs w:val="18"/>
                <w:lang w:eastAsia="en-US"/>
              </w:rPr>
              <w:br/>
            </w:r>
            <w:r w:rsidRPr="001C34F6">
              <w:rPr>
                <w:rFonts w:ascii="Arial" w:hAnsi="Arial" w:cs="Arial"/>
                <w:bCs/>
                <w:iCs/>
                <w:sz w:val="18"/>
                <w:szCs w:val="18"/>
                <w:lang w:eastAsia="en-US"/>
              </w:rPr>
              <w:t>движимого имущества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w:t>
            </w:r>
          </w:p>
        </w:tc>
        <w:tc>
          <w:tcPr>
            <w:tcW w:w="15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310</w:t>
            </w:r>
          </w:p>
        </w:tc>
        <w:tc>
          <w:tcPr>
            <w:tcW w:w="57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стоимости прочих основных средств – иного движимого имущества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101</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w:t>
            </w:r>
          </w:p>
        </w:tc>
        <w:tc>
          <w:tcPr>
            <w:tcW w:w="15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410</w:t>
            </w:r>
          </w:p>
        </w:tc>
        <w:tc>
          <w:tcPr>
            <w:tcW w:w="57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стоимости прочих основных средств – иного движимого имущества учреждения</w:t>
            </w:r>
          </w:p>
        </w:tc>
      </w:tr>
      <w:tr w:rsidR="00713C14" w:rsidRPr="001C34F6" w:rsidTr="00225DED">
        <w:trPr>
          <w:gridAfter w:val="1"/>
          <w:wAfter w:w="334" w:type="dxa"/>
        </w:trPr>
        <w:tc>
          <w:tcPr>
            <w:tcW w:w="9699" w:type="dxa"/>
            <w:gridSpan w:val="1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jc w:val="center"/>
              <w:rPr>
                <w:rFonts w:ascii="Arial" w:hAnsi="Arial" w:cs="Arial"/>
                <w:bCs/>
                <w:iCs/>
                <w:sz w:val="18"/>
                <w:szCs w:val="18"/>
                <w:lang w:eastAsia="en-US"/>
              </w:rPr>
            </w:pPr>
            <w:r w:rsidRPr="001C34F6">
              <w:rPr>
                <w:rFonts w:ascii="Arial" w:hAnsi="Arial" w:cs="Arial"/>
                <w:b/>
                <w:sz w:val="18"/>
                <w:szCs w:val="18"/>
                <w:lang w:eastAsia="en-US"/>
              </w:rPr>
              <w:t>Нематериальные активы</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sz w:val="18"/>
                <w:szCs w:val="18"/>
                <w:lang w:eastAsia="en-US"/>
              </w:rPr>
              <w:t>102</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sz w:val="18"/>
                <w:szCs w:val="18"/>
                <w:lang w:eastAsia="en-US"/>
              </w:rPr>
              <w:t>3</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sz w:val="18"/>
                <w:szCs w:val="18"/>
                <w:lang w:val="en-US" w:eastAsia="en-US"/>
              </w:rPr>
              <w:t>I</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sz w:val="18"/>
                <w:szCs w:val="18"/>
                <w:lang w:eastAsia="en-US"/>
              </w:rPr>
              <w:t>320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стоимости программного обеспечения и базы данных – иного движимого имущества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sz w:val="18"/>
                <w:szCs w:val="18"/>
                <w:lang w:eastAsia="en-US"/>
              </w:rPr>
              <w:t>10</w:t>
            </w:r>
            <w:r w:rsidRPr="001C34F6">
              <w:rPr>
                <w:rFonts w:ascii="Arial" w:hAnsi="Arial" w:cs="Arial"/>
                <w:sz w:val="18"/>
                <w:szCs w:val="18"/>
                <w:lang w:val="en-US" w:eastAsia="en-US"/>
              </w:rPr>
              <w:t>2</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sz w:val="18"/>
                <w:szCs w:val="18"/>
                <w:lang w:val="en-US" w:eastAsia="en-US"/>
              </w:rPr>
              <w:t>3</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sz w:val="18"/>
                <w:szCs w:val="18"/>
                <w:lang w:val="en-US" w:eastAsia="en-US"/>
              </w:rPr>
              <w:t>I</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sz w:val="18"/>
                <w:szCs w:val="18"/>
                <w:lang w:eastAsia="en-US"/>
              </w:rPr>
              <w:t>420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стоимости программного обеспечения и базы данных – иного движимого имущества учреждения</w:t>
            </w:r>
          </w:p>
        </w:tc>
      </w:tr>
      <w:tr w:rsidR="00713C14" w:rsidRPr="001C34F6" w:rsidTr="00225DED">
        <w:trPr>
          <w:gridAfter w:val="1"/>
          <w:wAfter w:w="334" w:type="dxa"/>
        </w:trPr>
        <w:tc>
          <w:tcPr>
            <w:tcW w:w="9699" w:type="dxa"/>
            <w:gridSpan w:val="15"/>
            <w:tcBorders>
              <w:top w:val="single" w:sz="8" w:space="0" w:color="000000"/>
              <w:left w:val="single" w:sz="8" w:space="0" w:color="000000"/>
              <w:bottom w:val="single" w:sz="8" w:space="0" w:color="000000"/>
              <w:right w:val="single" w:sz="8" w:space="0" w:color="000000"/>
            </w:tcBorders>
            <w:vAlign w:val="center"/>
          </w:tcPr>
          <w:p w:rsidR="00713C14" w:rsidRPr="001C34F6" w:rsidRDefault="00713C14" w:rsidP="00225DED">
            <w:pPr>
              <w:spacing w:after="0" w:line="240" w:lineRule="auto"/>
              <w:jc w:val="center"/>
              <w:rPr>
                <w:rFonts w:ascii="Arial" w:hAnsi="Arial" w:cs="Arial"/>
                <w:b/>
                <w:sz w:val="18"/>
                <w:szCs w:val="18"/>
                <w:lang w:eastAsia="en-US"/>
              </w:rPr>
            </w:pPr>
            <w:r w:rsidRPr="001C34F6">
              <w:rPr>
                <w:rFonts w:ascii="Arial" w:hAnsi="Arial" w:cs="Arial"/>
                <w:b/>
                <w:sz w:val="18"/>
                <w:szCs w:val="18"/>
                <w:lang w:eastAsia="en-US"/>
              </w:rPr>
              <w:t>Непроизводственные активы</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sz w:val="18"/>
                <w:szCs w:val="18"/>
                <w:lang w:eastAsia="en-US"/>
              </w:rPr>
              <w:t>103</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sz w:val="18"/>
                <w:szCs w:val="18"/>
                <w:lang w:eastAsia="en-US"/>
              </w:rPr>
              <w:t>1</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sz w:val="18"/>
                <w:szCs w:val="18"/>
                <w:lang w:eastAsia="en-US"/>
              </w:rPr>
              <w:t>3</w:t>
            </w:r>
            <w:proofErr w:type="spellStart"/>
            <w:r w:rsidRPr="001C34F6">
              <w:rPr>
                <w:rFonts w:ascii="Arial" w:hAnsi="Arial" w:cs="Arial"/>
                <w:sz w:val="18"/>
                <w:szCs w:val="18"/>
                <w:lang w:val="en-US" w:eastAsia="en-US"/>
              </w:rPr>
              <w:t>3</w:t>
            </w:r>
            <w:proofErr w:type="spellEnd"/>
            <w:r w:rsidRPr="001C34F6">
              <w:rPr>
                <w:rFonts w:ascii="Arial" w:hAnsi="Arial" w:cs="Arial"/>
                <w:sz w:val="18"/>
                <w:szCs w:val="18"/>
                <w:lang w:eastAsia="en-US"/>
              </w:rPr>
              <w:t>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стоимости земля – недвижимого учреждения</w:t>
            </w:r>
          </w:p>
        </w:tc>
      </w:tr>
      <w:tr w:rsidR="00713C14" w:rsidRPr="001C34F6" w:rsidTr="00225DED">
        <w:trPr>
          <w:gridAfter w:val="1"/>
          <w:wAfter w:w="334" w:type="dxa"/>
        </w:trPr>
        <w:tc>
          <w:tcPr>
            <w:tcW w:w="90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sz w:val="18"/>
                <w:szCs w:val="18"/>
                <w:lang w:eastAsia="en-US"/>
              </w:rPr>
              <w:t>103</w:t>
            </w:r>
          </w:p>
        </w:tc>
        <w:tc>
          <w:tcPr>
            <w:tcW w:w="84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sz w:val="18"/>
                <w:szCs w:val="18"/>
                <w:lang w:eastAsia="en-US"/>
              </w:rPr>
              <w:t>1</w:t>
            </w:r>
          </w:p>
        </w:tc>
        <w:tc>
          <w:tcPr>
            <w:tcW w:w="5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sz w:val="18"/>
                <w:szCs w:val="18"/>
                <w:lang w:eastAsia="en-US"/>
              </w:rPr>
              <w:t>4</w:t>
            </w:r>
            <w:r w:rsidRPr="001C34F6">
              <w:rPr>
                <w:rFonts w:ascii="Arial" w:hAnsi="Arial" w:cs="Arial"/>
                <w:sz w:val="18"/>
                <w:szCs w:val="18"/>
                <w:lang w:val="en-US" w:eastAsia="en-US"/>
              </w:rPr>
              <w:t>3</w:t>
            </w:r>
            <w:r w:rsidRPr="001C34F6">
              <w:rPr>
                <w:rFonts w:ascii="Arial" w:hAnsi="Arial" w:cs="Arial"/>
                <w:sz w:val="18"/>
                <w:szCs w:val="18"/>
                <w:lang w:eastAsia="en-US"/>
              </w:rPr>
              <w:t>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стоимости земля – недвижимого учреждения</w:t>
            </w:r>
          </w:p>
        </w:tc>
      </w:tr>
      <w:tr w:rsidR="00713C14" w:rsidRPr="001C34F6" w:rsidTr="00225DED">
        <w:trPr>
          <w:gridAfter w:val="1"/>
          <w:wAfter w:w="334" w:type="dxa"/>
        </w:trPr>
        <w:tc>
          <w:tcPr>
            <w:tcW w:w="9699" w:type="dxa"/>
            <w:gridSpan w:val="1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jc w:val="center"/>
              <w:rPr>
                <w:rFonts w:ascii="Arial" w:hAnsi="Arial" w:cs="Arial"/>
                <w:b/>
                <w:sz w:val="18"/>
                <w:szCs w:val="18"/>
                <w:lang w:eastAsia="en-US"/>
              </w:rPr>
            </w:pPr>
            <w:r w:rsidRPr="001C34F6">
              <w:rPr>
                <w:rFonts w:ascii="Arial" w:hAnsi="Arial" w:cs="Arial"/>
                <w:b/>
                <w:bCs/>
                <w:iCs/>
                <w:sz w:val="18"/>
                <w:szCs w:val="18"/>
                <w:lang w:eastAsia="en-US"/>
              </w:rPr>
              <w:t>Амортизация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104</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eastAsia="en-US"/>
              </w:rPr>
              <w:t>41</w:t>
            </w:r>
            <w:r w:rsidRPr="001C34F6">
              <w:rPr>
                <w:rFonts w:ascii="Arial" w:hAnsi="Arial" w:cs="Arial"/>
                <w:bCs/>
                <w:iCs/>
                <w:sz w:val="18"/>
                <w:szCs w:val="18"/>
                <w:lang w:val="en-US" w:eastAsia="en-US"/>
              </w:rPr>
              <w:t>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за счет амортизации</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 xml:space="preserve">стоимости нежилых помещений </w:t>
            </w:r>
            <w:proofErr w:type="gramStart"/>
            <w:r w:rsidRPr="001C34F6">
              <w:rPr>
                <w:rFonts w:ascii="Arial" w:hAnsi="Arial" w:cs="Arial"/>
                <w:bCs/>
                <w:iCs/>
                <w:sz w:val="18"/>
                <w:szCs w:val="18"/>
                <w:lang w:eastAsia="en-US"/>
              </w:rPr>
              <w:t>–н</w:t>
            </w:r>
            <w:proofErr w:type="gramEnd"/>
            <w:r w:rsidRPr="001C34F6">
              <w:rPr>
                <w:rFonts w:ascii="Arial" w:hAnsi="Arial" w:cs="Arial"/>
                <w:bCs/>
                <w:iCs/>
                <w:sz w:val="18"/>
                <w:szCs w:val="18"/>
                <w:lang w:eastAsia="en-US"/>
              </w:rPr>
              <w:t>едвижимого имущества учреждения</w:t>
            </w:r>
          </w:p>
        </w:tc>
      </w:tr>
      <w:tr w:rsidR="00713C14" w:rsidRPr="001C34F6" w:rsidTr="00225DED">
        <w:trPr>
          <w:gridAfter w:val="1"/>
          <w:wAfter w:w="334" w:type="dxa"/>
          <w:trHeight w:val="410"/>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104</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eastAsia="en-US"/>
              </w:rPr>
              <w:t>41</w:t>
            </w:r>
            <w:r w:rsidRPr="001C34F6">
              <w:rPr>
                <w:rFonts w:ascii="Arial" w:hAnsi="Arial" w:cs="Arial"/>
                <w:bCs/>
                <w:iCs/>
                <w:sz w:val="18"/>
                <w:szCs w:val="18"/>
                <w:lang w:val="en-US" w:eastAsia="en-US"/>
              </w:rPr>
              <w:t>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 xml:space="preserve">Уменьшение за счет </w:t>
            </w:r>
            <w:r w:rsidR="009B1D60">
              <w:rPr>
                <w:rFonts w:ascii="Arial" w:hAnsi="Arial" w:cs="Arial"/>
                <w:bCs/>
                <w:iCs/>
                <w:sz w:val="18"/>
                <w:szCs w:val="18"/>
                <w:lang w:eastAsia="en-US"/>
              </w:rPr>
              <w:t xml:space="preserve">амортизации </w:t>
            </w:r>
            <w:r w:rsidR="001B5A82">
              <w:rPr>
                <w:rFonts w:ascii="Arial" w:hAnsi="Arial" w:cs="Arial"/>
                <w:bCs/>
                <w:iCs/>
                <w:sz w:val="18"/>
                <w:szCs w:val="18"/>
                <w:lang w:eastAsia="en-US"/>
              </w:rPr>
              <w:t xml:space="preserve"> </w:t>
            </w:r>
            <w:r w:rsidRPr="001C34F6">
              <w:rPr>
                <w:rFonts w:ascii="Arial" w:hAnsi="Arial" w:cs="Arial"/>
                <w:bCs/>
                <w:iCs/>
                <w:sz w:val="18"/>
                <w:szCs w:val="18"/>
                <w:lang w:eastAsia="en-US"/>
              </w:rPr>
              <w:t>и</w:t>
            </w:r>
            <w:r w:rsidR="001B5A82">
              <w:rPr>
                <w:rFonts w:ascii="Arial" w:hAnsi="Arial" w:cs="Arial"/>
                <w:bCs/>
                <w:iCs/>
                <w:sz w:val="18"/>
                <w:szCs w:val="18"/>
                <w:lang w:eastAsia="en-US"/>
              </w:rPr>
              <w:t xml:space="preserve"> </w:t>
            </w:r>
            <w:r w:rsidRPr="001C34F6">
              <w:rPr>
                <w:rFonts w:ascii="Arial" w:hAnsi="Arial" w:cs="Arial"/>
                <w:bCs/>
                <w:iCs/>
                <w:sz w:val="18"/>
                <w:szCs w:val="18"/>
                <w:lang w:eastAsia="en-US"/>
              </w:rPr>
              <w:t xml:space="preserve">стоимости машин и оборудования– </w:t>
            </w:r>
            <w:proofErr w:type="gramStart"/>
            <w:r w:rsidRPr="001C34F6">
              <w:rPr>
                <w:rFonts w:ascii="Arial" w:hAnsi="Arial" w:cs="Arial"/>
                <w:bCs/>
                <w:iCs/>
                <w:sz w:val="18"/>
                <w:szCs w:val="18"/>
                <w:lang w:eastAsia="en-US"/>
              </w:rPr>
              <w:t>ос</w:t>
            </w:r>
            <w:proofErr w:type="gramEnd"/>
            <w:r w:rsidRPr="001C34F6">
              <w:rPr>
                <w:rFonts w:ascii="Arial" w:hAnsi="Arial" w:cs="Arial"/>
                <w:bCs/>
                <w:iCs/>
                <w:sz w:val="18"/>
                <w:szCs w:val="18"/>
                <w:lang w:eastAsia="en-US"/>
              </w:rPr>
              <w:t>обо ценного движимого</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имущества учреждения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104</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5</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eastAsia="en-US"/>
              </w:rPr>
              <w:t>41</w:t>
            </w:r>
            <w:r w:rsidRPr="001C34F6">
              <w:rPr>
                <w:rFonts w:ascii="Arial" w:hAnsi="Arial" w:cs="Arial"/>
                <w:bCs/>
                <w:iCs/>
                <w:sz w:val="18"/>
                <w:szCs w:val="18"/>
                <w:lang w:val="en-US" w:eastAsia="en-US"/>
              </w:rPr>
              <w:t>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за счет амортизации</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 xml:space="preserve">стоимости транспортных средств– </w:t>
            </w:r>
            <w:proofErr w:type="gramStart"/>
            <w:r w:rsidRPr="001C34F6">
              <w:rPr>
                <w:rFonts w:ascii="Arial" w:hAnsi="Arial" w:cs="Arial"/>
                <w:bCs/>
                <w:iCs/>
                <w:sz w:val="18"/>
                <w:szCs w:val="18"/>
                <w:lang w:eastAsia="en-US"/>
              </w:rPr>
              <w:t>ос</w:t>
            </w:r>
            <w:proofErr w:type="gramEnd"/>
            <w:r w:rsidRPr="001C34F6">
              <w:rPr>
                <w:rFonts w:ascii="Arial" w:hAnsi="Arial" w:cs="Arial"/>
                <w:bCs/>
                <w:iCs/>
                <w:sz w:val="18"/>
                <w:szCs w:val="18"/>
                <w:lang w:eastAsia="en-US"/>
              </w:rPr>
              <w:t>обо ценного движимого</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имущества учреждения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104</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eastAsia="en-US"/>
              </w:rPr>
              <w:t>41</w:t>
            </w:r>
            <w:r w:rsidRPr="001C34F6">
              <w:rPr>
                <w:rFonts w:ascii="Arial" w:hAnsi="Arial" w:cs="Arial"/>
                <w:bCs/>
                <w:iCs/>
                <w:sz w:val="18"/>
                <w:szCs w:val="18"/>
                <w:lang w:val="en-US" w:eastAsia="en-US"/>
              </w:rPr>
              <w:t>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за счет амортизации</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стоимости производственный и хозяйственный инвентарь – особо ценного движимого</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имущества учреждения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104</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sz w:val="18"/>
                <w:szCs w:val="18"/>
                <w:lang w:val="en-US" w:eastAsia="en-US"/>
              </w:rPr>
              <w:t>8</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eastAsia="en-US"/>
              </w:rPr>
              <w:t>41</w:t>
            </w:r>
            <w:r w:rsidRPr="001C34F6">
              <w:rPr>
                <w:rFonts w:ascii="Arial" w:hAnsi="Arial" w:cs="Arial"/>
                <w:bCs/>
                <w:iCs/>
                <w:sz w:val="18"/>
                <w:szCs w:val="18"/>
                <w:lang w:val="en-US" w:eastAsia="en-US"/>
              </w:rPr>
              <w:t>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за счет амортизации</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стоимости прочих основных средств – особо ценного движимого</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имущества учреждения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104</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eastAsia="en-US"/>
              </w:rPr>
              <w:t>41</w:t>
            </w:r>
            <w:r w:rsidRPr="001C34F6">
              <w:rPr>
                <w:rFonts w:ascii="Arial" w:hAnsi="Arial" w:cs="Arial"/>
                <w:bCs/>
                <w:iCs/>
                <w:sz w:val="18"/>
                <w:szCs w:val="18"/>
                <w:lang w:val="en-US" w:eastAsia="en-US"/>
              </w:rPr>
              <w:t>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за счет амортизации</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 xml:space="preserve">стоимости машин и оборудования– </w:t>
            </w:r>
            <w:proofErr w:type="gramStart"/>
            <w:r w:rsidRPr="001C34F6">
              <w:rPr>
                <w:rFonts w:ascii="Arial" w:hAnsi="Arial" w:cs="Arial"/>
                <w:bCs/>
                <w:iCs/>
                <w:sz w:val="18"/>
                <w:szCs w:val="18"/>
                <w:lang w:eastAsia="en-US"/>
              </w:rPr>
              <w:t>ин</w:t>
            </w:r>
            <w:proofErr w:type="gramEnd"/>
            <w:r w:rsidRPr="001C34F6">
              <w:rPr>
                <w:rFonts w:ascii="Arial" w:hAnsi="Arial" w:cs="Arial"/>
                <w:bCs/>
                <w:iCs/>
                <w:sz w:val="18"/>
                <w:szCs w:val="18"/>
                <w:lang w:eastAsia="en-US"/>
              </w:rPr>
              <w:t>ого</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движимого имущества учреждения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104</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5</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eastAsia="en-US"/>
              </w:rPr>
              <w:t>41</w:t>
            </w:r>
            <w:r w:rsidRPr="001C34F6">
              <w:rPr>
                <w:rFonts w:ascii="Arial" w:hAnsi="Arial" w:cs="Arial"/>
                <w:bCs/>
                <w:iCs/>
                <w:sz w:val="18"/>
                <w:szCs w:val="18"/>
                <w:lang w:val="en-US" w:eastAsia="en-US"/>
              </w:rPr>
              <w:t>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за счет амортизации</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 xml:space="preserve">стоимости транспортных средств– </w:t>
            </w:r>
            <w:proofErr w:type="gramStart"/>
            <w:r w:rsidRPr="001C34F6">
              <w:rPr>
                <w:rFonts w:ascii="Arial" w:hAnsi="Arial" w:cs="Arial"/>
                <w:bCs/>
                <w:iCs/>
                <w:sz w:val="18"/>
                <w:szCs w:val="18"/>
                <w:lang w:eastAsia="en-US"/>
              </w:rPr>
              <w:t>ин</w:t>
            </w:r>
            <w:proofErr w:type="gramEnd"/>
            <w:r w:rsidRPr="001C34F6">
              <w:rPr>
                <w:rFonts w:ascii="Arial" w:hAnsi="Arial" w:cs="Arial"/>
                <w:bCs/>
                <w:iCs/>
                <w:sz w:val="18"/>
                <w:szCs w:val="18"/>
                <w:lang w:eastAsia="en-US"/>
              </w:rPr>
              <w:t>ого</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движимого имущества учреждения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104</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eastAsia="en-US"/>
              </w:rPr>
              <w:t>41</w:t>
            </w:r>
            <w:r w:rsidRPr="001C34F6">
              <w:rPr>
                <w:rFonts w:ascii="Arial" w:hAnsi="Arial" w:cs="Arial"/>
                <w:bCs/>
                <w:iCs/>
                <w:sz w:val="18"/>
                <w:szCs w:val="18"/>
                <w:lang w:val="en-US" w:eastAsia="en-US"/>
              </w:rPr>
              <w:t>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за счет амортизации</w:t>
            </w:r>
            <w:r w:rsidR="009B1D60">
              <w:rPr>
                <w:rFonts w:ascii="Arial" w:hAnsi="Arial" w:cs="Arial"/>
                <w:bCs/>
                <w:iCs/>
                <w:sz w:val="18"/>
                <w:szCs w:val="18"/>
                <w:lang w:eastAsia="en-US"/>
              </w:rPr>
              <w:t xml:space="preserve"> </w:t>
            </w:r>
            <w:r w:rsidRPr="001C34F6">
              <w:rPr>
                <w:rFonts w:ascii="Arial" w:hAnsi="Arial" w:cs="Arial"/>
                <w:bCs/>
                <w:iCs/>
                <w:sz w:val="18"/>
                <w:szCs w:val="18"/>
                <w:lang w:eastAsia="en-US"/>
              </w:rPr>
              <w:t>стоимости производственный и хозяйственный инвентарь – иного</w:t>
            </w:r>
            <w:r w:rsidR="001B5A82">
              <w:rPr>
                <w:rFonts w:ascii="Arial" w:hAnsi="Arial" w:cs="Arial"/>
                <w:bCs/>
                <w:iCs/>
                <w:sz w:val="18"/>
                <w:szCs w:val="18"/>
                <w:lang w:eastAsia="en-US"/>
              </w:rPr>
              <w:t xml:space="preserve"> </w:t>
            </w:r>
            <w:r w:rsidRPr="001C34F6">
              <w:rPr>
                <w:rFonts w:ascii="Arial" w:hAnsi="Arial" w:cs="Arial"/>
                <w:bCs/>
                <w:iCs/>
                <w:sz w:val="18"/>
                <w:szCs w:val="18"/>
                <w:lang w:eastAsia="en-US"/>
              </w:rPr>
              <w:t>движимого имущества учреждения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104</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val="en-US" w:eastAsia="en-US"/>
              </w:rPr>
              <w:t>8</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eastAsia="en-US"/>
              </w:rPr>
              <w:t>41</w:t>
            </w:r>
            <w:r w:rsidRPr="001C34F6">
              <w:rPr>
                <w:rFonts w:ascii="Arial" w:hAnsi="Arial" w:cs="Arial"/>
                <w:bCs/>
                <w:iCs/>
                <w:sz w:val="18"/>
                <w:szCs w:val="18"/>
                <w:lang w:val="en-US" w:eastAsia="en-US"/>
              </w:rPr>
              <w:t>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за счет амортизации</w:t>
            </w:r>
            <w:r w:rsidR="001B5A82">
              <w:rPr>
                <w:rFonts w:ascii="Arial" w:hAnsi="Arial" w:cs="Arial"/>
                <w:bCs/>
                <w:iCs/>
                <w:sz w:val="18"/>
                <w:szCs w:val="18"/>
                <w:lang w:eastAsia="en-US"/>
              </w:rPr>
              <w:t xml:space="preserve"> </w:t>
            </w:r>
            <w:r w:rsidRPr="001C34F6">
              <w:rPr>
                <w:rFonts w:ascii="Arial" w:hAnsi="Arial" w:cs="Arial"/>
                <w:bCs/>
                <w:iCs/>
                <w:sz w:val="18"/>
                <w:szCs w:val="18"/>
                <w:lang w:eastAsia="en-US"/>
              </w:rPr>
              <w:t>стоимости прочих основных средств – иного</w:t>
            </w:r>
            <w:r w:rsidR="001B5A82">
              <w:rPr>
                <w:rFonts w:ascii="Arial" w:hAnsi="Arial" w:cs="Arial"/>
                <w:bCs/>
                <w:iCs/>
                <w:sz w:val="18"/>
                <w:szCs w:val="18"/>
                <w:lang w:eastAsia="en-US"/>
              </w:rPr>
              <w:t xml:space="preserve"> </w:t>
            </w:r>
            <w:r w:rsidRPr="001C34F6">
              <w:rPr>
                <w:rFonts w:ascii="Arial" w:hAnsi="Arial" w:cs="Arial"/>
                <w:bCs/>
                <w:iCs/>
                <w:sz w:val="18"/>
                <w:szCs w:val="18"/>
                <w:lang w:eastAsia="en-US"/>
              </w:rPr>
              <w:t>движимого имущества учреждения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104</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6</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val="en-US" w:eastAsia="en-US"/>
              </w:rPr>
              <w:t>I</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eastAsia="en-US"/>
              </w:rPr>
              <w:t>45</w:t>
            </w:r>
            <w:r w:rsidRPr="001C34F6">
              <w:rPr>
                <w:rFonts w:ascii="Arial" w:hAnsi="Arial" w:cs="Arial"/>
                <w:bCs/>
                <w:iCs/>
                <w:sz w:val="18"/>
                <w:szCs w:val="18"/>
                <w:lang w:val="en-US" w:eastAsia="en-US"/>
              </w:rPr>
              <w:t>2</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за счет амортизации</w:t>
            </w:r>
            <w:r w:rsidR="001B5A82">
              <w:rPr>
                <w:rFonts w:ascii="Arial" w:hAnsi="Arial" w:cs="Arial"/>
                <w:bCs/>
                <w:iCs/>
                <w:sz w:val="18"/>
                <w:szCs w:val="18"/>
                <w:lang w:eastAsia="en-US"/>
              </w:rPr>
              <w:t xml:space="preserve"> </w:t>
            </w:r>
            <w:r w:rsidRPr="001C34F6">
              <w:rPr>
                <w:rFonts w:ascii="Arial" w:hAnsi="Arial" w:cs="Arial"/>
                <w:bCs/>
                <w:iCs/>
                <w:sz w:val="18"/>
                <w:szCs w:val="18"/>
                <w:lang w:eastAsia="en-US"/>
              </w:rPr>
              <w:t>прав пользования программным обеспечением и базами данных</w:t>
            </w:r>
          </w:p>
        </w:tc>
      </w:tr>
      <w:tr w:rsidR="00713C14" w:rsidRPr="001C34F6" w:rsidTr="00225DED">
        <w:trPr>
          <w:gridAfter w:val="1"/>
          <w:wAfter w:w="334" w:type="dxa"/>
        </w:trPr>
        <w:tc>
          <w:tcPr>
            <w:tcW w:w="9699" w:type="dxa"/>
            <w:gridSpan w:val="1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jc w:val="center"/>
              <w:rPr>
                <w:rFonts w:ascii="Arial" w:hAnsi="Arial" w:cs="Arial"/>
                <w:b/>
                <w:bCs/>
                <w:iCs/>
                <w:sz w:val="18"/>
                <w:szCs w:val="18"/>
                <w:lang w:eastAsia="en-US"/>
              </w:rPr>
            </w:pPr>
            <w:r w:rsidRPr="001C34F6">
              <w:rPr>
                <w:rFonts w:ascii="Arial" w:hAnsi="Arial" w:cs="Arial"/>
                <w:b/>
                <w:bCs/>
                <w:iCs/>
                <w:sz w:val="18"/>
                <w:szCs w:val="18"/>
                <w:lang w:eastAsia="en-US"/>
              </w:rPr>
              <w:lastRenderedPageBreak/>
              <w:t>Материальные запасы</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color w:val="000000"/>
                <w:sz w:val="18"/>
                <w:szCs w:val="18"/>
                <w:lang w:eastAsia="en-US"/>
              </w:rPr>
            </w:pPr>
            <w:r w:rsidRPr="001C34F6">
              <w:rPr>
                <w:rFonts w:ascii="Arial" w:hAnsi="Arial" w:cs="Arial"/>
                <w:bCs/>
                <w:iCs/>
                <w:color w:val="000000"/>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341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стоимости медикаментов и перевязочных средств  – иное  движимое имущество</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color w:val="000000"/>
                <w:sz w:val="18"/>
                <w:szCs w:val="18"/>
                <w:lang w:eastAsia="en-US"/>
              </w:rPr>
            </w:pPr>
            <w:r w:rsidRPr="001C34F6">
              <w:rPr>
                <w:rFonts w:ascii="Arial" w:hAnsi="Arial" w:cs="Arial"/>
                <w:bCs/>
                <w:iCs/>
                <w:color w:val="000000"/>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441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стоимости медикаментов и перевязочных средств  – иное  ценное движимое имущество</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color w:val="000000"/>
                <w:sz w:val="18"/>
                <w:szCs w:val="18"/>
                <w:lang w:eastAsia="en-US"/>
              </w:rPr>
            </w:pPr>
            <w:r w:rsidRPr="001C34F6">
              <w:rPr>
                <w:rFonts w:ascii="Arial" w:hAnsi="Arial" w:cs="Arial"/>
                <w:bCs/>
                <w:iCs/>
                <w:color w:val="000000"/>
                <w:sz w:val="18"/>
                <w:szCs w:val="18"/>
                <w:lang w:eastAsia="en-US"/>
              </w:rPr>
              <w:t>3</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343</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стоимости горюче смазочные материалы – иное  ценное движимое имущество</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color w:val="000000"/>
                <w:sz w:val="18"/>
                <w:szCs w:val="18"/>
                <w:lang w:eastAsia="en-US"/>
              </w:rPr>
            </w:pPr>
            <w:r w:rsidRPr="001C34F6">
              <w:rPr>
                <w:rFonts w:ascii="Arial" w:hAnsi="Arial" w:cs="Arial"/>
                <w:bCs/>
                <w:iCs/>
                <w:color w:val="000000"/>
                <w:sz w:val="18"/>
                <w:szCs w:val="18"/>
                <w:lang w:eastAsia="en-US"/>
              </w:rPr>
              <w:t>3</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443</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стоимости горюче смазочные материалы – иное  движимое имущество</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color w:val="000000"/>
                <w:sz w:val="18"/>
                <w:szCs w:val="18"/>
                <w:lang w:eastAsia="en-US"/>
              </w:rPr>
            </w:pPr>
            <w:r w:rsidRPr="001C34F6">
              <w:rPr>
                <w:rFonts w:ascii="Arial" w:hAnsi="Arial" w:cs="Arial"/>
                <w:bCs/>
                <w:iCs/>
                <w:color w:val="000000"/>
                <w:sz w:val="18"/>
                <w:szCs w:val="18"/>
                <w:lang w:eastAsia="en-US"/>
              </w:rPr>
              <w:t>4</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344</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стоимости строительные – иное  ценное движимое имущество</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color w:val="000000"/>
                <w:sz w:val="18"/>
                <w:szCs w:val="18"/>
                <w:lang w:eastAsia="en-US"/>
              </w:rPr>
            </w:pPr>
            <w:r w:rsidRPr="001C34F6">
              <w:rPr>
                <w:rFonts w:ascii="Arial" w:hAnsi="Arial" w:cs="Arial"/>
                <w:bCs/>
                <w:iCs/>
                <w:color w:val="000000"/>
                <w:sz w:val="18"/>
                <w:szCs w:val="18"/>
                <w:lang w:eastAsia="en-US"/>
              </w:rPr>
              <w:t>4</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444</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стоимости строительные материалы – иное  движимое имущество</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color w:val="000000"/>
                <w:sz w:val="18"/>
                <w:szCs w:val="18"/>
                <w:lang w:eastAsia="en-US"/>
              </w:rPr>
            </w:pPr>
            <w:r w:rsidRPr="001C34F6">
              <w:rPr>
                <w:rFonts w:ascii="Arial" w:hAnsi="Arial" w:cs="Arial"/>
                <w:bCs/>
                <w:iCs/>
                <w:color w:val="000000"/>
                <w:sz w:val="18"/>
                <w:szCs w:val="18"/>
                <w:lang w:eastAsia="en-US"/>
              </w:rPr>
              <w:t>5</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345</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стоимости мягкий инвентарь – иное  движимое имущество</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color w:val="000000"/>
                <w:sz w:val="18"/>
                <w:szCs w:val="18"/>
                <w:lang w:eastAsia="en-US"/>
              </w:rPr>
            </w:pPr>
            <w:r w:rsidRPr="001C34F6">
              <w:rPr>
                <w:rFonts w:ascii="Arial" w:hAnsi="Arial" w:cs="Arial"/>
                <w:bCs/>
                <w:iCs/>
                <w:color w:val="000000"/>
                <w:sz w:val="18"/>
                <w:szCs w:val="18"/>
                <w:lang w:eastAsia="en-US"/>
              </w:rPr>
              <w:t>5</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445</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стоимости мягкий инвентарь – иное  движимое имущество</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color w:val="000000"/>
                <w:sz w:val="18"/>
                <w:szCs w:val="18"/>
                <w:lang w:eastAsia="en-US"/>
              </w:rPr>
            </w:pPr>
            <w:r w:rsidRPr="001C34F6">
              <w:rPr>
                <w:rFonts w:ascii="Arial" w:hAnsi="Arial" w:cs="Arial"/>
                <w:bCs/>
                <w:iCs/>
                <w:color w:val="000000"/>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346</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стоимости прочие материальные запасы – иное  движимое имущество</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color w:val="000000"/>
                <w:sz w:val="18"/>
                <w:szCs w:val="18"/>
                <w:lang w:eastAsia="en-US"/>
              </w:rPr>
            </w:pPr>
            <w:r w:rsidRPr="001C34F6">
              <w:rPr>
                <w:rFonts w:ascii="Arial" w:hAnsi="Arial" w:cs="Arial"/>
                <w:bCs/>
                <w:iCs/>
                <w:color w:val="000000"/>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446</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стоимости прочие материальные запасы – иное движимое имущество</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color w:val="000000"/>
                <w:sz w:val="18"/>
                <w:szCs w:val="18"/>
                <w:lang w:eastAsia="en-US"/>
              </w:rPr>
            </w:pPr>
            <w:r w:rsidRPr="001C34F6">
              <w:rPr>
                <w:rFonts w:ascii="Arial" w:hAnsi="Arial" w:cs="Arial"/>
                <w:bCs/>
                <w:iCs/>
                <w:color w:val="000000"/>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349</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стоимости прочие материальные запасы однократного применения – иное  движимое имущество</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color w:val="000000"/>
                <w:sz w:val="18"/>
                <w:szCs w:val="18"/>
                <w:lang w:eastAsia="en-US"/>
              </w:rPr>
            </w:pPr>
            <w:r w:rsidRPr="001C34F6">
              <w:rPr>
                <w:rFonts w:ascii="Arial" w:hAnsi="Arial" w:cs="Arial"/>
                <w:bCs/>
                <w:iCs/>
                <w:color w:val="000000"/>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449</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стоимости прочие материальные запасы однократного применения – иное движимое имущество</w:t>
            </w:r>
          </w:p>
        </w:tc>
      </w:tr>
      <w:tr w:rsidR="00713C14" w:rsidRPr="001C34F6" w:rsidTr="00225DED">
        <w:trPr>
          <w:gridAfter w:val="1"/>
          <w:wAfter w:w="334" w:type="dxa"/>
        </w:trPr>
        <w:tc>
          <w:tcPr>
            <w:tcW w:w="9699" w:type="dxa"/>
            <w:gridSpan w:val="1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jc w:val="center"/>
              <w:rPr>
                <w:rFonts w:ascii="Arial" w:hAnsi="Arial" w:cs="Arial"/>
                <w:b/>
                <w:sz w:val="18"/>
                <w:szCs w:val="18"/>
                <w:lang w:eastAsia="en-US"/>
              </w:rPr>
            </w:pPr>
            <w:r w:rsidRPr="001C34F6">
              <w:rPr>
                <w:rFonts w:ascii="Arial" w:hAnsi="Arial" w:cs="Arial"/>
                <w:b/>
                <w:bCs/>
                <w:iCs/>
                <w:sz w:val="18"/>
                <w:szCs w:val="18"/>
                <w:lang w:eastAsia="en-US"/>
              </w:rPr>
              <w:t>Вложения в нефинансовые активы</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106</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310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вложений в основные</w:t>
            </w:r>
            <w:r w:rsidR="001B5A82">
              <w:rPr>
                <w:rFonts w:ascii="Arial" w:hAnsi="Arial" w:cs="Arial"/>
                <w:bCs/>
                <w:iCs/>
                <w:sz w:val="18"/>
                <w:szCs w:val="18"/>
                <w:lang w:eastAsia="en-US"/>
              </w:rPr>
              <w:t xml:space="preserve"> </w:t>
            </w:r>
            <w:r w:rsidRPr="001C34F6">
              <w:rPr>
                <w:rFonts w:ascii="Arial" w:hAnsi="Arial" w:cs="Arial"/>
                <w:bCs/>
                <w:iCs/>
                <w:sz w:val="18"/>
                <w:szCs w:val="18"/>
                <w:lang w:eastAsia="en-US"/>
              </w:rPr>
              <w:t>средства – особо ценное движимое</w:t>
            </w:r>
            <w:r w:rsidR="001B5A82">
              <w:rPr>
                <w:rFonts w:ascii="Arial" w:hAnsi="Arial" w:cs="Arial"/>
                <w:bCs/>
                <w:iCs/>
                <w:sz w:val="18"/>
                <w:szCs w:val="18"/>
                <w:lang w:eastAsia="en-US"/>
              </w:rPr>
              <w:t xml:space="preserve"> </w:t>
            </w:r>
            <w:r w:rsidRPr="001C34F6">
              <w:rPr>
                <w:rFonts w:ascii="Arial" w:hAnsi="Arial" w:cs="Arial"/>
                <w:bCs/>
                <w:iCs/>
                <w:sz w:val="18"/>
                <w:szCs w:val="18"/>
                <w:lang w:eastAsia="en-US"/>
              </w:rPr>
              <w:t>имущество учреждения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106</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410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вложений в основные</w:t>
            </w:r>
            <w:r w:rsidR="001B5A82">
              <w:rPr>
                <w:rFonts w:ascii="Arial" w:hAnsi="Arial" w:cs="Arial"/>
                <w:bCs/>
                <w:iCs/>
                <w:sz w:val="18"/>
                <w:szCs w:val="18"/>
                <w:lang w:eastAsia="en-US"/>
              </w:rPr>
              <w:t xml:space="preserve"> </w:t>
            </w:r>
            <w:r w:rsidRPr="001C34F6">
              <w:rPr>
                <w:rFonts w:ascii="Arial" w:hAnsi="Arial" w:cs="Arial"/>
                <w:bCs/>
                <w:iCs/>
                <w:sz w:val="18"/>
                <w:szCs w:val="18"/>
                <w:lang w:eastAsia="en-US"/>
              </w:rPr>
              <w:t>средства – особо ценное движимое</w:t>
            </w:r>
            <w:r w:rsidR="001B5A82">
              <w:rPr>
                <w:rFonts w:ascii="Arial" w:hAnsi="Arial" w:cs="Arial"/>
                <w:bCs/>
                <w:iCs/>
                <w:sz w:val="18"/>
                <w:szCs w:val="18"/>
                <w:lang w:eastAsia="en-US"/>
              </w:rPr>
              <w:t xml:space="preserve"> </w:t>
            </w:r>
            <w:r w:rsidRPr="001C34F6">
              <w:rPr>
                <w:rFonts w:ascii="Arial" w:hAnsi="Arial" w:cs="Arial"/>
                <w:bCs/>
                <w:iCs/>
                <w:sz w:val="18"/>
                <w:szCs w:val="18"/>
                <w:lang w:eastAsia="en-US"/>
              </w:rPr>
              <w:t>имущество учреждения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106</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310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вложений в основные</w:t>
            </w:r>
            <w:r w:rsidR="001B5A82">
              <w:rPr>
                <w:rFonts w:ascii="Arial" w:hAnsi="Arial" w:cs="Arial"/>
                <w:bCs/>
                <w:iCs/>
                <w:sz w:val="18"/>
                <w:szCs w:val="18"/>
                <w:lang w:eastAsia="en-US"/>
              </w:rPr>
              <w:t xml:space="preserve"> </w:t>
            </w:r>
            <w:r w:rsidRPr="001C34F6">
              <w:rPr>
                <w:rFonts w:ascii="Arial" w:hAnsi="Arial" w:cs="Arial"/>
                <w:bCs/>
                <w:iCs/>
                <w:sz w:val="18"/>
                <w:szCs w:val="18"/>
                <w:lang w:eastAsia="en-US"/>
              </w:rPr>
              <w:t>средства – иное движимое</w:t>
            </w:r>
            <w:r w:rsidR="001B5A82">
              <w:rPr>
                <w:rFonts w:ascii="Arial" w:hAnsi="Arial" w:cs="Arial"/>
                <w:bCs/>
                <w:iCs/>
                <w:sz w:val="18"/>
                <w:szCs w:val="18"/>
                <w:lang w:eastAsia="en-US"/>
              </w:rPr>
              <w:t xml:space="preserve"> </w:t>
            </w:r>
            <w:r w:rsidRPr="001C34F6">
              <w:rPr>
                <w:rFonts w:ascii="Arial" w:hAnsi="Arial" w:cs="Arial"/>
                <w:bCs/>
                <w:iCs/>
                <w:sz w:val="18"/>
                <w:szCs w:val="18"/>
                <w:lang w:eastAsia="en-US"/>
              </w:rPr>
              <w:t>имущество учреждения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106</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410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вложений в основные</w:t>
            </w:r>
            <w:r w:rsidR="001B5A82">
              <w:rPr>
                <w:rFonts w:ascii="Arial" w:hAnsi="Arial" w:cs="Arial"/>
                <w:bCs/>
                <w:iCs/>
                <w:sz w:val="18"/>
                <w:szCs w:val="18"/>
                <w:lang w:eastAsia="en-US"/>
              </w:rPr>
              <w:t xml:space="preserve"> </w:t>
            </w:r>
            <w:r w:rsidRPr="001C34F6">
              <w:rPr>
                <w:rFonts w:ascii="Arial" w:hAnsi="Arial" w:cs="Arial"/>
                <w:bCs/>
                <w:iCs/>
                <w:sz w:val="18"/>
                <w:szCs w:val="18"/>
                <w:lang w:eastAsia="en-US"/>
              </w:rPr>
              <w:t>средства – иное движимое</w:t>
            </w:r>
            <w:r w:rsidR="001B5A82">
              <w:rPr>
                <w:rFonts w:ascii="Arial" w:hAnsi="Arial" w:cs="Arial"/>
                <w:bCs/>
                <w:iCs/>
                <w:sz w:val="18"/>
                <w:szCs w:val="18"/>
                <w:lang w:eastAsia="en-US"/>
              </w:rPr>
              <w:t xml:space="preserve"> </w:t>
            </w:r>
            <w:r w:rsidRPr="001C34F6">
              <w:rPr>
                <w:rFonts w:ascii="Arial" w:hAnsi="Arial" w:cs="Arial"/>
                <w:bCs/>
                <w:iCs/>
                <w:sz w:val="18"/>
                <w:szCs w:val="18"/>
                <w:lang w:eastAsia="en-US"/>
              </w:rPr>
              <w:t>имущество учреждения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106</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I</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352</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вложений в права пользования программным обеспечением и базами данных с определенным сроком пользования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106</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I</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452</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вложений в права пользования программным обеспечением и базами данных с определенным сроком пользования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106</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6</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val="en-US" w:eastAsia="en-US"/>
              </w:rPr>
              <w:t>I</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val="en-US" w:eastAsia="en-US"/>
              </w:rPr>
              <w:t>353</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вложений в права пользования программным обеспечением и базами данных с неопределенным сроком пользования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106</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val="en-US" w:eastAsia="en-US"/>
              </w:rPr>
              <w:t>6</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val="en-US" w:eastAsia="en-US"/>
              </w:rPr>
              <w:t>I</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453</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вложений в права пользования программным обеспечением и базами данных с неопределенным сроком пользования</w:t>
            </w:r>
          </w:p>
        </w:tc>
      </w:tr>
      <w:tr w:rsidR="00713C14" w:rsidRPr="001C34F6" w:rsidTr="00225DED">
        <w:trPr>
          <w:gridAfter w:val="1"/>
          <w:wAfter w:w="334" w:type="dxa"/>
        </w:trPr>
        <w:tc>
          <w:tcPr>
            <w:tcW w:w="9699" w:type="dxa"/>
            <w:gridSpan w:val="15"/>
            <w:tcBorders>
              <w:top w:val="single" w:sz="8" w:space="0" w:color="000000"/>
              <w:left w:val="single" w:sz="8" w:space="0" w:color="000000"/>
              <w:bottom w:val="single" w:sz="8" w:space="0" w:color="000000"/>
              <w:right w:val="single" w:sz="8" w:space="0" w:color="000000"/>
            </w:tcBorders>
            <w:vAlign w:val="center"/>
          </w:tcPr>
          <w:p w:rsidR="00713C14" w:rsidRPr="001C34F6" w:rsidRDefault="00713C14" w:rsidP="00225DED">
            <w:pPr>
              <w:spacing w:after="0" w:line="240" w:lineRule="auto"/>
              <w:jc w:val="center"/>
              <w:rPr>
                <w:rFonts w:ascii="Arial" w:hAnsi="Arial" w:cs="Arial"/>
                <w:b/>
                <w:bCs/>
                <w:iCs/>
                <w:sz w:val="18"/>
                <w:szCs w:val="18"/>
                <w:lang w:eastAsia="en-US"/>
              </w:rPr>
            </w:pPr>
            <w:r w:rsidRPr="001C34F6">
              <w:rPr>
                <w:rFonts w:ascii="Arial" w:hAnsi="Arial" w:cs="Arial"/>
                <w:b/>
                <w:bCs/>
                <w:iCs/>
                <w:sz w:val="18"/>
                <w:szCs w:val="18"/>
                <w:lang w:eastAsia="en-US"/>
              </w:rPr>
              <w:t>Затраты на изготовление готовой продукции, выполнение работ, услуг</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109</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211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 xml:space="preserve">Себестоимость готовой продукции </w:t>
            </w:r>
            <w:r w:rsidRPr="001C34F6">
              <w:rPr>
                <w:rFonts w:ascii="Arial" w:hAnsi="Arial" w:cs="Arial"/>
                <w:sz w:val="18"/>
                <w:szCs w:val="18"/>
                <w:lang w:eastAsia="en-US"/>
              </w:rPr>
              <w:t>на заработную плату в себестоимости готовой продукции, работ, услуг</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109</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212</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 xml:space="preserve">Себестоимость готовой продукции </w:t>
            </w:r>
            <w:r w:rsidRPr="001C34F6">
              <w:rPr>
                <w:rFonts w:ascii="Arial" w:hAnsi="Arial" w:cs="Arial"/>
                <w:sz w:val="18"/>
                <w:szCs w:val="18"/>
                <w:lang w:eastAsia="en-US"/>
              </w:rPr>
              <w:t>на прочие выплаты в себестоимости готовой продукции, работ, услуг</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109</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213</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 xml:space="preserve">Себестоимость готовой продукции </w:t>
            </w:r>
            <w:r w:rsidRPr="001C34F6">
              <w:rPr>
                <w:rFonts w:ascii="Arial" w:hAnsi="Arial" w:cs="Arial"/>
                <w:sz w:val="18"/>
                <w:szCs w:val="18"/>
                <w:lang w:eastAsia="en-US"/>
              </w:rPr>
              <w:t>на начисления на выплаты по оплате труда в себестоимости готовой продукции, работ, услуг</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109</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221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 xml:space="preserve">Себестоимость готовой продукции </w:t>
            </w:r>
            <w:r w:rsidRPr="001C34F6">
              <w:rPr>
                <w:rFonts w:ascii="Arial" w:hAnsi="Arial" w:cs="Arial"/>
                <w:sz w:val="18"/>
                <w:szCs w:val="18"/>
                <w:lang w:eastAsia="en-US"/>
              </w:rPr>
              <w:t>на услуги связи в себестоимости готовой продукции, работ, услуг</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109</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222</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 xml:space="preserve">Себестоимость готовой продукции </w:t>
            </w:r>
            <w:r w:rsidRPr="001C34F6">
              <w:rPr>
                <w:rFonts w:ascii="Arial" w:hAnsi="Arial" w:cs="Arial"/>
                <w:sz w:val="18"/>
                <w:szCs w:val="18"/>
                <w:lang w:eastAsia="en-US"/>
              </w:rPr>
              <w:t xml:space="preserve">на транспортные услуги в </w:t>
            </w:r>
            <w:r w:rsidRPr="001C34F6">
              <w:rPr>
                <w:rFonts w:ascii="Arial" w:hAnsi="Arial" w:cs="Arial"/>
                <w:sz w:val="18"/>
                <w:szCs w:val="18"/>
                <w:lang w:eastAsia="en-US"/>
              </w:rPr>
              <w:lastRenderedPageBreak/>
              <w:t>себестоимости готовой продукции, работ, услуг</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lastRenderedPageBreak/>
              <w:t>109</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223</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 xml:space="preserve">Себестоимость готовой продукции </w:t>
            </w:r>
            <w:r w:rsidRPr="001C34F6">
              <w:rPr>
                <w:rFonts w:ascii="Arial" w:hAnsi="Arial" w:cs="Arial"/>
                <w:sz w:val="18"/>
                <w:szCs w:val="18"/>
                <w:lang w:eastAsia="en-US"/>
              </w:rPr>
              <w:t>на коммунальные услуги в себестоимости готовой продукции, работ, услуг</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109</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224</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 xml:space="preserve">Себестоимость готовой продукции </w:t>
            </w:r>
            <w:r w:rsidRPr="001C34F6">
              <w:rPr>
                <w:rFonts w:ascii="Arial" w:hAnsi="Arial" w:cs="Arial"/>
                <w:sz w:val="18"/>
                <w:szCs w:val="18"/>
                <w:lang w:eastAsia="en-US"/>
              </w:rPr>
              <w:t>на арендную плату за пользование имуществом в себестоимости готовой продукции, работ, услуг</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109</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225</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 xml:space="preserve">Себестоимость готовой продукции </w:t>
            </w:r>
            <w:r w:rsidRPr="001C34F6">
              <w:rPr>
                <w:rFonts w:ascii="Arial" w:hAnsi="Arial" w:cs="Arial"/>
                <w:sz w:val="18"/>
                <w:szCs w:val="18"/>
                <w:lang w:eastAsia="en-US"/>
              </w:rPr>
              <w:t>на работы, услуги по содержанию имущества в себестоимости готовой продукции, работ, услуг</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109</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226</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 xml:space="preserve">Себестоимость готовой продукции </w:t>
            </w:r>
            <w:r w:rsidRPr="001C34F6">
              <w:rPr>
                <w:rFonts w:ascii="Arial" w:hAnsi="Arial" w:cs="Arial"/>
                <w:sz w:val="18"/>
                <w:szCs w:val="18"/>
                <w:lang w:eastAsia="en-US"/>
              </w:rPr>
              <w:t>на прочие работы, услуги в себестоимости готовой продукции, работ, услуг</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109</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266</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 xml:space="preserve">Себестоимость готовой продукции </w:t>
            </w:r>
            <w:r w:rsidRPr="001C34F6">
              <w:rPr>
                <w:rFonts w:ascii="Arial" w:hAnsi="Arial" w:cs="Arial"/>
                <w:sz w:val="18"/>
                <w:szCs w:val="18"/>
                <w:lang w:eastAsia="en-US"/>
              </w:rPr>
              <w:t>на выплату пособий, в себестоимости готовой продукции, работ, услуг</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109</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271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 xml:space="preserve">Себестоимость готовой продукции </w:t>
            </w:r>
            <w:r w:rsidRPr="001C34F6">
              <w:rPr>
                <w:rFonts w:ascii="Arial" w:hAnsi="Arial" w:cs="Arial"/>
                <w:sz w:val="18"/>
                <w:szCs w:val="18"/>
                <w:lang w:eastAsia="en-US"/>
              </w:rPr>
              <w:t>на амортизацию основных средств и материальных активов в себестоимости готовой продукции, работ, услуг</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109</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272</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 xml:space="preserve">Себестоимость готовой продукции </w:t>
            </w:r>
            <w:r w:rsidRPr="001C34F6">
              <w:rPr>
                <w:rFonts w:ascii="Arial" w:hAnsi="Arial" w:cs="Arial"/>
                <w:sz w:val="18"/>
                <w:szCs w:val="18"/>
                <w:lang w:eastAsia="en-US"/>
              </w:rPr>
              <w:t>на расходование материальных запасов в себестоимости готовой продукции, работ, услуг</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109</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296</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 xml:space="preserve">Себестоимость готовой продукции </w:t>
            </w:r>
            <w:r w:rsidRPr="001C34F6">
              <w:rPr>
                <w:rFonts w:ascii="Arial" w:hAnsi="Arial" w:cs="Arial"/>
                <w:sz w:val="18"/>
                <w:szCs w:val="18"/>
                <w:lang w:eastAsia="en-US"/>
              </w:rPr>
              <w:t>на прочие затраты в себестоимости готовой продукции, работ, услуг в части прочих расходов</w:t>
            </w:r>
          </w:p>
        </w:tc>
      </w:tr>
      <w:tr w:rsidR="00713C14" w:rsidRPr="001C34F6" w:rsidTr="00225DED">
        <w:trPr>
          <w:gridAfter w:val="1"/>
          <w:wAfter w:w="334" w:type="dxa"/>
        </w:trPr>
        <w:tc>
          <w:tcPr>
            <w:tcW w:w="9699" w:type="dxa"/>
            <w:gridSpan w:val="1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jc w:val="center"/>
              <w:rPr>
                <w:rFonts w:ascii="Arial" w:hAnsi="Arial" w:cs="Arial"/>
                <w:b/>
                <w:sz w:val="18"/>
                <w:szCs w:val="18"/>
                <w:lang w:eastAsia="en-US"/>
              </w:rPr>
            </w:pPr>
            <w:r w:rsidRPr="001C34F6">
              <w:rPr>
                <w:rFonts w:ascii="Arial" w:hAnsi="Arial" w:cs="Arial"/>
                <w:b/>
                <w:bCs/>
                <w:iCs/>
                <w:sz w:val="18"/>
                <w:szCs w:val="18"/>
                <w:lang w:eastAsia="en-US"/>
              </w:rPr>
              <w:t>Права пользования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111</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6</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val="en-US" w:eastAsia="en-US"/>
              </w:rPr>
              <w:t>I</w:t>
            </w:r>
          </w:p>
        </w:tc>
        <w:tc>
          <w:tcPr>
            <w:tcW w:w="15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352</w:t>
            </w:r>
          </w:p>
        </w:tc>
        <w:tc>
          <w:tcPr>
            <w:tcW w:w="57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стоимости прав пользования программным обеспечением и базами данных с определенным сроком полезного использования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111</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6</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val="en-US" w:eastAsia="en-US"/>
              </w:rPr>
              <w:t>I</w:t>
            </w:r>
          </w:p>
        </w:tc>
        <w:tc>
          <w:tcPr>
            <w:tcW w:w="15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452</w:t>
            </w:r>
          </w:p>
        </w:tc>
        <w:tc>
          <w:tcPr>
            <w:tcW w:w="577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стоимости прав пользования программным обеспечением и базами данных</w:t>
            </w:r>
            <w:r w:rsidR="001B5A82">
              <w:rPr>
                <w:rFonts w:ascii="Arial" w:hAnsi="Arial" w:cs="Arial"/>
                <w:bCs/>
                <w:iCs/>
                <w:sz w:val="18"/>
                <w:szCs w:val="18"/>
                <w:lang w:eastAsia="en-US"/>
              </w:rPr>
              <w:t xml:space="preserve"> </w:t>
            </w:r>
            <w:r w:rsidRPr="001C34F6">
              <w:rPr>
                <w:rFonts w:ascii="Arial" w:hAnsi="Arial" w:cs="Arial"/>
                <w:bCs/>
                <w:iCs/>
                <w:sz w:val="18"/>
                <w:szCs w:val="18"/>
                <w:lang w:eastAsia="en-US"/>
              </w:rPr>
              <w:t>с определенным сроком полезного использования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111</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6</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val="en-US" w:eastAsia="en-US"/>
              </w:rPr>
              <w:t>I</w:t>
            </w:r>
          </w:p>
        </w:tc>
        <w:tc>
          <w:tcPr>
            <w:tcW w:w="158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353</w:t>
            </w:r>
          </w:p>
        </w:tc>
        <w:tc>
          <w:tcPr>
            <w:tcW w:w="57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стоимости прав пользования программным обеспечением и базами данных с неопределенным сроком полезного использования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111</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6</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val="en-US" w:eastAsia="en-US"/>
              </w:rPr>
            </w:pPr>
            <w:r w:rsidRPr="001C34F6">
              <w:rPr>
                <w:rFonts w:ascii="Arial" w:hAnsi="Arial" w:cs="Arial"/>
                <w:bCs/>
                <w:iCs/>
                <w:sz w:val="18"/>
                <w:szCs w:val="18"/>
                <w:lang w:val="en-US" w:eastAsia="en-US"/>
              </w:rPr>
              <w:t>I</w:t>
            </w:r>
          </w:p>
        </w:tc>
        <w:tc>
          <w:tcPr>
            <w:tcW w:w="158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453</w:t>
            </w:r>
          </w:p>
        </w:tc>
        <w:tc>
          <w:tcPr>
            <w:tcW w:w="577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стоимости прав пользования программным обеспечением и базами данных</w:t>
            </w:r>
            <w:r w:rsidR="001B5A82">
              <w:rPr>
                <w:rFonts w:ascii="Arial" w:hAnsi="Arial" w:cs="Arial"/>
                <w:bCs/>
                <w:iCs/>
                <w:sz w:val="18"/>
                <w:szCs w:val="18"/>
                <w:lang w:eastAsia="en-US"/>
              </w:rPr>
              <w:t xml:space="preserve"> </w:t>
            </w:r>
            <w:r w:rsidRPr="001C34F6">
              <w:rPr>
                <w:rFonts w:ascii="Arial" w:hAnsi="Arial" w:cs="Arial"/>
                <w:bCs/>
                <w:iCs/>
                <w:sz w:val="18"/>
                <w:szCs w:val="18"/>
                <w:lang w:eastAsia="en-US"/>
              </w:rPr>
              <w:t>с неопределенным сроком полезного использования</w:t>
            </w:r>
          </w:p>
        </w:tc>
      </w:tr>
      <w:tr w:rsidR="00713C14" w:rsidRPr="001C34F6" w:rsidTr="00225DED">
        <w:trPr>
          <w:gridAfter w:val="1"/>
          <w:wAfter w:w="334" w:type="dxa"/>
        </w:trPr>
        <w:tc>
          <w:tcPr>
            <w:tcW w:w="9699" w:type="dxa"/>
            <w:gridSpan w:val="1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jc w:val="center"/>
              <w:rPr>
                <w:rFonts w:ascii="Arial" w:hAnsi="Arial" w:cs="Arial"/>
                <w:b/>
                <w:sz w:val="18"/>
                <w:szCs w:val="18"/>
                <w:lang w:eastAsia="en-US"/>
              </w:rPr>
            </w:pPr>
            <w:r w:rsidRPr="001C34F6">
              <w:rPr>
                <w:rFonts w:ascii="Arial" w:hAnsi="Arial" w:cs="Arial"/>
                <w:b/>
                <w:bCs/>
                <w:iCs/>
                <w:sz w:val="18"/>
                <w:szCs w:val="18"/>
                <w:lang w:eastAsia="en-US"/>
              </w:rPr>
              <w:t>Денежные средства</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201</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510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Поступления средств на лицевые счета в органе казначейства</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201</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610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Выбытия сре</w:t>
            </w:r>
            <w:proofErr w:type="gramStart"/>
            <w:r w:rsidRPr="001C34F6">
              <w:rPr>
                <w:rFonts w:ascii="Arial" w:hAnsi="Arial" w:cs="Arial"/>
                <w:bCs/>
                <w:iCs/>
                <w:sz w:val="18"/>
                <w:szCs w:val="18"/>
                <w:lang w:eastAsia="en-US"/>
              </w:rPr>
              <w:t>дств с</w:t>
            </w:r>
            <w:r w:rsidR="001B5A82">
              <w:rPr>
                <w:rFonts w:ascii="Arial" w:hAnsi="Arial" w:cs="Arial"/>
                <w:bCs/>
                <w:iCs/>
                <w:sz w:val="18"/>
                <w:szCs w:val="18"/>
                <w:lang w:eastAsia="en-US"/>
              </w:rPr>
              <w:t xml:space="preserve"> </w:t>
            </w:r>
            <w:r w:rsidRPr="001C34F6">
              <w:rPr>
                <w:rFonts w:ascii="Arial" w:hAnsi="Arial" w:cs="Arial"/>
                <w:bCs/>
                <w:iCs/>
                <w:sz w:val="18"/>
                <w:szCs w:val="18"/>
                <w:lang w:eastAsia="en-US"/>
              </w:rPr>
              <w:t xml:space="preserve"> л</w:t>
            </w:r>
            <w:proofErr w:type="gramEnd"/>
            <w:r w:rsidRPr="001C34F6">
              <w:rPr>
                <w:rFonts w:ascii="Arial" w:hAnsi="Arial" w:cs="Arial"/>
                <w:bCs/>
                <w:iCs/>
                <w:sz w:val="18"/>
                <w:szCs w:val="18"/>
                <w:lang w:eastAsia="en-US"/>
              </w:rPr>
              <w:t>ицевых счетов в органе казначейства</w:t>
            </w:r>
          </w:p>
        </w:tc>
      </w:tr>
      <w:tr w:rsidR="00713C14" w:rsidRPr="001C34F6" w:rsidTr="00225DED">
        <w:trPr>
          <w:gridAfter w:val="1"/>
          <w:wAfter w:w="334" w:type="dxa"/>
        </w:trPr>
        <w:tc>
          <w:tcPr>
            <w:tcW w:w="9699" w:type="dxa"/>
            <w:gridSpan w:val="1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jc w:val="center"/>
              <w:rPr>
                <w:rFonts w:ascii="Arial" w:hAnsi="Arial" w:cs="Arial"/>
                <w:b/>
                <w:sz w:val="18"/>
                <w:szCs w:val="18"/>
                <w:lang w:eastAsia="en-US"/>
              </w:rPr>
            </w:pPr>
            <w:r w:rsidRPr="001C34F6">
              <w:rPr>
                <w:rFonts w:ascii="Arial" w:hAnsi="Arial" w:cs="Arial"/>
                <w:b/>
                <w:bCs/>
                <w:iCs/>
                <w:sz w:val="18"/>
                <w:szCs w:val="18"/>
                <w:lang w:eastAsia="en-US"/>
              </w:rPr>
              <w:t>Денежные документы</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201</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5</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510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Поступления денежных документов</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201</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5</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610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Выбытия денежных документов</w:t>
            </w:r>
          </w:p>
        </w:tc>
      </w:tr>
      <w:tr w:rsidR="00713C14" w:rsidRPr="001C34F6" w:rsidTr="00225DED">
        <w:trPr>
          <w:gridAfter w:val="1"/>
          <w:wAfter w:w="334" w:type="dxa"/>
        </w:trPr>
        <w:tc>
          <w:tcPr>
            <w:tcW w:w="9699" w:type="dxa"/>
            <w:gridSpan w:val="1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jc w:val="center"/>
              <w:rPr>
                <w:rFonts w:ascii="Arial" w:hAnsi="Arial" w:cs="Arial"/>
                <w:b/>
                <w:sz w:val="18"/>
                <w:szCs w:val="18"/>
                <w:lang w:eastAsia="en-US"/>
              </w:rPr>
            </w:pPr>
            <w:r w:rsidRPr="001C34F6">
              <w:rPr>
                <w:rFonts w:ascii="Arial" w:hAnsi="Arial" w:cs="Arial"/>
                <w:b/>
                <w:bCs/>
                <w:iCs/>
                <w:sz w:val="18"/>
                <w:szCs w:val="18"/>
                <w:lang w:eastAsia="en-US"/>
              </w:rPr>
              <w:t>Расчеты по доходам от оказания платных работ, услуг</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560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дебиторской задолженности по доходам от операционной аренды</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660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дебиторской задолженности по доходам от операционной аренды</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560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дебиторской</w:t>
            </w:r>
            <w:r w:rsidR="001B5A82">
              <w:rPr>
                <w:rFonts w:ascii="Arial" w:hAnsi="Arial" w:cs="Arial"/>
                <w:bCs/>
                <w:iCs/>
                <w:sz w:val="18"/>
                <w:szCs w:val="18"/>
                <w:lang w:eastAsia="en-US"/>
              </w:rPr>
              <w:t xml:space="preserve"> </w:t>
            </w:r>
            <w:r w:rsidRPr="001C34F6">
              <w:rPr>
                <w:rFonts w:ascii="Arial" w:hAnsi="Arial" w:cs="Arial"/>
                <w:bCs/>
                <w:iCs/>
                <w:sz w:val="18"/>
                <w:szCs w:val="18"/>
                <w:lang w:eastAsia="en-US"/>
              </w:rPr>
              <w:t>задолженности по доходам</w:t>
            </w:r>
            <w:r w:rsidRPr="001C34F6">
              <w:rPr>
                <w:rFonts w:ascii="Arial" w:hAnsi="Arial" w:cs="Arial"/>
                <w:sz w:val="18"/>
                <w:szCs w:val="18"/>
                <w:lang w:eastAsia="en-US"/>
              </w:rPr>
              <w:br/>
            </w:r>
            <w:r w:rsidRPr="001C34F6">
              <w:rPr>
                <w:rFonts w:ascii="Arial" w:hAnsi="Arial" w:cs="Arial"/>
                <w:bCs/>
                <w:iCs/>
                <w:sz w:val="18"/>
                <w:szCs w:val="18"/>
                <w:lang w:eastAsia="en-US"/>
              </w:rPr>
              <w:t>от оказания платных работ</w:t>
            </w:r>
            <w:proofErr w:type="gramStart"/>
            <w:r w:rsidR="001B5A82">
              <w:rPr>
                <w:rFonts w:ascii="Arial" w:hAnsi="Arial" w:cs="Arial"/>
                <w:bCs/>
                <w:iCs/>
                <w:sz w:val="18"/>
                <w:szCs w:val="18"/>
                <w:lang w:eastAsia="en-US"/>
              </w:rPr>
              <w:t xml:space="preserve"> </w:t>
            </w:r>
            <w:r w:rsidRPr="001C34F6">
              <w:rPr>
                <w:rFonts w:ascii="Arial" w:hAnsi="Arial" w:cs="Arial"/>
                <w:bCs/>
                <w:iCs/>
                <w:sz w:val="18"/>
                <w:szCs w:val="18"/>
                <w:lang w:eastAsia="en-US"/>
              </w:rPr>
              <w:t>,</w:t>
            </w:r>
            <w:proofErr w:type="gramEnd"/>
            <w:r w:rsidRPr="001C34F6">
              <w:rPr>
                <w:rFonts w:ascii="Arial" w:hAnsi="Arial" w:cs="Arial"/>
                <w:bCs/>
                <w:iCs/>
                <w:sz w:val="18"/>
                <w:szCs w:val="18"/>
                <w:lang w:eastAsia="en-US"/>
              </w:rPr>
              <w:t>услуг</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3</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660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дебиторской</w:t>
            </w:r>
            <w:r w:rsidR="006A6CCC">
              <w:rPr>
                <w:rFonts w:ascii="Arial" w:hAnsi="Arial" w:cs="Arial"/>
                <w:bCs/>
                <w:iCs/>
                <w:sz w:val="18"/>
                <w:szCs w:val="18"/>
                <w:lang w:eastAsia="en-US"/>
              </w:rPr>
              <w:t xml:space="preserve"> </w:t>
            </w:r>
            <w:r w:rsidRPr="001C34F6">
              <w:rPr>
                <w:rFonts w:ascii="Arial" w:hAnsi="Arial" w:cs="Arial"/>
                <w:bCs/>
                <w:iCs/>
                <w:sz w:val="18"/>
                <w:szCs w:val="18"/>
                <w:lang w:eastAsia="en-US"/>
              </w:rPr>
              <w:t>задолженности по доходам</w:t>
            </w:r>
            <w:r w:rsidRPr="001C34F6">
              <w:rPr>
                <w:rFonts w:ascii="Arial" w:hAnsi="Arial" w:cs="Arial"/>
                <w:sz w:val="18"/>
                <w:szCs w:val="18"/>
                <w:lang w:eastAsia="en-US"/>
              </w:rPr>
              <w:br/>
            </w:r>
            <w:r w:rsidRPr="001C34F6">
              <w:rPr>
                <w:rFonts w:ascii="Arial" w:hAnsi="Arial" w:cs="Arial"/>
                <w:bCs/>
                <w:iCs/>
                <w:sz w:val="18"/>
                <w:szCs w:val="18"/>
                <w:lang w:eastAsia="en-US"/>
              </w:rPr>
              <w:t>от оказания платных работ,</w:t>
            </w:r>
            <w:r w:rsidR="006A6CCC">
              <w:rPr>
                <w:rFonts w:ascii="Arial" w:hAnsi="Arial" w:cs="Arial"/>
                <w:bCs/>
                <w:iCs/>
                <w:sz w:val="18"/>
                <w:szCs w:val="18"/>
                <w:lang w:eastAsia="en-US"/>
              </w:rPr>
              <w:t xml:space="preserve"> </w:t>
            </w:r>
            <w:r w:rsidRPr="001C34F6">
              <w:rPr>
                <w:rFonts w:ascii="Arial" w:hAnsi="Arial" w:cs="Arial"/>
                <w:bCs/>
                <w:iCs/>
                <w:sz w:val="18"/>
                <w:szCs w:val="18"/>
                <w:lang w:eastAsia="en-US"/>
              </w:rPr>
              <w:t>услуг</w:t>
            </w:r>
          </w:p>
        </w:tc>
      </w:tr>
      <w:tr w:rsidR="00713C14" w:rsidRPr="00556775" w:rsidTr="00225DED">
        <w:trPr>
          <w:gridAfter w:val="1"/>
          <w:wAfter w:w="334" w:type="dxa"/>
          <w:trHeight w:val="281"/>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6A6CCC" w:rsidRDefault="00713C14" w:rsidP="00225DED">
            <w:pPr>
              <w:spacing w:after="0" w:line="240" w:lineRule="auto"/>
              <w:rPr>
                <w:rFonts w:ascii="Arial" w:hAnsi="Arial" w:cs="Arial"/>
                <w:bCs/>
                <w:iCs/>
                <w:sz w:val="18"/>
                <w:szCs w:val="18"/>
                <w:lang w:eastAsia="en-US"/>
              </w:rPr>
            </w:pPr>
            <w:r w:rsidRPr="006A6CCC">
              <w:rPr>
                <w:rFonts w:ascii="Arial" w:hAnsi="Arial" w:cs="Arial"/>
                <w:bCs/>
                <w:iCs/>
                <w:sz w:val="18"/>
                <w:szCs w:val="18"/>
                <w:lang w:eastAsia="en-US"/>
              </w:rPr>
              <w:t>205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6A6CCC" w:rsidRDefault="00713C14" w:rsidP="00225DED">
            <w:pPr>
              <w:spacing w:after="0" w:line="240" w:lineRule="auto"/>
              <w:rPr>
                <w:rFonts w:ascii="Arial" w:hAnsi="Arial" w:cs="Arial"/>
                <w:bCs/>
                <w:iCs/>
                <w:sz w:val="18"/>
                <w:szCs w:val="18"/>
                <w:lang w:eastAsia="en-US"/>
              </w:rPr>
            </w:pPr>
            <w:r w:rsidRPr="006A6CCC">
              <w:rPr>
                <w:rFonts w:ascii="Arial" w:hAnsi="Arial" w:cs="Arial"/>
                <w:bCs/>
                <w:iCs/>
                <w:sz w:val="18"/>
                <w:szCs w:val="18"/>
                <w:lang w:eastAsia="en-US"/>
              </w:rPr>
              <w:t>5</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6A6CCC" w:rsidRDefault="00713C14" w:rsidP="00225DED">
            <w:pPr>
              <w:spacing w:after="0" w:line="240" w:lineRule="auto"/>
              <w:rPr>
                <w:rFonts w:ascii="Arial" w:hAnsi="Arial" w:cs="Arial"/>
                <w:bCs/>
                <w:iCs/>
                <w:sz w:val="18"/>
                <w:szCs w:val="18"/>
                <w:lang w:eastAsia="en-US"/>
              </w:rPr>
            </w:pPr>
            <w:r w:rsidRPr="006A6CCC">
              <w:rPr>
                <w:rFonts w:ascii="Arial" w:hAnsi="Arial" w:cs="Arial"/>
                <w:bCs/>
                <w:iCs/>
                <w:sz w:val="18"/>
                <w:szCs w:val="18"/>
                <w:lang w:eastAsia="en-US"/>
              </w:rPr>
              <w:t>2</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6A6CCC" w:rsidRDefault="00713C14" w:rsidP="00225DED">
            <w:pPr>
              <w:spacing w:after="0" w:line="240" w:lineRule="auto"/>
              <w:rPr>
                <w:rFonts w:ascii="Arial" w:hAnsi="Arial" w:cs="Arial"/>
                <w:bCs/>
                <w:iCs/>
                <w:sz w:val="18"/>
                <w:szCs w:val="18"/>
                <w:lang w:eastAsia="en-US"/>
              </w:rPr>
            </w:pPr>
            <w:r w:rsidRPr="006A6CCC">
              <w:rPr>
                <w:rFonts w:ascii="Arial" w:hAnsi="Arial" w:cs="Arial"/>
                <w:bCs/>
                <w:iCs/>
                <w:sz w:val="18"/>
                <w:szCs w:val="18"/>
                <w:lang w:eastAsia="en-US"/>
              </w:rPr>
              <w:t>560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6A6CCC" w:rsidRDefault="00713C14" w:rsidP="00225DED">
            <w:pPr>
              <w:spacing w:after="0" w:line="240" w:lineRule="auto"/>
              <w:rPr>
                <w:rFonts w:ascii="Arial" w:hAnsi="Arial" w:cs="Arial"/>
                <w:bCs/>
                <w:iCs/>
                <w:sz w:val="18"/>
                <w:szCs w:val="18"/>
                <w:lang w:eastAsia="en-US"/>
              </w:rPr>
            </w:pPr>
            <w:r w:rsidRPr="006A6CCC">
              <w:rPr>
                <w:rFonts w:ascii="Arial" w:hAnsi="Arial" w:cs="Arial"/>
                <w:bCs/>
                <w:iCs/>
                <w:sz w:val="18"/>
                <w:szCs w:val="18"/>
                <w:lang w:eastAsia="en-US"/>
              </w:rPr>
              <w:t>Увеличение дебиторской задолженности по поступлениям текущего характера бюджетным и автономным учреждениям</w:t>
            </w:r>
          </w:p>
        </w:tc>
      </w:tr>
      <w:tr w:rsidR="00713C14" w:rsidRPr="001C34F6" w:rsidTr="00225DED">
        <w:trPr>
          <w:gridAfter w:val="1"/>
          <w:wAfter w:w="334" w:type="dxa"/>
          <w:trHeight w:val="281"/>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6A6CCC" w:rsidRDefault="00713C14" w:rsidP="00225DED">
            <w:pPr>
              <w:spacing w:after="0" w:line="240" w:lineRule="auto"/>
              <w:rPr>
                <w:rFonts w:ascii="Arial" w:hAnsi="Arial" w:cs="Arial"/>
                <w:bCs/>
                <w:iCs/>
                <w:sz w:val="18"/>
                <w:szCs w:val="18"/>
                <w:lang w:eastAsia="en-US"/>
              </w:rPr>
            </w:pPr>
            <w:r w:rsidRPr="006A6CCC">
              <w:rPr>
                <w:rFonts w:ascii="Arial" w:hAnsi="Arial" w:cs="Arial"/>
                <w:bCs/>
                <w:iCs/>
                <w:sz w:val="18"/>
                <w:szCs w:val="18"/>
                <w:lang w:eastAsia="en-US"/>
              </w:rPr>
              <w:t>205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6A6CCC" w:rsidRDefault="00713C14" w:rsidP="00225DED">
            <w:pPr>
              <w:spacing w:after="0" w:line="240" w:lineRule="auto"/>
              <w:rPr>
                <w:rFonts w:ascii="Arial" w:hAnsi="Arial" w:cs="Arial"/>
                <w:bCs/>
                <w:iCs/>
                <w:sz w:val="18"/>
                <w:szCs w:val="18"/>
                <w:lang w:eastAsia="en-US"/>
              </w:rPr>
            </w:pPr>
            <w:r w:rsidRPr="006A6CCC">
              <w:rPr>
                <w:rFonts w:ascii="Arial" w:hAnsi="Arial" w:cs="Arial"/>
                <w:bCs/>
                <w:iCs/>
                <w:sz w:val="18"/>
                <w:szCs w:val="18"/>
                <w:lang w:eastAsia="en-US"/>
              </w:rPr>
              <w:t>5</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6A6CCC" w:rsidRDefault="00713C14" w:rsidP="00225DED">
            <w:pPr>
              <w:spacing w:after="0" w:line="240" w:lineRule="auto"/>
              <w:rPr>
                <w:rFonts w:ascii="Arial" w:hAnsi="Arial" w:cs="Arial"/>
                <w:bCs/>
                <w:iCs/>
                <w:sz w:val="18"/>
                <w:szCs w:val="18"/>
                <w:lang w:eastAsia="en-US"/>
              </w:rPr>
            </w:pPr>
            <w:r w:rsidRPr="006A6CCC">
              <w:rPr>
                <w:rFonts w:ascii="Arial" w:hAnsi="Arial" w:cs="Arial"/>
                <w:bCs/>
                <w:iCs/>
                <w:sz w:val="18"/>
                <w:szCs w:val="18"/>
                <w:lang w:eastAsia="en-US"/>
              </w:rPr>
              <w:t>2</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6A6CCC" w:rsidRDefault="00713C14" w:rsidP="00225DED">
            <w:pPr>
              <w:spacing w:after="0" w:line="240" w:lineRule="auto"/>
              <w:rPr>
                <w:rFonts w:ascii="Arial" w:hAnsi="Arial" w:cs="Arial"/>
                <w:bCs/>
                <w:iCs/>
                <w:sz w:val="18"/>
                <w:szCs w:val="18"/>
                <w:lang w:eastAsia="en-US"/>
              </w:rPr>
            </w:pPr>
            <w:r w:rsidRPr="006A6CCC">
              <w:rPr>
                <w:rFonts w:ascii="Arial" w:hAnsi="Arial" w:cs="Arial"/>
                <w:bCs/>
                <w:iCs/>
                <w:sz w:val="18"/>
                <w:szCs w:val="18"/>
                <w:lang w:eastAsia="en-US"/>
              </w:rPr>
              <w:t>660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6A6CCC" w:rsidRDefault="00713C14" w:rsidP="00225DED">
            <w:pPr>
              <w:spacing w:after="0" w:line="240" w:lineRule="auto"/>
              <w:rPr>
                <w:rFonts w:ascii="Arial" w:hAnsi="Arial" w:cs="Arial"/>
                <w:bCs/>
                <w:iCs/>
                <w:sz w:val="18"/>
                <w:szCs w:val="18"/>
                <w:lang w:eastAsia="en-US"/>
              </w:rPr>
            </w:pPr>
            <w:r w:rsidRPr="006A6CCC">
              <w:rPr>
                <w:rFonts w:ascii="Arial" w:hAnsi="Arial" w:cs="Arial"/>
                <w:bCs/>
                <w:iCs/>
                <w:sz w:val="18"/>
                <w:szCs w:val="18"/>
                <w:lang w:eastAsia="en-US"/>
              </w:rPr>
              <w:t>Уменьшение дебиторской задолженности по поступлениям текущего характера бюджетным и автономным учреждениям</w:t>
            </w:r>
          </w:p>
        </w:tc>
      </w:tr>
      <w:tr w:rsidR="00713C14" w:rsidRPr="001C34F6" w:rsidTr="00225DED">
        <w:trPr>
          <w:gridAfter w:val="1"/>
          <w:wAfter w:w="334" w:type="dxa"/>
          <w:trHeight w:val="281"/>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8</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560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дебиторской</w:t>
            </w:r>
            <w:r w:rsidR="006A6CCC">
              <w:rPr>
                <w:rFonts w:ascii="Arial" w:hAnsi="Arial" w:cs="Arial"/>
                <w:bCs/>
                <w:iCs/>
                <w:sz w:val="18"/>
                <w:szCs w:val="18"/>
                <w:lang w:eastAsia="en-US"/>
              </w:rPr>
              <w:t xml:space="preserve"> </w:t>
            </w:r>
            <w:r w:rsidRPr="001C34F6">
              <w:rPr>
                <w:rFonts w:ascii="Arial" w:hAnsi="Arial" w:cs="Arial"/>
                <w:bCs/>
                <w:iCs/>
                <w:sz w:val="18"/>
                <w:szCs w:val="18"/>
                <w:lang w:eastAsia="en-US"/>
              </w:rPr>
              <w:t>задолженности по прочим доходам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205</w:t>
            </w:r>
          </w:p>
        </w:tc>
        <w:tc>
          <w:tcPr>
            <w:tcW w:w="819"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8</w:t>
            </w:r>
          </w:p>
        </w:tc>
        <w:tc>
          <w:tcPr>
            <w:tcW w:w="66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660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дебиторской</w:t>
            </w:r>
            <w:r w:rsidR="006A6CCC">
              <w:rPr>
                <w:rFonts w:ascii="Arial" w:hAnsi="Arial" w:cs="Arial"/>
                <w:bCs/>
                <w:iCs/>
                <w:sz w:val="18"/>
                <w:szCs w:val="18"/>
                <w:lang w:eastAsia="en-US"/>
              </w:rPr>
              <w:t xml:space="preserve"> </w:t>
            </w:r>
            <w:r w:rsidRPr="001C34F6">
              <w:rPr>
                <w:rFonts w:ascii="Arial" w:hAnsi="Arial" w:cs="Arial"/>
                <w:bCs/>
                <w:iCs/>
                <w:sz w:val="18"/>
                <w:szCs w:val="18"/>
                <w:lang w:eastAsia="en-US"/>
              </w:rPr>
              <w:t>задолженности по прочим доходам</w:t>
            </w:r>
          </w:p>
        </w:tc>
      </w:tr>
      <w:tr w:rsidR="00713C14" w:rsidRPr="001C34F6" w:rsidTr="00225DED">
        <w:tc>
          <w:tcPr>
            <w:tcW w:w="9699" w:type="dxa"/>
            <w:gridSpan w:val="1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jc w:val="center"/>
              <w:rPr>
                <w:rFonts w:ascii="Arial" w:hAnsi="Arial" w:cs="Arial"/>
                <w:b/>
                <w:bCs/>
                <w:iCs/>
                <w:sz w:val="18"/>
                <w:szCs w:val="18"/>
                <w:lang w:eastAsia="en-US"/>
              </w:rPr>
            </w:pPr>
            <w:r w:rsidRPr="001C34F6">
              <w:rPr>
                <w:rFonts w:ascii="Arial" w:hAnsi="Arial" w:cs="Arial"/>
                <w:b/>
                <w:bCs/>
                <w:iCs/>
                <w:sz w:val="18"/>
                <w:szCs w:val="18"/>
                <w:lang w:eastAsia="en-US"/>
              </w:rPr>
              <w:lastRenderedPageBreak/>
              <w:t>Расчеты по авансам</w:t>
            </w:r>
          </w:p>
        </w:tc>
        <w:tc>
          <w:tcPr>
            <w:tcW w:w="334" w:type="dxa"/>
            <w:vAlign w:val="center"/>
          </w:tcPr>
          <w:p w:rsidR="00713C14" w:rsidRPr="001C34F6" w:rsidRDefault="00713C14" w:rsidP="00225DED">
            <w:pPr>
              <w:spacing w:after="0" w:line="240" w:lineRule="auto"/>
              <w:rPr>
                <w:rFonts w:ascii="Arial" w:hAnsi="Arial" w:cs="Arial"/>
                <w:sz w:val="18"/>
                <w:szCs w:val="18"/>
                <w:lang w:eastAsia="en-US"/>
              </w:rPr>
            </w:pP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206</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560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дебиторской</w:t>
            </w:r>
            <w:r w:rsidR="006A6CCC">
              <w:rPr>
                <w:rFonts w:ascii="Arial" w:hAnsi="Arial" w:cs="Arial"/>
                <w:bCs/>
                <w:iCs/>
                <w:sz w:val="18"/>
                <w:szCs w:val="18"/>
                <w:lang w:eastAsia="en-US"/>
              </w:rPr>
              <w:t xml:space="preserve"> </w:t>
            </w:r>
            <w:r w:rsidRPr="001C34F6">
              <w:rPr>
                <w:rFonts w:ascii="Arial" w:hAnsi="Arial" w:cs="Arial"/>
                <w:bCs/>
                <w:iCs/>
                <w:sz w:val="18"/>
                <w:szCs w:val="18"/>
                <w:lang w:eastAsia="en-US"/>
              </w:rPr>
              <w:t>задолженности по коммунальным услугам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206</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дебиторской</w:t>
            </w:r>
            <w:r w:rsidR="006A6CCC">
              <w:rPr>
                <w:rFonts w:ascii="Arial" w:hAnsi="Arial" w:cs="Arial"/>
                <w:bCs/>
                <w:iCs/>
                <w:sz w:val="18"/>
                <w:szCs w:val="18"/>
                <w:lang w:eastAsia="en-US"/>
              </w:rPr>
              <w:t xml:space="preserve"> </w:t>
            </w:r>
            <w:r w:rsidRPr="001C34F6">
              <w:rPr>
                <w:rFonts w:ascii="Arial" w:hAnsi="Arial" w:cs="Arial"/>
                <w:bCs/>
                <w:iCs/>
                <w:sz w:val="18"/>
                <w:szCs w:val="18"/>
                <w:lang w:eastAsia="en-US"/>
              </w:rPr>
              <w:t>задолженности по коммунальным услугам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206</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5</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560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дебиторской</w:t>
            </w:r>
            <w:r w:rsidR="006A6CCC">
              <w:rPr>
                <w:rFonts w:ascii="Arial" w:hAnsi="Arial" w:cs="Arial"/>
                <w:bCs/>
                <w:iCs/>
                <w:sz w:val="18"/>
                <w:szCs w:val="18"/>
                <w:lang w:eastAsia="en-US"/>
              </w:rPr>
              <w:t xml:space="preserve"> </w:t>
            </w:r>
            <w:r w:rsidRPr="001C34F6">
              <w:rPr>
                <w:rFonts w:ascii="Arial" w:hAnsi="Arial" w:cs="Arial"/>
                <w:bCs/>
                <w:iCs/>
                <w:sz w:val="18"/>
                <w:szCs w:val="18"/>
                <w:lang w:eastAsia="en-US"/>
              </w:rPr>
              <w:t>задолженности по работам, услугам по содержанию имущества</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206</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5</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дебиторской</w:t>
            </w:r>
            <w:r w:rsidR="006A6CCC">
              <w:rPr>
                <w:rFonts w:ascii="Arial" w:hAnsi="Arial" w:cs="Arial"/>
                <w:bCs/>
                <w:iCs/>
                <w:sz w:val="18"/>
                <w:szCs w:val="18"/>
                <w:lang w:eastAsia="en-US"/>
              </w:rPr>
              <w:t xml:space="preserve"> </w:t>
            </w:r>
            <w:r w:rsidRPr="001C34F6">
              <w:rPr>
                <w:rFonts w:ascii="Arial" w:hAnsi="Arial" w:cs="Arial"/>
                <w:bCs/>
                <w:iCs/>
                <w:sz w:val="18"/>
                <w:szCs w:val="18"/>
                <w:lang w:eastAsia="en-US"/>
              </w:rPr>
              <w:t>задолженности по работам, услугам по содержанию имущества</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206</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560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дебиторской</w:t>
            </w:r>
            <w:r w:rsidR="006A6CCC">
              <w:rPr>
                <w:rFonts w:ascii="Arial" w:hAnsi="Arial" w:cs="Arial"/>
                <w:bCs/>
                <w:iCs/>
                <w:sz w:val="18"/>
                <w:szCs w:val="18"/>
                <w:lang w:eastAsia="en-US"/>
              </w:rPr>
              <w:t xml:space="preserve"> </w:t>
            </w:r>
            <w:r w:rsidRPr="001C34F6">
              <w:rPr>
                <w:rFonts w:ascii="Arial" w:hAnsi="Arial" w:cs="Arial"/>
                <w:bCs/>
                <w:iCs/>
                <w:sz w:val="18"/>
                <w:szCs w:val="18"/>
                <w:lang w:eastAsia="en-US"/>
              </w:rPr>
              <w:t>задолженности по прочим работам, услугам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206</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дебиторской</w:t>
            </w:r>
            <w:r w:rsidR="006A6CCC">
              <w:rPr>
                <w:rFonts w:ascii="Arial" w:hAnsi="Arial" w:cs="Arial"/>
                <w:bCs/>
                <w:iCs/>
                <w:sz w:val="18"/>
                <w:szCs w:val="18"/>
                <w:lang w:eastAsia="en-US"/>
              </w:rPr>
              <w:t xml:space="preserve"> </w:t>
            </w:r>
            <w:r w:rsidRPr="001C34F6">
              <w:rPr>
                <w:rFonts w:ascii="Arial" w:hAnsi="Arial" w:cs="Arial"/>
                <w:bCs/>
                <w:iCs/>
                <w:sz w:val="18"/>
                <w:szCs w:val="18"/>
                <w:lang w:eastAsia="en-US"/>
              </w:rPr>
              <w:t>задолженности по прочим работам, услугам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209</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560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расчетов  по ущербу нематериальным активам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209</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расчетов  по ущербу нематериальным активам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209</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560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расчетов  по ущербу материальным запасам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209</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Уменьшение расчетов  по ущербу материальным запасам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209</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560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bCs/>
                <w:iCs/>
                <w:sz w:val="18"/>
                <w:szCs w:val="18"/>
                <w:lang w:eastAsia="en-US"/>
              </w:rPr>
              <w:t>Увеличение расчетов  по недостачам денежных средств</w:t>
            </w:r>
          </w:p>
        </w:tc>
      </w:tr>
      <w:tr w:rsidR="00713C14" w:rsidRPr="001C34F6" w:rsidTr="00225DED">
        <w:trPr>
          <w:gridAfter w:val="1"/>
          <w:wAfter w:w="334" w:type="dxa"/>
        </w:trPr>
        <w:tc>
          <w:tcPr>
            <w:tcW w:w="9699" w:type="dxa"/>
            <w:gridSpan w:val="15"/>
            <w:tcBorders>
              <w:top w:val="single" w:sz="8" w:space="0" w:color="000000"/>
              <w:left w:val="single" w:sz="8" w:space="0" w:color="000000"/>
              <w:bottom w:val="single" w:sz="8" w:space="0" w:color="000000"/>
              <w:right w:val="single" w:sz="8" w:space="0" w:color="000000"/>
            </w:tcBorders>
            <w:vAlign w:val="center"/>
          </w:tcPr>
          <w:p w:rsidR="00713C14" w:rsidRPr="001C34F6" w:rsidRDefault="00713C14" w:rsidP="00225DED">
            <w:pPr>
              <w:spacing w:after="0" w:line="240" w:lineRule="auto"/>
              <w:jc w:val="center"/>
              <w:rPr>
                <w:rFonts w:ascii="Arial" w:hAnsi="Arial" w:cs="Arial"/>
                <w:b/>
                <w:bCs/>
                <w:iCs/>
                <w:sz w:val="18"/>
                <w:szCs w:val="18"/>
                <w:lang w:eastAsia="en-US"/>
              </w:rPr>
            </w:pPr>
            <w:r w:rsidRPr="001C34F6">
              <w:rPr>
                <w:rFonts w:ascii="Arial" w:hAnsi="Arial" w:cs="Arial"/>
                <w:b/>
                <w:bCs/>
                <w:iCs/>
                <w:sz w:val="18"/>
                <w:szCs w:val="18"/>
                <w:lang w:eastAsia="en-US"/>
              </w:rPr>
              <w:t>Прочие расчеты с дебиторами</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210</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560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sz w:val="18"/>
                <w:szCs w:val="18"/>
                <w:lang w:eastAsia="en-US"/>
              </w:rPr>
              <w:t>Увеличение расчетов с учредителем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210</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660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sz w:val="18"/>
                <w:szCs w:val="18"/>
                <w:lang w:eastAsia="en-US"/>
              </w:rPr>
              <w:t>Уменьшение расчетов с учредителем</w:t>
            </w:r>
          </w:p>
        </w:tc>
      </w:tr>
      <w:tr w:rsidR="00713C14" w:rsidRPr="001C34F6" w:rsidTr="00225DED">
        <w:trPr>
          <w:gridAfter w:val="1"/>
          <w:wAfter w:w="334" w:type="dxa"/>
        </w:trPr>
        <w:tc>
          <w:tcPr>
            <w:tcW w:w="9699" w:type="dxa"/>
            <w:gridSpan w:val="15"/>
            <w:tcBorders>
              <w:top w:val="single" w:sz="8" w:space="0" w:color="000000"/>
              <w:left w:val="single" w:sz="8" w:space="0" w:color="000000"/>
              <w:bottom w:val="single" w:sz="8" w:space="0" w:color="000000"/>
              <w:right w:val="single" w:sz="8" w:space="0" w:color="000000"/>
            </w:tcBorders>
            <w:vAlign w:val="center"/>
          </w:tcPr>
          <w:p w:rsidR="00713C14" w:rsidRPr="001C34F6" w:rsidRDefault="00713C14" w:rsidP="00225DED">
            <w:pPr>
              <w:spacing w:after="0" w:line="240" w:lineRule="auto"/>
              <w:jc w:val="center"/>
              <w:rPr>
                <w:rFonts w:ascii="Arial" w:hAnsi="Arial" w:cs="Arial"/>
                <w:b/>
                <w:bCs/>
                <w:iCs/>
                <w:sz w:val="18"/>
                <w:szCs w:val="18"/>
                <w:lang w:eastAsia="en-US"/>
              </w:rPr>
            </w:pPr>
            <w:r w:rsidRPr="001C34F6">
              <w:rPr>
                <w:rFonts w:ascii="Arial" w:hAnsi="Arial" w:cs="Arial"/>
                <w:b/>
                <w:bCs/>
                <w:iCs/>
                <w:sz w:val="18"/>
                <w:szCs w:val="18"/>
                <w:lang w:eastAsia="en-US"/>
              </w:rPr>
              <w:t>Расчеты по принятым обязательствам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расчетов по оплате труда</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по оплате труда</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расчетов по прочим выплатам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по прочим выплатам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расчетов по услугам связи</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по услугам связи</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расчетов по транспортным услугам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по транспортным услугам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расчетов по коммунальным услугам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по коммунальным услугам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расчетов по арендной плате за пользование имуществом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по арендной плате за пользование имуществом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5</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расчетов по работам, услугам по содержанию имущества</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5</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по работам, услугам по содержанию имущества</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 xml:space="preserve">Увеличение расчетов по прочим  работам, услугам </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по прочим  работам, услугам</w:t>
            </w:r>
          </w:p>
          <w:p w:rsidR="00A125AB" w:rsidRPr="001C34F6" w:rsidRDefault="00A125AB" w:rsidP="00225DED">
            <w:pPr>
              <w:spacing w:after="0" w:line="240" w:lineRule="auto"/>
              <w:rPr>
                <w:rFonts w:ascii="Arial" w:hAnsi="Arial" w:cs="Arial"/>
                <w:bCs/>
                <w:iCs/>
                <w:sz w:val="18"/>
                <w:szCs w:val="18"/>
                <w:lang w:eastAsia="en-US"/>
              </w:rPr>
            </w:pP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кредиторской задолженности по страхованию</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кредиторской задолженности по страхованию</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расчетов по приобретению основных средств</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по приобретению основных средств</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расчетов по приобретению нематериальных активов</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по приобретению нематериальных активов</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lastRenderedPageBreak/>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расчетов по работам, услугам по приобретению материальных запасов</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по работам, услугам по приобретению материальных запасов</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737</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кредиторской задолженности по пособиям по социальной помощи населению в денежной форме</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837</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кредиторской задолженности по пособиям по социальной помощи населению в денежной форме</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737</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кредиторской задолженности по социальным пособиям и компенсации персоналу в денежной форме</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837</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кредиторской задолженности по социальным пособиям и компенсации персоналу в денежной форме</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9</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737</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кредиторской задолженности по иным выплатам текущего характера физическим лицам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302</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9</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837</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кредиторской задолженности по иным выплатам текущего характера физическим лицам</w:t>
            </w:r>
          </w:p>
        </w:tc>
      </w:tr>
      <w:tr w:rsidR="00713C14" w:rsidRPr="001C34F6" w:rsidTr="00225DED">
        <w:trPr>
          <w:gridAfter w:val="1"/>
          <w:wAfter w:w="334" w:type="dxa"/>
        </w:trPr>
        <w:tc>
          <w:tcPr>
            <w:tcW w:w="9699" w:type="dxa"/>
            <w:gridSpan w:val="15"/>
            <w:tcBorders>
              <w:top w:val="single" w:sz="8" w:space="0" w:color="000000"/>
              <w:left w:val="single" w:sz="8" w:space="0" w:color="000000"/>
              <w:bottom w:val="single" w:sz="8" w:space="0" w:color="000000"/>
              <w:right w:val="single" w:sz="8" w:space="0" w:color="000000"/>
            </w:tcBorders>
            <w:vAlign w:val="center"/>
          </w:tcPr>
          <w:p w:rsidR="00713C14" w:rsidRPr="001C34F6" w:rsidRDefault="00713C14" w:rsidP="00225DED">
            <w:pPr>
              <w:spacing w:after="0" w:line="240" w:lineRule="auto"/>
              <w:jc w:val="center"/>
              <w:rPr>
                <w:rFonts w:ascii="Arial" w:hAnsi="Arial" w:cs="Arial"/>
                <w:b/>
                <w:bCs/>
                <w:iCs/>
                <w:sz w:val="18"/>
                <w:szCs w:val="18"/>
                <w:lang w:eastAsia="en-US"/>
              </w:rPr>
            </w:pPr>
            <w:r w:rsidRPr="001C34F6">
              <w:rPr>
                <w:rFonts w:ascii="Arial" w:hAnsi="Arial" w:cs="Arial"/>
                <w:b/>
                <w:bCs/>
                <w:iCs/>
                <w:sz w:val="18"/>
                <w:szCs w:val="18"/>
                <w:lang w:eastAsia="en-US"/>
              </w:rPr>
              <w:t>Расчеты по платежам в бюджеты</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303</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расчетов по налогу на доходы с физических лиц</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303</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по налогу на доходы с физических лиц</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303</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расчетов по налогу на прибыль</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303</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по налогу на прибыль</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303</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расчетов по налогу на добавленную стоимость</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303</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по налогу на добавленную стоимость</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303</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5</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расчетов по прочим платежам в бюджет</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303</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5</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по прочим платежам в бюджет</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303</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расчетов по страховым взносам на обязательное социальное страхование от несчастных случаев на производстве и профессиональных заболеваний</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303</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по страховым взносам на обязательное социальное страхование от несчастных случаев на производстве и профессиональных заболеваний</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303</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кредиторской задолженности по налогу на имущество организаций</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303</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кредиторской задолженности по налогу на имущество организаций</w:t>
            </w:r>
          </w:p>
        </w:tc>
      </w:tr>
      <w:tr w:rsidR="00713C14" w:rsidRPr="001C34F6" w:rsidTr="00225DED">
        <w:trPr>
          <w:gridAfter w:val="1"/>
          <w:wAfter w:w="334" w:type="dxa"/>
        </w:trPr>
        <w:tc>
          <w:tcPr>
            <w:tcW w:w="8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303</w:t>
            </w:r>
          </w:p>
        </w:tc>
        <w:tc>
          <w:tcPr>
            <w:tcW w:w="731"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1</w:t>
            </w:r>
          </w:p>
        </w:tc>
        <w:tc>
          <w:tcPr>
            <w:tcW w:w="70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4</w:t>
            </w:r>
          </w:p>
        </w:tc>
        <w:tc>
          <w:tcPr>
            <w:tcW w:w="156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731</w:t>
            </w:r>
          </w:p>
        </w:tc>
        <w:tc>
          <w:tcPr>
            <w:tcW w:w="5811"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Увеличение кредиторской задолженности по единому налоговому платежу</w:t>
            </w:r>
          </w:p>
        </w:tc>
      </w:tr>
      <w:tr w:rsidR="00713C14" w:rsidRPr="001C34F6" w:rsidTr="00225DED">
        <w:trPr>
          <w:gridAfter w:val="1"/>
          <w:wAfter w:w="334" w:type="dxa"/>
        </w:trPr>
        <w:tc>
          <w:tcPr>
            <w:tcW w:w="8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303</w:t>
            </w:r>
          </w:p>
        </w:tc>
        <w:tc>
          <w:tcPr>
            <w:tcW w:w="731"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1</w:t>
            </w:r>
          </w:p>
        </w:tc>
        <w:tc>
          <w:tcPr>
            <w:tcW w:w="70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4</w:t>
            </w:r>
          </w:p>
        </w:tc>
        <w:tc>
          <w:tcPr>
            <w:tcW w:w="156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831</w:t>
            </w:r>
          </w:p>
        </w:tc>
        <w:tc>
          <w:tcPr>
            <w:tcW w:w="5811"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Уменьшение кредиторской задолженности по единому налоговому платежу</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303</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5</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731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Увеличение кредиторской задолженности по единому страховому тарифу</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303</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5</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831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A125AB" w:rsidRDefault="00713C14" w:rsidP="00225DED">
            <w:pPr>
              <w:spacing w:after="0" w:line="240" w:lineRule="auto"/>
              <w:rPr>
                <w:rFonts w:ascii="Arial" w:hAnsi="Arial" w:cs="Arial"/>
                <w:bCs/>
                <w:iCs/>
                <w:sz w:val="18"/>
                <w:szCs w:val="18"/>
                <w:lang w:eastAsia="en-US"/>
              </w:rPr>
            </w:pPr>
            <w:r w:rsidRPr="00A125AB">
              <w:rPr>
                <w:rFonts w:ascii="Arial" w:hAnsi="Arial" w:cs="Arial"/>
                <w:bCs/>
                <w:iCs/>
                <w:sz w:val="18"/>
                <w:szCs w:val="18"/>
                <w:lang w:eastAsia="en-US"/>
              </w:rPr>
              <w:t>Уменьшение кредиторской задолженности по единому страховому тарифу</w:t>
            </w:r>
          </w:p>
        </w:tc>
      </w:tr>
      <w:tr w:rsidR="00713C14" w:rsidRPr="001C34F6" w:rsidTr="00225DED">
        <w:trPr>
          <w:gridAfter w:val="1"/>
          <w:wAfter w:w="334" w:type="dxa"/>
        </w:trPr>
        <w:tc>
          <w:tcPr>
            <w:tcW w:w="9699" w:type="dxa"/>
            <w:gridSpan w:val="15"/>
            <w:tcBorders>
              <w:top w:val="single" w:sz="8" w:space="0" w:color="000000"/>
              <w:left w:val="single" w:sz="8" w:space="0" w:color="000000"/>
              <w:bottom w:val="single" w:sz="8" w:space="0" w:color="000000"/>
              <w:right w:val="single" w:sz="8" w:space="0" w:color="000000"/>
            </w:tcBorders>
            <w:vAlign w:val="center"/>
          </w:tcPr>
          <w:p w:rsidR="00713C14" w:rsidRPr="001C34F6" w:rsidRDefault="00713C14" w:rsidP="00225DED">
            <w:pPr>
              <w:spacing w:after="0" w:line="240" w:lineRule="auto"/>
              <w:jc w:val="center"/>
              <w:rPr>
                <w:rFonts w:ascii="Arial" w:hAnsi="Arial" w:cs="Arial"/>
                <w:b/>
                <w:bCs/>
                <w:iCs/>
                <w:sz w:val="18"/>
                <w:szCs w:val="18"/>
                <w:lang w:eastAsia="en-US"/>
              </w:rPr>
            </w:pPr>
            <w:r w:rsidRPr="001C34F6">
              <w:rPr>
                <w:rFonts w:ascii="Arial" w:hAnsi="Arial" w:cs="Arial"/>
                <w:b/>
                <w:bCs/>
                <w:iCs/>
                <w:sz w:val="18"/>
                <w:szCs w:val="18"/>
                <w:lang w:eastAsia="en-US"/>
              </w:rPr>
              <w:t>Прочие расчеты с кредиторами</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304</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кредиторской задолженности по средствам, полученным во временное распоряжение</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304</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кредиторской задолженности по средствам, полученным во временное распоряжение</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304</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737</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расчетов по удержаниям из выплат по оплате труда</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304</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837</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по удержаниям из выплат по оплате труда</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304</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000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расчетов по внутриведомственным расчетам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304</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000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по внутриведомственным расчетам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304</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Увеличение расчетов с прочими кредиторами</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lastRenderedPageBreak/>
              <w:t>304</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830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Уменьшение расчетов с прочими кредиторами</w:t>
            </w:r>
          </w:p>
        </w:tc>
      </w:tr>
      <w:tr w:rsidR="00713C14" w:rsidRPr="001C34F6" w:rsidTr="00225DED">
        <w:trPr>
          <w:gridAfter w:val="1"/>
          <w:wAfter w:w="334" w:type="dxa"/>
        </w:trPr>
        <w:tc>
          <w:tcPr>
            <w:tcW w:w="9699" w:type="dxa"/>
            <w:gridSpan w:val="15"/>
            <w:tcBorders>
              <w:top w:val="single" w:sz="8" w:space="0" w:color="000000"/>
              <w:left w:val="single" w:sz="8" w:space="0" w:color="000000"/>
              <w:bottom w:val="single" w:sz="8" w:space="0" w:color="000000"/>
              <w:right w:val="single" w:sz="8" w:space="0" w:color="000000"/>
            </w:tcBorders>
            <w:vAlign w:val="center"/>
          </w:tcPr>
          <w:p w:rsidR="00713C14" w:rsidRPr="001C34F6" w:rsidRDefault="00713C14" w:rsidP="00225DED">
            <w:pPr>
              <w:spacing w:after="0" w:line="240" w:lineRule="auto"/>
              <w:jc w:val="center"/>
              <w:rPr>
                <w:rFonts w:ascii="Arial" w:hAnsi="Arial" w:cs="Arial"/>
                <w:b/>
                <w:bCs/>
                <w:iCs/>
                <w:sz w:val="18"/>
                <w:szCs w:val="18"/>
                <w:lang w:eastAsia="en-US"/>
              </w:rPr>
            </w:pPr>
            <w:r w:rsidRPr="001C34F6">
              <w:rPr>
                <w:rFonts w:ascii="Arial" w:hAnsi="Arial" w:cs="Arial"/>
                <w:b/>
                <w:bCs/>
                <w:iCs/>
                <w:sz w:val="18"/>
                <w:szCs w:val="18"/>
                <w:lang w:eastAsia="en-US"/>
              </w:rPr>
              <w:t>Финансовый результат</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121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 xml:space="preserve">Доходы текущего финансового года от </w:t>
            </w:r>
            <w:r w:rsidRPr="001C34F6">
              <w:rPr>
                <w:rFonts w:ascii="Arial" w:hAnsi="Arial" w:cs="Arial"/>
                <w:color w:val="000000"/>
                <w:sz w:val="18"/>
                <w:szCs w:val="18"/>
                <w:shd w:val="clear" w:color="auto" w:fill="FFFFFF"/>
                <w:lang w:eastAsia="en-US"/>
              </w:rPr>
              <w:t xml:space="preserve"> операционной аренды</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131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 xml:space="preserve">Доходы текущего финансового года от </w:t>
            </w:r>
            <w:r w:rsidRPr="001C34F6">
              <w:rPr>
                <w:rFonts w:ascii="Arial" w:hAnsi="Arial" w:cs="Arial"/>
                <w:color w:val="000000"/>
                <w:sz w:val="18"/>
                <w:szCs w:val="18"/>
                <w:shd w:val="clear" w:color="auto" w:fill="FFFFFF"/>
                <w:lang w:eastAsia="en-US"/>
              </w:rPr>
              <w:t xml:space="preserve"> оказания платных услуг</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141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Доходы от штрафных санкций за нарушение законодательства о закупках и нарушение условий контрактов (договоров)»</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152</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Поступления текущего характера бюджетным и автономным учреждениям от сектора государственного управления»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171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Доходы текущего финансового года от переоценки активов</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172</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Доходы текущего финансового года от операций с активами</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173</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Доходы текущего финансового года  от чрезвычайных доходов</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181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Невыясненные поступления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199</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 xml:space="preserve">Прочие </w:t>
            </w:r>
            <w:proofErr w:type="spellStart"/>
            <w:r w:rsidRPr="001C34F6">
              <w:rPr>
                <w:rFonts w:ascii="Arial" w:hAnsi="Arial" w:cs="Arial"/>
                <w:bCs/>
                <w:iCs/>
                <w:sz w:val="18"/>
                <w:szCs w:val="18"/>
                <w:lang w:eastAsia="en-US"/>
              </w:rPr>
              <w:t>неденежные</w:t>
            </w:r>
            <w:proofErr w:type="spellEnd"/>
            <w:r w:rsidRPr="001C34F6">
              <w:rPr>
                <w:rFonts w:ascii="Arial" w:hAnsi="Arial" w:cs="Arial"/>
                <w:bCs/>
                <w:iCs/>
                <w:sz w:val="18"/>
                <w:szCs w:val="18"/>
                <w:lang w:eastAsia="en-US"/>
              </w:rPr>
              <w:t xml:space="preserve"> безвозмездные поступления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000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color w:val="000000"/>
                <w:sz w:val="18"/>
                <w:szCs w:val="18"/>
                <w:shd w:val="clear" w:color="auto" w:fill="FFFFFF"/>
                <w:lang w:eastAsia="en-US"/>
              </w:rPr>
            </w:pPr>
            <w:r w:rsidRPr="001C34F6">
              <w:rPr>
                <w:rFonts w:ascii="Arial" w:hAnsi="Arial" w:cs="Arial"/>
                <w:color w:val="000000"/>
                <w:sz w:val="18"/>
                <w:szCs w:val="18"/>
                <w:shd w:val="clear" w:color="auto" w:fill="FFFFFF"/>
                <w:lang w:eastAsia="en-US"/>
              </w:rPr>
              <w:t xml:space="preserve">Доходы финансового года, предшествующего </w:t>
            </w:r>
            <w:proofErr w:type="gramStart"/>
            <w:r w:rsidRPr="001C34F6">
              <w:rPr>
                <w:rFonts w:ascii="Arial" w:hAnsi="Arial" w:cs="Arial"/>
                <w:color w:val="000000"/>
                <w:sz w:val="18"/>
                <w:szCs w:val="18"/>
                <w:shd w:val="clear" w:color="auto" w:fill="FFFFFF"/>
                <w:lang w:eastAsia="en-US"/>
              </w:rPr>
              <w:t>отчетному</w:t>
            </w:r>
            <w:proofErr w:type="gramEnd"/>
            <w:r w:rsidRPr="001C34F6">
              <w:rPr>
                <w:rFonts w:ascii="Arial" w:hAnsi="Arial" w:cs="Arial"/>
                <w:color w:val="000000"/>
                <w:sz w:val="18"/>
                <w:szCs w:val="18"/>
                <w:shd w:val="clear" w:color="auto" w:fill="FFFFFF"/>
                <w:lang w:eastAsia="en-US"/>
              </w:rPr>
              <w:t>, выявленные по контрольным мероприятиям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000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color w:val="000000"/>
                <w:sz w:val="18"/>
                <w:szCs w:val="18"/>
                <w:shd w:val="clear" w:color="auto" w:fill="FFFFFF"/>
                <w:lang w:eastAsia="en-US"/>
              </w:rPr>
            </w:pPr>
            <w:r w:rsidRPr="001C34F6">
              <w:rPr>
                <w:rFonts w:ascii="Arial" w:hAnsi="Arial" w:cs="Arial"/>
                <w:color w:val="000000"/>
                <w:sz w:val="18"/>
                <w:szCs w:val="18"/>
                <w:shd w:val="clear" w:color="auto" w:fill="FFFFFF"/>
                <w:lang w:eastAsia="en-US"/>
              </w:rPr>
              <w:t>Доходы прошлых финансовых лет, выявленные по контрольным мероприятиям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000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color w:val="000000"/>
                <w:sz w:val="18"/>
                <w:szCs w:val="18"/>
                <w:shd w:val="clear" w:color="auto" w:fill="FFFFFF"/>
                <w:lang w:eastAsia="en-US"/>
              </w:rPr>
            </w:pPr>
            <w:proofErr w:type="gramStart"/>
            <w:r w:rsidRPr="001C34F6">
              <w:rPr>
                <w:rFonts w:ascii="Arial" w:hAnsi="Arial" w:cs="Arial"/>
                <w:color w:val="000000"/>
                <w:sz w:val="18"/>
                <w:szCs w:val="18"/>
                <w:shd w:val="clear" w:color="auto" w:fill="FFFFFF"/>
                <w:lang w:eastAsia="en-US"/>
              </w:rPr>
              <w:t>Доходы финансового года, предшествующего отчетному, выявленные в отчетном году</w:t>
            </w:r>
            <w:proofErr w:type="gramEnd"/>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9</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000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color w:val="000000"/>
                <w:sz w:val="18"/>
                <w:szCs w:val="18"/>
                <w:shd w:val="clear" w:color="auto" w:fill="FFFFFF"/>
                <w:lang w:eastAsia="en-US"/>
              </w:rPr>
            </w:pPr>
            <w:r w:rsidRPr="001C34F6">
              <w:rPr>
                <w:rFonts w:ascii="Arial" w:hAnsi="Arial" w:cs="Arial"/>
                <w:color w:val="000000"/>
                <w:sz w:val="18"/>
                <w:szCs w:val="18"/>
                <w:shd w:val="clear" w:color="auto" w:fill="FFFFFF"/>
                <w:lang w:eastAsia="en-US"/>
              </w:rPr>
              <w:t>Доходы прошлых финансовых лет, выявленные в отчетном году</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211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color w:val="000000"/>
                <w:sz w:val="18"/>
                <w:szCs w:val="18"/>
                <w:shd w:val="clear" w:color="auto" w:fill="FFFFFF"/>
                <w:lang w:eastAsia="en-US"/>
              </w:rPr>
              <w:t>Расходы текущего финансового года по оплате труда и другим аналогичным начислениям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212</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color w:val="000000"/>
                <w:sz w:val="18"/>
                <w:szCs w:val="18"/>
                <w:shd w:val="clear" w:color="auto" w:fill="FFFFFF"/>
                <w:lang w:eastAsia="en-US"/>
              </w:rPr>
              <w:t>Расходы текущего финансового года по прочим выплатам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213</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color w:val="000000"/>
                <w:sz w:val="18"/>
                <w:szCs w:val="18"/>
                <w:shd w:val="clear" w:color="auto" w:fill="FFFFFF"/>
                <w:lang w:eastAsia="en-US"/>
              </w:rPr>
              <w:t xml:space="preserve">Расходы текущего финансового года по начислениям на выплаты </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221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color w:val="000000"/>
                <w:sz w:val="18"/>
                <w:szCs w:val="18"/>
                <w:shd w:val="clear" w:color="auto" w:fill="FFFFFF"/>
                <w:lang w:eastAsia="en-US"/>
              </w:rPr>
              <w:t xml:space="preserve">Расходы текущего финансового года по услугам связи </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222</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color w:val="000000"/>
                <w:sz w:val="18"/>
                <w:szCs w:val="18"/>
                <w:shd w:val="clear" w:color="auto" w:fill="FFFFFF"/>
                <w:lang w:eastAsia="en-US"/>
              </w:rPr>
              <w:t>Расходы текущего финансового года по транспортным услугам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223</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color w:val="000000"/>
                <w:sz w:val="18"/>
                <w:szCs w:val="18"/>
                <w:shd w:val="clear" w:color="auto" w:fill="FFFFFF"/>
                <w:lang w:eastAsia="en-US"/>
              </w:rPr>
              <w:t>Расходы текущего финансового года по коммунальным услугам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224</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color w:val="000000"/>
                <w:sz w:val="18"/>
                <w:szCs w:val="18"/>
                <w:shd w:val="clear" w:color="auto" w:fill="FFFFFF"/>
                <w:lang w:eastAsia="en-US"/>
              </w:rPr>
              <w:t>Расходы текущего финансового года по арендной плате</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225</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color w:val="000000"/>
                <w:sz w:val="18"/>
                <w:szCs w:val="18"/>
                <w:shd w:val="clear" w:color="auto" w:fill="FFFFFF"/>
                <w:lang w:eastAsia="en-US"/>
              </w:rPr>
              <w:t>Расходы текущего финансового года по содержанию имущества</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226</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color w:val="000000"/>
                <w:sz w:val="18"/>
                <w:szCs w:val="18"/>
                <w:shd w:val="clear" w:color="auto" w:fill="FFFFFF"/>
                <w:lang w:eastAsia="en-US"/>
              </w:rPr>
              <w:t xml:space="preserve">Расходы текущего финансового года по прочим работам и услугам </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227</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color w:val="000000"/>
                <w:sz w:val="18"/>
                <w:szCs w:val="18"/>
                <w:shd w:val="clear" w:color="auto" w:fill="FFFFFF"/>
                <w:lang w:eastAsia="en-US"/>
              </w:rPr>
              <w:t xml:space="preserve">Расходы текущего финансового года по страхованию </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262</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3C14" w:rsidRPr="001C34F6" w:rsidRDefault="00713C14" w:rsidP="00225DED">
            <w:pPr>
              <w:spacing w:after="0" w:line="240" w:lineRule="auto"/>
              <w:rPr>
                <w:rFonts w:ascii="Arial" w:hAnsi="Arial" w:cs="Arial"/>
                <w:color w:val="000000"/>
                <w:sz w:val="18"/>
                <w:szCs w:val="18"/>
                <w:shd w:val="clear" w:color="auto" w:fill="FFFFFF"/>
                <w:lang w:eastAsia="en-US"/>
              </w:rPr>
            </w:pPr>
            <w:r w:rsidRPr="001C34F6">
              <w:rPr>
                <w:rFonts w:ascii="Arial" w:hAnsi="Arial" w:cs="Arial"/>
                <w:color w:val="000000"/>
                <w:sz w:val="18"/>
                <w:szCs w:val="18"/>
                <w:shd w:val="clear" w:color="auto" w:fill="FFFFFF"/>
                <w:lang w:eastAsia="en-US"/>
              </w:rPr>
              <w:t>Расходы текущего финансового года на пособия по социальной помощи населению в денежной форме</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271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color w:val="000000"/>
                <w:sz w:val="18"/>
                <w:szCs w:val="18"/>
                <w:shd w:val="clear" w:color="auto" w:fill="FFFFFF"/>
                <w:lang w:eastAsia="en-US"/>
              </w:rPr>
              <w:t>Расходы текущего финансового года по амортизации ОС и НМА</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272</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color w:val="000000"/>
                <w:sz w:val="18"/>
                <w:szCs w:val="18"/>
                <w:shd w:val="clear" w:color="auto" w:fill="FFFFFF"/>
                <w:lang w:eastAsia="en-US"/>
              </w:rPr>
              <w:t xml:space="preserve">Расходы текущего финансового года </w:t>
            </w:r>
            <w:proofErr w:type="gramStart"/>
            <w:r w:rsidRPr="001C34F6">
              <w:rPr>
                <w:rFonts w:ascii="Arial" w:hAnsi="Arial" w:cs="Arial"/>
                <w:color w:val="000000"/>
                <w:sz w:val="18"/>
                <w:szCs w:val="18"/>
                <w:shd w:val="clear" w:color="auto" w:fill="FFFFFF"/>
                <w:lang w:eastAsia="en-US"/>
              </w:rPr>
              <w:t>по</w:t>
            </w:r>
            <w:proofErr w:type="gramEnd"/>
            <w:r w:rsidRPr="001C34F6">
              <w:rPr>
                <w:rFonts w:ascii="Arial" w:hAnsi="Arial" w:cs="Arial"/>
                <w:color w:val="000000"/>
                <w:sz w:val="18"/>
                <w:szCs w:val="18"/>
                <w:shd w:val="clear" w:color="auto" w:fill="FFFFFF"/>
                <w:lang w:eastAsia="en-US"/>
              </w:rPr>
              <w:t xml:space="preserve"> расходовании материальных запасов</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273</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color w:val="000000"/>
                <w:sz w:val="18"/>
                <w:szCs w:val="18"/>
                <w:shd w:val="clear" w:color="auto" w:fill="FFFFFF"/>
                <w:lang w:eastAsia="en-US"/>
              </w:rPr>
              <w:t>Расходы текущего финансового года по чрезвычайным расходам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281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color w:val="000000"/>
                <w:sz w:val="18"/>
                <w:szCs w:val="18"/>
                <w:shd w:val="clear" w:color="auto" w:fill="FFFFFF"/>
                <w:lang w:eastAsia="en-US"/>
              </w:rPr>
            </w:pPr>
            <w:r w:rsidRPr="001C34F6">
              <w:rPr>
                <w:rFonts w:ascii="Arial" w:hAnsi="Arial" w:cs="Arial"/>
                <w:color w:val="000000"/>
                <w:sz w:val="18"/>
                <w:szCs w:val="18"/>
                <w:shd w:val="clear" w:color="auto" w:fill="FFFFFF"/>
                <w:lang w:eastAsia="en-US"/>
              </w:rPr>
              <w:t>Безвозмездные перечисления капитального характера государственным (муниципальным) учреждениям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291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color w:val="000000"/>
                <w:sz w:val="18"/>
                <w:szCs w:val="18"/>
                <w:shd w:val="clear" w:color="auto" w:fill="FFFFFF"/>
                <w:lang w:eastAsia="en-US"/>
              </w:rPr>
              <w:t>Расходы текущего финансового года по налогам, пошлинам и сборам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296</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color w:val="000000"/>
                <w:sz w:val="18"/>
                <w:szCs w:val="18"/>
                <w:shd w:val="clear" w:color="auto" w:fill="FFFFFF"/>
                <w:lang w:eastAsia="en-US"/>
              </w:rPr>
              <w:t>Расходы текущего финансового года на иные выплаты текущего характера физическим лицам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000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color w:val="000000"/>
                <w:sz w:val="18"/>
                <w:szCs w:val="18"/>
                <w:shd w:val="clear" w:color="auto" w:fill="FFFFFF"/>
                <w:lang w:eastAsia="en-US"/>
              </w:rPr>
            </w:pPr>
            <w:r w:rsidRPr="001C34F6">
              <w:rPr>
                <w:rFonts w:ascii="Arial" w:hAnsi="Arial" w:cs="Arial"/>
                <w:color w:val="000000"/>
                <w:sz w:val="18"/>
                <w:szCs w:val="18"/>
                <w:shd w:val="clear" w:color="auto" w:fill="FFFFFF"/>
                <w:lang w:eastAsia="en-US"/>
              </w:rPr>
              <w:t xml:space="preserve">Расходы финансового года, предшествующего </w:t>
            </w:r>
            <w:proofErr w:type="gramStart"/>
            <w:r w:rsidRPr="001C34F6">
              <w:rPr>
                <w:rFonts w:ascii="Arial" w:hAnsi="Arial" w:cs="Arial"/>
                <w:color w:val="000000"/>
                <w:sz w:val="18"/>
                <w:szCs w:val="18"/>
                <w:shd w:val="clear" w:color="auto" w:fill="FFFFFF"/>
                <w:lang w:eastAsia="en-US"/>
              </w:rPr>
              <w:t>отчетному</w:t>
            </w:r>
            <w:proofErr w:type="gramEnd"/>
            <w:r w:rsidRPr="001C34F6">
              <w:rPr>
                <w:rFonts w:ascii="Arial" w:hAnsi="Arial" w:cs="Arial"/>
                <w:color w:val="000000"/>
                <w:sz w:val="18"/>
                <w:szCs w:val="18"/>
                <w:shd w:val="clear" w:color="auto" w:fill="FFFFFF"/>
                <w:lang w:eastAsia="en-US"/>
              </w:rPr>
              <w:t>, выявленные по контрольным мероприятиям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7</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000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color w:val="000000"/>
                <w:sz w:val="18"/>
                <w:szCs w:val="18"/>
                <w:shd w:val="clear" w:color="auto" w:fill="FFFFFF"/>
                <w:lang w:eastAsia="en-US"/>
              </w:rPr>
            </w:pPr>
            <w:r w:rsidRPr="001C34F6">
              <w:rPr>
                <w:rFonts w:ascii="Arial" w:hAnsi="Arial" w:cs="Arial"/>
                <w:color w:val="000000"/>
                <w:sz w:val="18"/>
                <w:szCs w:val="18"/>
                <w:shd w:val="clear" w:color="auto" w:fill="FFFFFF"/>
                <w:lang w:eastAsia="en-US"/>
              </w:rPr>
              <w:t>Расходы прошлых финансовых лет, выявленные по контрольным мероприятиям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8</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000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color w:val="000000"/>
                <w:sz w:val="18"/>
                <w:szCs w:val="18"/>
                <w:shd w:val="clear" w:color="auto" w:fill="FFFFFF"/>
                <w:lang w:eastAsia="en-US"/>
              </w:rPr>
            </w:pPr>
            <w:proofErr w:type="gramStart"/>
            <w:r w:rsidRPr="001C34F6">
              <w:rPr>
                <w:rFonts w:ascii="Arial" w:hAnsi="Arial" w:cs="Arial"/>
                <w:color w:val="000000"/>
                <w:sz w:val="18"/>
                <w:szCs w:val="18"/>
                <w:shd w:val="clear" w:color="auto" w:fill="FFFFFF"/>
                <w:lang w:eastAsia="en-US"/>
              </w:rPr>
              <w:t>Расходы финансового года,</w:t>
            </w:r>
            <w:r w:rsidR="001B443B">
              <w:rPr>
                <w:rFonts w:ascii="Arial" w:hAnsi="Arial" w:cs="Arial"/>
                <w:color w:val="000000"/>
                <w:sz w:val="18"/>
                <w:szCs w:val="18"/>
                <w:shd w:val="clear" w:color="auto" w:fill="FFFFFF"/>
                <w:lang w:eastAsia="en-US"/>
              </w:rPr>
              <w:t xml:space="preserve"> </w:t>
            </w:r>
            <w:r w:rsidRPr="001C34F6">
              <w:rPr>
                <w:rFonts w:ascii="Arial" w:hAnsi="Arial" w:cs="Arial"/>
                <w:color w:val="000000"/>
                <w:sz w:val="18"/>
                <w:szCs w:val="18"/>
                <w:shd w:val="clear" w:color="auto" w:fill="FFFFFF"/>
                <w:lang w:eastAsia="en-US"/>
              </w:rPr>
              <w:t xml:space="preserve"> предшествующего отчетному, выявленные </w:t>
            </w:r>
            <w:r w:rsidR="001B443B">
              <w:rPr>
                <w:rFonts w:ascii="Arial" w:hAnsi="Arial" w:cs="Arial"/>
                <w:color w:val="000000"/>
                <w:sz w:val="18"/>
                <w:szCs w:val="18"/>
                <w:shd w:val="clear" w:color="auto" w:fill="FFFFFF"/>
                <w:lang w:eastAsia="en-US"/>
              </w:rPr>
              <w:t xml:space="preserve"> </w:t>
            </w:r>
            <w:r w:rsidRPr="001C34F6">
              <w:rPr>
                <w:rFonts w:ascii="Arial" w:hAnsi="Arial" w:cs="Arial"/>
                <w:color w:val="000000"/>
                <w:sz w:val="18"/>
                <w:szCs w:val="18"/>
                <w:shd w:val="clear" w:color="auto" w:fill="FFFFFF"/>
                <w:lang w:eastAsia="en-US"/>
              </w:rPr>
              <w:t>в отчетном году</w:t>
            </w:r>
            <w:proofErr w:type="gramEnd"/>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9</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000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color w:val="000000"/>
                <w:sz w:val="18"/>
                <w:szCs w:val="18"/>
                <w:shd w:val="clear" w:color="auto" w:fill="FFFFFF"/>
                <w:lang w:eastAsia="en-US"/>
              </w:rPr>
            </w:pPr>
            <w:r w:rsidRPr="001C34F6">
              <w:rPr>
                <w:rFonts w:ascii="Arial" w:hAnsi="Arial" w:cs="Arial"/>
                <w:color w:val="000000"/>
                <w:sz w:val="18"/>
                <w:szCs w:val="18"/>
                <w:shd w:val="clear" w:color="auto" w:fill="FFFFFF"/>
                <w:lang w:eastAsia="en-US"/>
              </w:rPr>
              <w:t>Расходы прошлых финансовых лет, выявленные в отчетном году</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lastRenderedPageBreak/>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3</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000</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Ф</w:t>
            </w:r>
            <w:r w:rsidRPr="001C34F6">
              <w:rPr>
                <w:rFonts w:ascii="Arial" w:hAnsi="Arial" w:cs="Arial"/>
                <w:color w:val="000000"/>
                <w:sz w:val="18"/>
                <w:szCs w:val="18"/>
                <w:shd w:val="clear" w:color="auto" w:fill="FFFFFF"/>
                <w:lang w:eastAsia="en-US"/>
              </w:rPr>
              <w:t>инансовый результат прошлых отчетных периодов</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121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color w:val="000000"/>
                <w:sz w:val="18"/>
                <w:szCs w:val="18"/>
                <w:shd w:val="clear" w:color="auto" w:fill="FFFFFF"/>
                <w:lang w:eastAsia="en-US"/>
              </w:rPr>
              <w:t>Доходы будущих периодов</w:t>
            </w:r>
            <w:r w:rsidRPr="001C34F6">
              <w:rPr>
                <w:rFonts w:ascii="Arial" w:hAnsi="Arial" w:cs="Arial"/>
                <w:bCs/>
                <w:iCs/>
                <w:sz w:val="18"/>
                <w:szCs w:val="18"/>
                <w:lang w:eastAsia="en-US"/>
              </w:rPr>
              <w:t xml:space="preserve"> года от </w:t>
            </w:r>
            <w:r w:rsidRPr="001C34F6">
              <w:rPr>
                <w:rFonts w:ascii="Arial" w:hAnsi="Arial" w:cs="Arial"/>
                <w:color w:val="000000"/>
                <w:sz w:val="18"/>
                <w:szCs w:val="18"/>
                <w:shd w:val="clear" w:color="auto" w:fill="FFFFFF"/>
                <w:lang w:eastAsia="en-US"/>
              </w:rPr>
              <w:t xml:space="preserve"> операционной аренды</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131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color w:val="000000"/>
                <w:sz w:val="18"/>
                <w:szCs w:val="18"/>
                <w:shd w:val="clear" w:color="auto" w:fill="FFFFFF"/>
                <w:lang w:eastAsia="en-US"/>
              </w:rPr>
              <w:t>Доходы будущих периодов</w:t>
            </w:r>
            <w:r w:rsidRPr="001C34F6">
              <w:rPr>
                <w:rFonts w:ascii="Arial" w:hAnsi="Arial" w:cs="Arial"/>
                <w:bCs/>
                <w:iCs/>
                <w:sz w:val="18"/>
                <w:szCs w:val="18"/>
                <w:lang w:eastAsia="en-US"/>
              </w:rPr>
              <w:t xml:space="preserve"> года от </w:t>
            </w:r>
            <w:r w:rsidRPr="001C34F6">
              <w:rPr>
                <w:rFonts w:ascii="Arial" w:hAnsi="Arial" w:cs="Arial"/>
                <w:color w:val="000000"/>
                <w:sz w:val="18"/>
                <w:szCs w:val="18"/>
                <w:shd w:val="clear" w:color="auto" w:fill="FFFFFF"/>
                <w:lang w:eastAsia="en-US"/>
              </w:rPr>
              <w:t xml:space="preserve"> оказания платных услуг</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152</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color w:val="000000"/>
                <w:sz w:val="18"/>
                <w:szCs w:val="18"/>
                <w:shd w:val="clear" w:color="auto" w:fill="FFFFFF"/>
                <w:lang w:eastAsia="en-US"/>
              </w:rPr>
            </w:pPr>
            <w:r w:rsidRPr="001C34F6">
              <w:rPr>
                <w:rFonts w:ascii="Arial" w:hAnsi="Arial" w:cs="Arial"/>
                <w:color w:val="000000"/>
                <w:sz w:val="18"/>
                <w:szCs w:val="18"/>
                <w:shd w:val="clear" w:color="auto" w:fill="FFFFFF"/>
                <w:lang w:eastAsia="en-US"/>
              </w:rPr>
              <w:t>Доходы будущих периодов бюджетным и автономным учреждениям от сектора государственного управления</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5</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211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color w:val="000000"/>
                <w:sz w:val="18"/>
                <w:szCs w:val="18"/>
                <w:shd w:val="clear" w:color="auto" w:fill="FFFFFF"/>
                <w:lang w:eastAsia="en-US"/>
              </w:rPr>
              <w:t>Расходы будущих периодов по оплате труда и другим аналогичным начислениям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5</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226</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color w:val="000000"/>
                <w:sz w:val="18"/>
                <w:szCs w:val="18"/>
                <w:shd w:val="clear" w:color="auto" w:fill="FFFFFF"/>
                <w:lang w:eastAsia="en-US"/>
              </w:rPr>
              <w:t xml:space="preserve">Расходы будущих периодов по прочим работам и услугам </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5</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227</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color w:val="000000"/>
                <w:sz w:val="18"/>
                <w:szCs w:val="18"/>
                <w:shd w:val="clear" w:color="auto" w:fill="FFFFFF"/>
                <w:lang w:eastAsia="en-US"/>
              </w:rPr>
              <w:t xml:space="preserve">Расходы будущих периодов по страхованию </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211</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color w:val="000000"/>
                <w:sz w:val="18"/>
                <w:szCs w:val="18"/>
                <w:shd w:val="clear" w:color="auto" w:fill="FFFFFF"/>
                <w:lang w:eastAsia="en-US"/>
              </w:rPr>
              <w:t>Резерв предстоящих расходов по оплате труда и другим аналогичным начислениям</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213</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color w:val="000000"/>
                <w:sz w:val="18"/>
                <w:szCs w:val="18"/>
                <w:shd w:val="clear" w:color="auto" w:fill="FFFFFF"/>
                <w:lang w:eastAsia="en-US"/>
              </w:rPr>
              <w:t>Резерв предстоящих расходов по начислениям на выплаты</w:t>
            </w:r>
          </w:p>
        </w:tc>
      </w:tr>
      <w:tr w:rsidR="00713C14" w:rsidRPr="001C34F6" w:rsidTr="00225DED">
        <w:trPr>
          <w:gridAfter w:val="1"/>
          <w:wAfter w:w="334" w:type="dxa"/>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223</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color w:val="000000"/>
                <w:sz w:val="18"/>
                <w:szCs w:val="18"/>
                <w:shd w:val="clear" w:color="auto" w:fill="FFFFFF"/>
                <w:lang w:eastAsia="en-US"/>
              </w:rPr>
              <w:t>Резерв предстоящих расходов по коммунальным услугам</w:t>
            </w:r>
          </w:p>
        </w:tc>
      </w:tr>
      <w:tr w:rsidR="00713C14" w:rsidRPr="001C34F6" w:rsidTr="00225DED">
        <w:trPr>
          <w:gridAfter w:val="1"/>
          <w:wAfter w:w="334" w:type="dxa"/>
          <w:trHeight w:val="245"/>
        </w:trPr>
        <w:tc>
          <w:tcPr>
            <w:tcW w:w="8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401</w:t>
            </w:r>
          </w:p>
        </w:tc>
        <w:tc>
          <w:tcPr>
            <w:tcW w:w="7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6</w:t>
            </w:r>
          </w:p>
        </w:tc>
        <w:tc>
          <w:tcPr>
            <w:tcW w:w="74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0</w:t>
            </w:r>
          </w:p>
        </w:tc>
        <w:tc>
          <w:tcPr>
            <w:tcW w:w="1556"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713C14" w:rsidRPr="001C34F6" w:rsidRDefault="00713C14" w:rsidP="00225DED">
            <w:pPr>
              <w:spacing w:after="0" w:line="240" w:lineRule="auto"/>
              <w:rPr>
                <w:rFonts w:ascii="Arial" w:hAnsi="Arial" w:cs="Arial"/>
                <w:bCs/>
                <w:iCs/>
                <w:sz w:val="18"/>
                <w:szCs w:val="18"/>
                <w:lang w:eastAsia="en-US"/>
              </w:rPr>
            </w:pPr>
            <w:r w:rsidRPr="001C34F6">
              <w:rPr>
                <w:rFonts w:ascii="Arial" w:hAnsi="Arial" w:cs="Arial"/>
                <w:bCs/>
                <w:iCs/>
                <w:sz w:val="18"/>
                <w:szCs w:val="18"/>
                <w:lang w:eastAsia="en-US"/>
              </w:rPr>
              <w:t>226</w:t>
            </w:r>
          </w:p>
        </w:tc>
        <w:tc>
          <w:tcPr>
            <w:tcW w:w="580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13C14" w:rsidRPr="001C34F6" w:rsidRDefault="00713C14" w:rsidP="00225DED">
            <w:pPr>
              <w:spacing w:after="0" w:line="240" w:lineRule="auto"/>
              <w:rPr>
                <w:rFonts w:ascii="Arial" w:hAnsi="Arial" w:cs="Arial"/>
                <w:sz w:val="18"/>
                <w:szCs w:val="18"/>
                <w:lang w:eastAsia="en-US"/>
              </w:rPr>
            </w:pPr>
            <w:r w:rsidRPr="001C34F6">
              <w:rPr>
                <w:rFonts w:ascii="Arial" w:hAnsi="Arial" w:cs="Arial"/>
                <w:color w:val="000000"/>
                <w:sz w:val="18"/>
                <w:szCs w:val="18"/>
                <w:shd w:val="clear" w:color="auto" w:fill="FFFFFF"/>
                <w:lang w:eastAsia="en-US"/>
              </w:rPr>
              <w:t xml:space="preserve">Резерв предстоящих расходов по прочим работам и услугам </w:t>
            </w:r>
          </w:p>
        </w:tc>
      </w:tr>
    </w:tbl>
    <w:p w:rsidR="00713C14" w:rsidRPr="001C34F6" w:rsidRDefault="00713C14" w:rsidP="00713C14">
      <w:pPr>
        <w:rPr>
          <w:rFonts w:ascii="Arial" w:hAnsi="Arial" w:cs="Arial"/>
        </w:rPr>
      </w:pPr>
    </w:p>
    <w:p w:rsidR="00713C14" w:rsidRPr="001C34F6" w:rsidRDefault="00713C14" w:rsidP="00713C14">
      <w:pPr>
        <w:rPr>
          <w:rFonts w:ascii="Arial" w:hAnsi="Arial" w:cs="Arial"/>
        </w:rPr>
      </w:pPr>
      <w:r w:rsidRPr="001C34F6">
        <w:rPr>
          <w:rFonts w:ascii="Arial" w:hAnsi="Arial" w:cs="Arial"/>
        </w:rPr>
        <w:br w:type="page"/>
      </w:r>
    </w:p>
    <w:p w:rsidR="00713C14" w:rsidRPr="001C34F6" w:rsidRDefault="00713C14" w:rsidP="00713C14">
      <w:pPr>
        <w:jc w:val="center"/>
        <w:rPr>
          <w:rFonts w:ascii="Arial" w:hAnsi="Arial" w:cs="Arial"/>
          <w:b/>
          <w:bCs/>
        </w:rPr>
      </w:pPr>
      <w:proofErr w:type="spellStart"/>
      <w:r w:rsidRPr="001C34F6">
        <w:rPr>
          <w:rFonts w:ascii="Arial" w:hAnsi="Arial" w:cs="Arial"/>
          <w:b/>
          <w:bCs/>
        </w:rPr>
        <w:lastRenderedPageBreak/>
        <w:t>Забалансовые</w:t>
      </w:r>
      <w:proofErr w:type="spellEnd"/>
      <w:r w:rsidRPr="001C34F6">
        <w:rPr>
          <w:rFonts w:ascii="Arial" w:hAnsi="Arial" w:cs="Arial"/>
          <w:b/>
          <w:bCs/>
        </w:rPr>
        <w:t xml:space="preserve"> счета</w:t>
      </w:r>
    </w:p>
    <w:tbl>
      <w:tblPr>
        <w:tblW w:w="9639" w:type="dxa"/>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4A0"/>
      </w:tblPr>
      <w:tblGrid>
        <w:gridCol w:w="709"/>
        <w:gridCol w:w="7371"/>
        <w:gridCol w:w="1559"/>
      </w:tblGrid>
      <w:tr w:rsidR="00713C14" w:rsidRPr="001C34F6" w:rsidTr="00225DED">
        <w:trPr>
          <w:trHeight w:val="465"/>
        </w:trPr>
        <w:tc>
          <w:tcPr>
            <w:tcW w:w="709" w:type="dxa"/>
            <w:tcMar>
              <w:top w:w="60" w:type="dxa"/>
              <w:left w:w="60" w:type="dxa"/>
              <w:bottom w:w="60" w:type="dxa"/>
              <w:right w:w="60" w:type="dxa"/>
            </w:tcMar>
            <w:hideMark/>
          </w:tcPr>
          <w:p w:rsidR="00713C14" w:rsidRPr="001C34F6" w:rsidRDefault="00713C14" w:rsidP="00225DED">
            <w:pPr>
              <w:spacing w:after="0" w:line="240" w:lineRule="auto"/>
              <w:jc w:val="center"/>
              <w:rPr>
                <w:rFonts w:ascii="Arial" w:hAnsi="Arial" w:cs="Arial"/>
                <w:sz w:val="20"/>
                <w:szCs w:val="20"/>
                <w:lang w:eastAsia="en-US"/>
              </w:rPr>
            </w:pPr>
            <w:r w:rsidRPr="001C34F6">
              <w:rPr>
                <w:rFonts w:ascii="Arial" w:hAnsi="Arial" w:cs="Arial"/>
                <w:sz w:val="20"/>
                <w:szCs w:val="20"/>
                <w:lang w:eastAsia="en-US"/>
              </w:rPr>
              <w:t xml:space="preserve">№ </w:t>
            </w:r>
            <w:r w:rsidRPr="001C34F6">
              <w:rPr>
                <w:rFonts w:ascii="Arial" w:hAnsi="Arial" w:cs="Arial"/>
                <w:sz w:val="20"/>
                <w:szCs w:val="20"/>
                <w:lang w:eastAsia="en-US"/>
              </w:rPr>
              <w:br/>
            </w:r>
            <w:proofErr w:type="spellStart"/>
            <w:proofErr w:type="gramStart"/>
            <w:r w:rsidRPr="001C34F6">
              <w:rPr>
                <w:rFonts w:ascii="Arial" w:hAnsi="Arial" w:cs="Arial"/>
                <w:sz w:val="20"/>
                <w:szCs w:val="20"/>
                <w:lang w:eastAsia="en-US"/>
              </w:rPr>
              <w:t>п</w:t>
            </w:r>
            <w:proofErr w:type="spellEnd"/>
            <w:proofErr w:type="gramEnd"/>
            <w:r w:rsidRPr="001C34F6">
              <w:rPr>
                <w:rFonts w:ascii="Arial" w:hAnsi="Arial" w:cs="Arial"/>
                <w:sz w:val="20"/>
                <w:szCs w:val="20"/>
                <w:lang w:eastAsia="en-US"/>
              </w:rPr>
              <w:t>/</w:t>
            </w:r>
            <w:proofErr w:type="spellStart"/>
            <w:r w:rsidRPr="001C34F6">
              <w:rPr>
                <w:rFonts w:ascii="Arial" w:hAnsi="Arial" w:cs="Arial"/>
                <w:sz w:val="20"/>
                <w:szCs w:val="20"/>
                <w:lang w:eastAsia="en-US"/>
              </w:rPr>
              <w:t>п</w:t>
            </w:r>
            <w:proofErr w:type="spellEnd"/>
          </w:p>
        </w:tc>
        <w:tc>
          <w:tcPr>
            <w:tcW w:w="7371" w:type="dxa"/>
            <w:tcMar>
              <w:top w:w="60" w:type="dxa"/>
              <w:left w:w="60" w:type="dxa"/>
              <w:bottom w:w="60" w:type="dxa"/>
              <w:right w:w="60" w:type="dxa"/>
            </w:tcMar>
            <w:hideMark/>
          </w:tcPr>
          <w:p w:rsidR="00713C14" w:rsidRPr="001C34F6" w:rsidRDefault="00713C14" w:rsidP="00225DED">
            <w:pPr>
              <w:spacing w:after="0" w:line="240" w:lineRule="auto"/>
              <w:jc w:val="center"/>
              <w:rPr>
                <w:rFonts w:ascii="Arial" w:hAnsi="Arial" w:cs="Arial"/>
                <w:sz w:val="20"/>
                <w:szCs w:val="20"/>
                <w:lang w:eastAsia="en-US"/>
              </w:rPr>
            </w:pPr>
            <w:r w:rsidRPr="001C34F6">
              <w:rPr>
                <w:rFonts w:ascii="Arial" w:hAnsi="Arial" w:cs="Arial"/>
                <w:sz w:val="20"/>
                <w:szCs w:val="20"/>
                <w:lang w:eastAsia="en-US"/>
              </w:rPr>
              <w:t>Наименование счета</w:t>
            </w:r>
          </w:p>
        </w:tc>
        <w:tc>
          <w:tcPr>
            <w:tcW w:w="1559" w:type="dxa"/>
            <w:tcMar>
              <w:top w:w="60" w:type="dxa"/>
              <w:left w:w="60" w:type="dxa"/>
              <w:bottom w:w="60" w:type="dxa"/>
              <w:right w:w="60" w:type="dxa"/>
            </w:tcMar>
            <w:hideMark/>
          </w:tcPr>
          <w:p w:rsidR="00713C14" w:rsidRPr="001C34F6" w:rsidRDefault="00713C14" w:rsidP="00225DED">
            <w:pPr>
              <w:spacing w:after="0" w:line="240" w:lineRule="auto"/>
              <w:jc w:val="center"/>
              <w:rPr>
                <w:rFonts w:ascii="Arial" w:hAnsi="Arial" w:cs="Arial"/>
                <w:sz w:val="20"/>
                <w:szCs w:val="20"/>
                <w:lang w:eastAsia="en-US"/>
              </w:rPr>
            </w:pPr>
            <w:r w:rsidRPr="001C34F6">
              <w:rPr>
                <w:rFonts w:ascii="Arial" w:hAnsi="Arial" w:cs="Arial"/>
                <w:sz w:val="20"/>
                <w:szCs w:val="20"/>
                <w:lang w:eastAsia="en-US"/>
              </w:rPr>
              <w:t xml:space="preserve">Номер </w:t>
            </w:r>
            <w:proofErr w:type="spellStart"/>
            <w:r w:rsidRPr="001C34F6">
              <w:rPr>
                <w:rFonts w:ascii="Arial" w:hAnsi="Arial" w:cs="Arial"/>
                <w:sz w:val="20"/>
                <w:szCs w:val="20"/>
                <w:lang w:eastAsia="en-US"/>
              </w:rPr>
              <w:t>забалансового</w:t>
            </w:r>
            <w:proofErr w:type="spellEnd"/>
            <w:r w:rsidRPr="001C34F6">
              <w:rPr>
                <w:rFonts w:ascii="Arial" w:hAnsi="Arial" w:cs="Arial"/>
                <w:sz w:val="20"/>
                <w:szCs w:val="20"/>
                <w:lang w:eastAsia="en-US"/>
              </w:rPr>
              <w:t xml:space="preserve"> счета</w:t>
            </w:r>
          </w:p>
        </w:tc>
      </w:tr>
      <w:tr w:rsidR="00713C14" w:rsidRPr="001C34F6" w:rsidTr="00225DED">
        <w:tc>
          <w:tcPr>
            <w:tcW w:w="709" w:type="dxa"/>
            <w:tcMar>
              <w:top w:w="60" w:type="dxa"/>
              <w:left w:w="60" w:type="dxa"/>
              <w:bottom w:w="60" w:type="dxa"/>
              <w:right w:w="60" w:type="dxa"/>
            </w:tcMar>
          </w:tcPr>
          <w:p w:rsidR="00713C14" w:rsidRPr="001C34F6" w:rsidRDefault="00713C14" w:rsidP="00225DED">
            <w:pPr>
              <w:spacing w:after="0" w:line="240" w:lineRule="auto"/>
              <w:jc w:val="center"/>
              <w:rPr>
                <w:rFonts w:ascii="Arial" w:hAnsi="Arial" w:cs="Arial"/>
                <w:bCs/>
                <w:iCs/>
                <w:sz w:val="20"/>
                <w:szCs w:val="20"/>
                <w:lang w:eastAsia="en-US"/>
              </w:rPr>
            </w:pPr>
            <w:r w:rsidRPr="001C34F6">
              <w:rPr>
                <w:rFonts w:ascii="Arial" w:hAnsi="Arial" w:cs="Arial"/>
                <w:bCs/>
                <w:iCs/>
                <w:sz w:val="20"/>
                <w:szCs w:val="20"/>
                <w:lang w:eastAsia="en-US"/>
              </w:rPr>
              <w:t>1</w:t>
            </w:r>
          </w:p>
        </w:tc>
        <w:tc>
          <w:tcPr>
            <w:tcW w:w="7371" w:type="dxa"/>
            <w:tcMar>
              <w:top w:w="60" w:type="dxa"/>
              <w:left w:w="60" w:type="dxa"/>
              <w:bottom w:w="60" w:type="dxa"/>
              <w:right w:w="60" w:type="dxa"/>
            </w:tcMar>
          </w:tcPr>
          <w:p w:rsidR="00713C14" w:rsidRPr="001C34F6" w:rsidRDefault="00713C14" w:rsidP="00225DED">
            <w:pPr>
              <w:spacing w:after="0" w:line="240" w:lineRule="auto"/>
              <w:jc w:val="center"/>
              <w:rPr>
                <w:rFonts w:ascii="Arial" w:hAnsi="Arial" w:cs="Arial"/>
                <w:bCs/>
                <w:iCs/>
                <w:sz w:val="20"/>
                <w:szCs w:val="20"/>
                <w:lang w:eastAsia="en-US"/>
              </w:rPr>
            </w:pPr>
            <w:r w:rsidRPr="001C34F6">
              <w:rPr>
                <w:rFonts w:ascii="Arial" w:hAnsi="Arial" w:cs="Arial"/>
                <w:bCs/>
                <w:iCs/>
                <w:sz w:val="20"/>
                <w:szCs w:val="20"/>
                <w:lang w:eastAsia="en-US"/>
              </w:rPr>
              <w:t>2</w:t>
            </w:r>
          </w:p>
        </w:tc>
        <w:tc>
          <w:tcPr>
            <w:tcW w:w="1559" w:type="dxa"/>
            <w:tcMar>
              <w:top w:w="60" w:type="dxa"/>
              <w:left w:w="60" w:type="dxa"/>
              <w:bottom w:w="60" w:type="dxa"/>
              <w:right w:w="60" w:type="dxa"/>
            </w:tcMar>
          </w:tcPr>
          <w:p w:rsidR="00713C14" w:rsidRPr="001C34F6" w:rsidRDefault="00713C14" w:rsidP="00225DED">
            <w:pPr>
              <w:spacing w:after="0" w:line="240" w:lineRule="auto"/>
              <w:jc w:val="center"/>
              <w:rPr>
                <w:rFonts w:ascii="Arial" w:hAnsi="Arial" w:cs="Arial"/>
                <w:bCs/>
                <w:iCs/>
                <w:sz w:val="20"/>
                <w:szCs w:val="20"/>
                <w:lang w:eastAsia="en-US"/>
              </w:rPr>
            </w:pPr>
            <w:r w:rsidRPr="001C34F6">
              <w:rPr>
                <w:rFonts w:ascii="Arial" w:hAnsi="Arial" w:cs="Arial"/>
                <w:bCs/>
                <w:iCs/>
                <w:sz w:val="20"/>
                <w:szCs w:val="20"/>
                <w:lang w:eastAsia="en-US"/>
              </w:rPr>
              <w:t>3</w:t>
            </w:r>
          </w:p>
        </w:tc>
      </w:tr>
      <w:tr w:rsidR="00713C14" w:rsidRPr="001C34F6" w:rsidTr="00225DED">
        <w:trPr>
          <w:trHeight w:val="229"/>
        </w:trPr>
        <w:tc>
          <w:tcPr>
            <w:tcW w:w="709"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bCs/>
                <w:iCs/>
                <w:sz w:val="20"/>
                <w:szCs w:val="20"/>
                <w:lang w:eastAsia="en-US"/>
              </w:rPr>
              <w:t>1</w:t>
            </w:r>
          </w:p>
        </w:tc>
        <w:tc>
          <w:tcPr>
            <w:tcW w:w="7371"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bCs/>
                <w:iCs/>
                <w:sz w:val="20"/>
                <w:szCs w:val="20"/>
                <w:lang w:eastAsia="en-US"/>
              </w:rPr>
              <w:t>Имущество, полученное в пользование</w:t>
            </w:r>
          </w:p>
        </w:tc>
        <w:tc>
          <w:tcPr>
            <w:tcW w:w="1559" w:type="dxa"/>
            <w:tcMar>
              <w:top w:w="60" w:type="dxa"/>
              <w:left w:w="60" w:type="dxa"/>
              <w:bottom w:w="60" w:type="dxa"/>
              <w:right w:w="60" w:type="dxa"/>
            </w:tcMar>
            <w:hideMark/>
          </w:tcPr>
          <w:p w:rsidR="00713C14" w:rsidRPr="001C34F6" w:rsidRDefault="00713C14" w:rsidP="00225DED">
            <w:pPr>
              <w:spacing w:after="0" w:line="240" w:lineRule="auto"/>
              <w:jc w:val="center"/>
              <w:rPr>
                <w:rFonts w:ascii="Arial" w:hAnsi="Arial" w:cs="Arial"/>
                <w:sz w:val="20"/>
                <w:szCs w:val="20"/>
                <w:lang w:eastAsia="en-US"/>
              </w:rPr>
            </w:pPr>
            <w:r w:rsidRPr="001C34F6">
              <w:rPr>
                <w:rFonts w:ascii="Arial" w:hAnsi="Arial" w:cs="Arial"/>
                <w:bCs/>
                <w:iCs/>
                <w:sz w:val="20"/>
                <w:szCs w:val="20"/>
                <w:lang w:eastAsia="en-US"/>
              </w:rPr>
              <w:t>01</w:t>
            </w:r>
          </w:p>
        </w:tc>
      </w:tr>
      <w:tr w:rsidR="00713C14" w:rsidRPr="001C34F6" w:rsidTr="00225DED">
        <w:tc>
          <w:tcPr>
            <w:tcW w:w="709"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bCs/>
                <w:iCs/>
                <w:sz w:val="20"/>
                <w:szCs w:val="20"/>
                <w:lang w:eastAsia="en-US"/>
              </w:rPr>
              <w:t>2</w:t>
            </w:r>
          </w:p>
        </w:tc>
        <w:tc>
          <w:tcPr>
            <w:tcW w:w="7371"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bCs/>
                <w:iCs/>
                <w:sz w:val="20"/>
                <w:szCs w:val="20"/>
                <w:lang w:eastAsia="en-US"/>
              </w:rPr>
              <w:t xml:space="preserve">Материальные ценности, принятые (принимаемые) на хранение </w:t>
            </w:r>
          </w:p>
        </w:tc>
        <w:tc>
          <w:tcPr>
            <w:tcW w:w="1559" w:type="dxa"/>
            <w:tcMar>
              <w:top w:w="60" w:type="dxa"/>
              <w:left w:w="60" w:type="dxa"/>
              <w:bottom w:w="60" w:type="dxa"/>
              <w:right w:w="60" w:type="dxa"/>
            </w:tcMar>
            <w:hideMark/>
          </w:tcPr>
          <w:p w:rsidR="00713C14" w:rsidRPr="001C34F6" w:rsidRDefault="00713C14" w:rsidP="00225DED">
            <w:pPr>
              <w:spacing w:after="0" w:line="240" w:lineRule="auto"/>
              <w:jc w:val="center"/>
              <w:rPr>
                <w:rFonts w:ascii="Arial" w:hAnsi="Arial" w:cs="Arial"/>
                <w:sz w:val="20"/>
                <w:szCs w:val="20"/>
                <w:lang w:eastAsia="en-US"/>
              </w:rPr>
            </w:pPr>
            <w:r w:rsidRPr="001C34F6">
              <w:rPr>
                <w:rFonts w:ascii="Arial" w:hAnsi="Arial" w:cs="Arial"/>
                <w:bCs/>
                <w:iCs/>
                <w:sz w:val="20"/>
                <w:szCs w:val="20"/>
                <w:lang w:eastAsia="en-US"/>
              </w:rPr>
              <w:t>02</w:t>
            </w:r>
          </w:p>
        </w:tc>
      </w:tr>
      <w:tr w:rsidR="00713C14" w:rsidRPr="001C34F6" w:rsidTr="00225DED">
        <w:tc>
          <w:tcPr>
            <w:tcW w:w="709"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bCs/>
                <w:iCs/>
                <w:sz w:val="20"/>
                <w:szCs w:val="20"/>
                <w:lang w:eastAsia="en-US"/>
              </w:rPr>
              <w:t>3</w:t>
            </w:r>
          </w:p>
        </w:tc>
        <w:tc>
          <w:tcPr>
            <w:tcW w:w="7371"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bCs/>
                <w:iCs/>
                <w:sz w:val="20"/>
                <w:szCs w:val="20"/>
                <w:lang w:eastAsia="en-US"/>
              </w:rPr>
              <w:t>Бланки строгой отчетности</w:t>
            </w:r>
          </w:p>
        </w:tc>
        <w:tc>
          <w:tcPr>
            <w:tcW w:w="1559" w:type="dxa"/>
            <w:tcMar>
              <w:top w:w="60" w:type="dxa"/>
              <w:left w:w="60" w:type="dxa"/>
              <w:bottom w:w="60" w:type="dxa"/>
              <w:right w:w="60" w:type="dxa"/>
            </w:tcMar>
            <w:hideMark/>
          </w:tcPr>
          <w:p w:rsidR="00713C14" w:rsidRPr="001C34F6" w:rsidRDefault="00713C14" w:rsidP="00225DED">
            <w:pPr>
              <w:spacing w:after="0" w:line="240" w:lineRule="auto"/>
              <w:jc w:val="center"/>
              <w:rPr>
                <w:rFonts w:ascii="Arial" w:hAnsi="Arial" w:cs="Arial"/>
                <w:sz w:val="20"/>
                <w:szCs w:val="20"/>
                <w:lang w:eastAsia="en-US"/>
              </w:rPr>
            </w:pPr>
            <w:r w:rsidRPr="001C34F6">
              <w:rPr>
                <w:rFonts w:ascii="Arial" w:hAnsi="Arial" w:cs="Arial"/>
                <w:bCs/>
                <w:iCs/>
                <w:sz w:val="20"/>
                <w:szCs w:val="20"/>
                <w:lang w:eastAsia="en-US"/>
              </w:rPr>
              <w:t>03</w:t>
            </w:r>
          </w:p>
        </w:tc>
      </w:tr>
      <w:tr w:rsidR="00713C14" w:rsidRPr="001C34F6" w:rsidTr="00225DED">
        <w:tc>
          <w:tcPr>
            <w:tcW w:w="709"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bCs/>
                <w:iCs/>
                <w:sz w:val="20"/>
                <w:szCs w:val="20"/>
                <w:lang w:eastAsia="en-US"/>
              </w:rPr>
              <w:t>4</w:t>
            </w:r>
          </w:p>
        </w:tc>
        <w:tc>
          <w:tcPr>
            <w:tcW w:w="7371"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bCs/>
                <w:iCs/>
                <w:sz w:val="20"/>
                <w:szCs w:val="20"/>
                <w:lang w:eastAsia="en-US"/>
              </w:rPr>
              <w:t>Задолженность неплатежеспособных дебиторов</w:t>
            </w:r>
          </w:p>
        </w:tc>
        <w:tc>
          <w:tcPr>
            <w:tcW w:w="1559" w:type="dxa"/>
            <w:tcMar>
              <w:top w:w="60" w:type="dxa"/>
              <w:left w:w="60" w:type="dxa"/>
              <w:bottom w:w="60" w:type="dxa"/>
              <w:right w:w="60" w:type="dxa"/>
            </w:tcMar>
            <w:hideMark/>
          </w:tcPr>
          <w:p w:rsidR="00713C14" w:rsidRPr="001C34F6" w:rsidRDefault="00713C14" w:rsidP="00225DED">
            <w:pPr>
              <w:spacing w:after="0" w:line="240" w:lineRule="auto"/>
              <w:jc w:val="center"/>
              <w:rPr>
                <w:rFonts w:ascii="Arial" w:hAnsi="Arial" w:cs="Arial"/>
                <w:sz w:val="20"/>
                <w:szCs w:val="20"/>
                <w:lang w:eastAsia="en-US"/>
              </w:rPr>
            </w:pPr>
            <w:r w:rsidRPr="001C34F6">
              <w:rPr>
                <w:rFonts w:ascii="Arial" w:hAnsi="Arial" w:cs="Arial"/>
                <w:bCs/>
                <w:iCs/>
                <w:sz w:val="20"/>
                <w:szCs w:val="20"/>
                <w:lang w:eastAsia="en-US"/>
              </w:rPr>
              <w:t>04</w:t>
            </w:r>
          </w:p>
        </w:tc>
      </w:tr>
      <w:tr w:rsidR="00713C14" w:rsidRPr="001C34F6" w:rsidTr="00225DED">
        <w:tc>
          <w:tcPr>
            <w:tcW w:w="709"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sz w:val="20"/>
                <w:szCs w:val="20"/>
                <w:lang w:eastAsia="en-US"/>
              </w:rPr>
              <w:t>5</w:t>
            </w:r>
          </w:p>
        </w:tc>
        <w:tc>
          <w:tcPr>
            <w:tcW w:w="7371"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sz w:val="20"/>
                <w:szCs w:val="20"/>
                <w:lang w:eastAsia="en-US"/>
              </w:rPr>
              <w:t>Награды, призы, кубки и ценные подарки, сувениры</w:t>
            </w:r>
          </w:p>
        </w:tc>
        <w:tc>
          <w:tcPr>
            <w:tcW w:w="1559" w:type="dxa"/>
            <w:tcMar>
              <w:top w:w="60" w:type="dxa"/>
              <w:left w:w="60" w:type="dxa"/>
              <w:bottom w:w="60" w:type="dxa"/>
              <w:right w:w="60" w:type="dxa"/>
            </w:tcMar>
            <w:hideMark/>
          </w:tcPr>
          <w:p w:rsidR="00713C14" w:rsidRPr="001C34F6" w:rsidRDefault="00713C14" w:rsidP="00225DED">
            <w:pPr>
              <w:spacing w:after="0" w:line="240" w:lineRule="auto"/>
              <w:jc w:val="center"/>
              <w:rPr>
                <w:rFonts w:ascii="Arial" w:hAnsi="Arial" w:cs="Arial"/>
                <w:sz w:val="20"/>
                <w:szCs w:val="20"/>
                <w:lang w:eastAsia="en-US"/>
              </w:rPr>
            </w:pPr>
            <w:r w:rsidRPr="001C34F6">
              <w:rPr>
                <w:rFonts w:ascii="Arial" w:hAnsi="Arial" w:cs="Arial"/>
                <w:bCs/>
                <w:iCs/>
                <w:sz w:val="20"/>
                <w:szCs w:val="20"/>
                <w:lang w:eastAsia="en-US"/>
              </w:rPr>
              <w:t>07</w:t>
            </w:r>
          </w:p>
        </w:tc>
      </w:tr>
      <w:tr w:rsidR="00713C14" w:rsidRPr="001C34F6" w:rsidTr="00225DED">
        <w:tc>
          <w:tcPr>
            <w:tcW w:w="709" w:type="dxa"/>
            <w:tcMar>
              <w:top w:w="60" w:type="dxa"/>
              <w:left w:w="60" w:type="dxa"/>
              <w:bottom w:w="60" w:type="dxa"/>
              <w:right w:w="60" w:type="dxa"/>
            </w:tcMar>
          </w:tcPr>
          <w:p w:rsidR="00713C14" w:rsidRPr="001C34F6" w:rsidRDefault="00713C14" w:rsidP="00225DED">
            <w:pPr>
              <w:spacing w:after="0" w:line="240" w:lineRule="auto"/>
              <w:rPr>
                <w:rFonts w:ascii="Arial" w:hAnsi="Arial" w:cs="Arial"/>
                <w:bCs/>
                <w:iCs/>
                <w:sz w:val="20"/>
                <w:szCs w:val="20"/>
                <w:lang w:eastAsia="en-US"/>
              </w:rPr>
            </w:pPr>
            <w:r w:rsidRPr="001C34F6">
              <w:rPr>
                <w:rFonts w:ascii="Arial" w:hAnsi="Arial" w:cs="Arial"/>
                <w:bCs/>
                <w:iCs/>
                <w:sz w:val="20"/>
                <w:szCs w:val="20"/>
                <w:lang w:eastAsia="en-US"/>
              </w:rPr>
              <w:t>6</w:t>
            </w:r>
          </w:p>
        </w:tc>
        <w:tc>
          <w:tcPr>
            <w:tcW w:w="7371" w:type="dxa"/>
            <w:tcMar>
              <w:top w:w="60" w:type="dxa"/>
              <w:left w:w="60" w:type="dxa"/>
              <w:bottom w:w="60" w:type="dxa"/>
              <w:right w:w="60" w:type="dxa"/>
            </w:tcMar>
          </w:tcPr>
          <w:p w:rsidR="00713C14" w:rsidRPr="001C34F6" w:rsidRDefault="00713C14" w:rsidP="00225DED">
            <w:pPr>
              <w:spacing w:after="0" w:line="240" w:lineRule="auto"/>
              <w:rPr>
                <w:rFonts w:ascii="Arial" w:hAnsi="Arial" w:cs="Arial"/>
                <w:bCs/>
                <w:iCs/>
                <w:sz w:val="20"/>
                <w:szCs w:val="20"/>
                <w:lang w:eastAsia="en-US"/>
              </w:rPr>
            </w:pPr>
            <w:r w:rsidRPr="001C34F6">
              <w:rPr>
                <w:rFonts w:ascii="Arial" w:hAnsi="Arial" w:cs="Arial"/>
                <w:sz w:val="20"/>
                <w:szCs w:val="20"/>
                <w:lang w:eastAsia="en-US"/>
              </w:rPr>
              <w:t>Обеспечение исполнения обязательств</w:t>
            </w:r>
          </w:p>
        </w:tc>
        <w:tc>
          <w:tcPr>
            <w:tcW w:w="1559" w:type="dxa"/>
            <w:tcMar>
              <w:top w:w="60" w:type="dxa"/>
              <w:left w:w="60" w:type="dxa"/>
              <w:bottom w:w="60" w:type="dxa"/>
              <w:right w:w="60" w:type="dxa"/>
            </w:tcMar>
          </w:tcPr>
          <w:p w:rsidR="00713C14" w:rsidRPr="001C34F6" w:rsidRDefault="00713C14" w:rsidP="00225DED">
            <w:pPr>
              <w:spacing w:after="0" w:line="240" w:lineRule="auto"/>
              <w:jc w:val="center"/>
              <w:rPr>
                <w:rFonts w:ascii="Arial" w:hAnsi="Arial" w:cs="Arial"/>
                <w:bCs/>
                <w:iCs/>
                <w:sz w:val="20"/>
                <w:szCs w:val="20"/>
                <w:lang w:eastAsia="en-US"/>
              </w:rPr>
            </w:pPr>
            <w:r w:rsidRPr="001C34F6">
              <w:rPr>
                <w:rFonts w:ascii="Arial" w:hAnsi="Arial" w:cs="Arial"/>
                <w:bCs/>
                <w:iCs/>
                <w:sz w:val="20"/>
                <w:szCs w:val="20"/>
                <w:lang w:eastAsia="en-US"/>
              </w:rPr>
              <w:t>10</w:t>
            </w:r>
          </w:p>
        </w:tc>
      </w:tr>
      <w:tr w:rsidR="00713C14" w:rsidRPr="001C34F6" w:rsidTr="00225DED">
        <w:tc>
          <w:tcPr>
            <w:tcW w:w="709"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bCs/>
                <w:iCs/>
                <w:sz w:val="20"/>
                <w:szCs w:val="20"/>
                <w:lang w:eastAsia="en-US"/>
              </w:rPr>
              <w:t>7</w:t>
            </w:r>
          </w:p>
        </w:tc>
        <w:tc>
          <w:tcPr>
            <w:tcW w:w="7371"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bCs/>
                <w:iCs/>
                <w:sz w:val="20"/>
                <w:szCs w:val="20"/>
                <w:lang w:eastAsia="en-US"/>
              </w:rPr>
              <w:t>Поступления денежных средств на счета учреждения</w:t>
            </w:r>
          </w:p>
        </w:tc>
        <w:tc>
          <w:tcPr>
            <w:tcW w:w="1559" w:type="dxa"/>
            <w:tcMar>
              <w:top w:w="60" w:type="dxa"/>
              <w:left w:w="60" w:type="dxa"/>
              <w:bottom w:w="60" w:type="dxa"/>
              <w:right w:w="60" w:type="dxa"/>
            </w:tcMar>
            <w:hideMark/>
          </w:tcPr>
          <w:p w:rsidR="00713C14" w:rsidRPr="001C34F6" w:rsidRDefault="00713C14" w:rsidP="00225DED">
            <w:pPr>
              <w:spacing w:after="0" w:line="240" w:lineRule="auto"/>
              <w:jc w:val="center"/>
              <w:rPr>
                <w:rFonts w:ascii="Arial" w:hAnsi="Arial" w:cs="Arial"/>
                <w:sz w:val="20"/>
                <w:szCs w:val="20"/>
                <w:lang w:eastAsia="en-US"/>
              </w:rPr>
            </w:pPr>
            <w:r w:rsidRPr="001C34F6">
              <w:rPr>
                <w:rFonts w:ascii="Arial" w:hAnsi="Arial" w:cs="Arial"/>
                <w:bCs/>
                <w:iCs/>
                <w:sz w:val="20"/>
                <w:szCs w:val="20"/>
                <w:lang w:eastAsia="en-US"/>
              </w:rPr>
              <w:t>17</w:t>
            </w:r>
          </w:p>
        </w:tc>
      </w:tr>
      <w:tr w:rsidR="00713C14" w:rsidRPr="001C34F6" w:rsidTr="00225DED">
        <w:tc>
          <w:tcPr>
            <w:tcW w:w="709"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bCs/>
                <w:iCs/>
                <w:sz w:val="20"/>
                <w:szCs w:val="20"/>
                <w:lang w:eastAsia="en-US"/>
              </w:rPr>
              <w:t>8</w:t>
            </w:r>
          </w:p>
        </w:tc>
        <w:tc>
          <w:tcPr>
            <w:tcW w:w="7371"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bCs/>
                <w:iCs/>
                <w:sz w:val="20"/>
                <w:szCs w:val="20"/>
                <w:lang w:eastAsia="en-US"/>
              </w:rPr>
              <w:t>Выбытия денежных средств со счетов учреждения</w:t>
            </w:r>
          </w:p>
        </w:tc>
        <w:tc>
          <w:tcPr>
            <w:tcW w:w="1559" w:type="dxa"/>
            <w:tcMar>
              <w:top w:w="60" w:type="dxa"/>
              <w:left w:w="60" w:type="dxa"/>
              <w:bottom w:w="60" w:type="dxa"/>
              <w:right w:w="60" w:type="dxa"/>
            </w:tcMar>
            <w:hideMark/>
          </w:tcPr>
          <w:p w:rsidR="00713C14" w:rsidRPr="001C34F6" w:rsidRDefault="00713C14" w:rsidP="00225DED">
            <w:pPr>
              <w:spacing w:after="0" w:line="240" w:lineRule="auto"/>
              <w:jc w:val="center"/>
              <w:rPr>
                <w:rFonts w:ascii="Arial" w:hAnsi="Arial" w:cs="Arial"/>
                <w:sz w:val="20"/>
                <w:szCs w:val="20"/>
                <w:lang w:eastAsia="en-US"/>
              </w:rPr>
            </w:pPr>
            <w:r w:rsidRPr="001C34F6">
              <w:rPr>
                <w:rFonts w:ascii="Arial" w:hAnsi="Arial" w:cs="Arial"/>
                <w:bCs/>
                <w:iCs/>
                <w:sz w:val="20"/>
                <w:szCs w:val="20"/>
                <w:lang w:eastAsia="en-US"/>
              </w:rPr>
              <w:t>18</w:t>
            </w:r>
          </w:p>
        </w:tc>
      </w:tr>
      <w:tr w:rsidR="00713C14" w:rsidRPr="001C34F6" w:rsidTr="00225DED">
        <w:tc>
          <w:tcPr>
            <w:tcW w:w="709"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bCs/>
                <w:iCs/>
                <w:sz w:val="20"/>
                <w:szCs w:val="20"/>
                <w:lang w:eastAsia="en-US"/>
              </w:rPr>
              <w:t>9</w:t>
            </w:r>
          </w:p>
        </w:tc>
        <w:tc>
          <w:tcPr>
            <w:tcW w:w="7371"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bCs/>
                <w:iCs/>
                <w:sz w:val="20"/>
                <w:szCs w:val="20"/>
                <w:lang w:eastAsia="en-US"/>
              </w:rPr>
              <w:t>Задолженность, не востребованная кредиторами</w:t>
            </w:r>
          </w:p>
        </w:tc>
        <w:tc>
          <w:tcPr>
            <w:tcW w:w="1559" w:type="dxa"/>
            <w:tcMar>
              <w:top w:w="60" w:type="dxa"/>
              <w:left w:w="60" w:type="dxa"/>
              <w:bottom w:w="60" w:type="dxa"/>
              <w:right w:w="60" w:type="dxa"/>
            </w:tcMar>
            <w:hideMark/>
          </w:tcPr>
          <w:p w:rsidR="00713C14" w:rsidRPr="001C34F6" w:rsidRDefault="00713C14" w:rsidP="00225DED">
            <w:pPr>
              <w:spacing w:after="0" w:line="240" w:lineRule="auto"/>
              <w:jc w:val="center"/>
              <w:rPr>
                <w:rFonts w:ascii="Arial" w:hAnsi="Arial" w:cs="Arial"/>
                <w:sz w:val="20"/>
                <w:szCs w:val="20"/>
                <w:lang w:eastAsia="en-US"/>
              </w:rPr>
            </w:pPr>
            <w:r w:rsidRPr="001C34F6">
              <w:rPr>
                <w:rFonts w:ascii="Arial" w:hAnsi="Arial" w:cs="Arial"/>
                <w:bCs/>
                <w:iCs/>
                <w:sz w:val="20"/>
                <w:szCs w:val="20"/>
                <w:lang w:eastAsia="en-US"/>
              </w:rPr>
              <w:t>20</w:t>
            </w:r>
          </w:p>
        </w:tc>
      </w:tr>
      <w:tr w:rsidR="00713C14" w:rsidRPr="001C34F6" w:rsidTr="00225DED">
        <w:tc>
          <w:tcPr>
            <w:tcW w:w="709"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bCs/>
                <w:iCs/>
                <w:sz w:val="20"/>
                <w:szCs w:val="20"/>
                <w:lang w:eastAsia="en-US"/>
              </w:rPr>
              <w:t>10</w:t>
            </w:r>
          </w:p>
        </w:tc>
        <w:tc>
          <w:tcPr>
            <w:tcW w:w="7371"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bCs/>
                <w:iCs/>
                <w:sz w:val="20"/>
                <w:szCs w:val="20"/>
                <w:lang w:eastAsia="en-US"/>
              </w:rPr>
              <w:t>Основные средства стоимостью до 10 000 руб. включительно в</w:t>
            </w:r>
            <w:r w:rsidRPr="001C34F6">
              <w:rPr>
                <w:rFonts w:ascii="Arial" w:hAnsi="Arial" w:cs="Arial"/>
                <w:sz w:val="20"/>
                <w:szCs w:val="20"/>
                <w:lang w:eastAsia="en-US"/>
              </w:rPr>
              <w:br/>
            </w:r>
            <w:r w:rsidRPr="001C34F6">
              <w:rPr>
                <w:rFonts w:ascii="Arial" w:hAnsi="Arial" w:cs="Arial"/>
                <w:bCs/>
                <w:iCs/>
                <w:sz w:val="20"/>
                <w:szCs w:val="20"/>
                <w:lang w:eastAsia="en-US"/>
              </w:rPr>
              <w:t>эксплуатации</w:t>
            </w:r>
          </w:p>
        </w:tc>
        <w:tc>
          <w:tcPr>
            <w:tcW w:w="1559" w:type="dxa"/>
            <w:tcMar>
              <w:top w:w="60" w:type="dxa"/>
              <w:left w:w="60" w:type="dxa"/>
              <w:bottom w:w="60" w:type="dxa"/>
              <w:right w:w="60" w:type="dxa"/>
            </w:tcMar>
            <w:hideMark/>
          </w:tcPr>
          <w:p w:rsidR="00713C14" w:rsidRPr="001C34F6" w:rsidRDefault="00713C14" w:rsidP="00225DED">
            <w:pPr>
              <w:spacing w:after="0" w:line="240" w:lineRule="auto"/>
              <w:jc w:val="center"/>
              <w:rPr>
                <w:rFonts w:ascii="Arial" w:hAnsi="Arial" w:cs="Arial"/>
                <w:sz w:val="20"/>
                <w:szCs w:val="20"/>
                <w:lang w:eastAsia="en-US"/>
              </w:rPr>
            </w:pPr>
            <w:r w:rsidRPr="001C34F6">
              <w:rPr>
                <w:rFonts w:ascii="Arial" w:hAnsi="Arial" w:cs="Arial"/>
                <w:bCs/>
                <w:iCs/>
                <w:sz w:val="20"/>
                <w:szCs w:val="20"/>
                <w:lang w:eastAsia="en-US"/>
              </w:rPr>
              <w:t>21</w:t>
            </w:r>
          </w:p>
        </w:tc>
      </w:tr>
      <w:tr w:rsidR="00243CE4" w:rsidRPr="001C34F6" w:rsidTr="00225DED">
        <w:tc>
          <w:tcPr>
            <w:tcW w:w="709" w:type="dxa"/>
            <w:tcMar>
              <w:top w:w="60" w:type="dxa"/>
              <w:left w:w="60" w:type="dxa"/>
              <w:bottom w:w="60" w:type="dxa"/>
              <w:right w:w="60" w:type="dxa"/>
            </w:tcMar>
            <w:hideMark/>
          </w:tcPr>
          <w:p w:rsidR="00243CE4" w:rsidRPr="001C34F6" w:rsidRDefault="00243CE4" w:rsidP="00225DED">
            <w:pPr>
              <w:spacing w:after="0" w:line="240" w:lineRule="auto"/>
              <w:rPr>
                <w:rFonts w:ascii="Arial" w:hAnsi="Arial" w:cs="Arial"/>
                <w:bCs/>
                <w:iCs/>
                <w:sz w:val="20"/>
                <w:szCs w:val="20"/>
                <w:lang w:eastAsia="en-US"/>
              </w:rPr>
            </w:pPr>
            <w:r>
              <w:rPr>
                <w:rFonts w:ascii="Arial" w:hAnsi="Arial" w:cs="Arial"/>
                <w:bCs/>
                <w:iCs/>
                <w:sz w:val="20"/>
                <w:szCs w:val="20"/>
                <w:lang w:eastAsia="en-US"/>
              </w:rPr>
              <w:t>11</w:t>
            </w:r>
          </w:p>
        </w:tc>
        <w:tc>
          <w:tcPr>
            <w:tcW w:w="7371" w:type="dxa"/>
            <w:tcMar>
              <w:top w:w="60" w:type="dxa"/>
              <w:left w:w="60" w:type="dxa"/>
              <w:bottom w:w="60" w:type="dxa"/>
              <w:right w:w="60" w:type="dxa"/>
            </w:tcMar>
            <w:hideMark/>
          </w:tcPr>
          <w:p w:rsidR="00243CE4" w:rsidRPr="001C34F6" w:rsidRDefault="00243CE4" w:rsidP="00243CE4">
            <w:pPr>
              <w:spacing w:after="0" w:line="240" w:lineRule="auto"/>
              <w:rPr>
                <w:rFonts w:ascii="Arial" w:hAnsi="Arial" w:cs="Arial"/>
                <w:bCs/>
                <w:iCs/>
                <w:sz w:val="20"/>
                <w:szCs w:val="20"/>
                <w:lang w:eastAsia="en-US"/>
              </w:rPr>
            </w:pPr>
            <w:r>
              <w:rPr>
                <w:rFonts w:ascii="Arial" w:hAnsi="Arial" w:cs="Arial"/>
                <w:bCs/>
                <w:iCs/>
                <w:sz w:val="20"/>
                <w:szCs w:val="20"/>
                <w:lang w:eastAsia="en-US"/>
              </w:rPr>
              <w:t xml:space="preserve"> Материальные ценности</w:t>
            </w:r>
            <w:proofErr w:type="gramStart"/>
            <w:r>
              <w:rPr>
                <w:rFonts w:ascii="Arial" w:hAnsi="Arial" w:cs="Arial"/>
                <w:bCs/>
                <w:iCs/>
                <w:sz w:val="20"/>
                <w:szCs w:val="20"/>
                <w:lang w:eastAsia="en-US"/>
              </w:rPr>
              <w:t xml:space="preserve"> ,</w:t>
            </w:r>
            <w:proofErr w:type="gramEnd"/>
            <w:r>
              <w:rPr>
                <w:rFonts w:ascii="Arial" w:hAnsi="Arial" w:cs="Arial"/>
                <w:bCs/>
                <w:iCs/>
                <w:sz w:val="20"/>
                <w:szCs w:val="20"/>
                <w:lang w:eastAsia="en-US"/>
              </w:rPr>
              <w:t xml:space="preserve">полученные по централизованному снабжению </w:t>
            </w:r>
          </w:p>
        </w:tc>
        <w:tc>
          <w:tcPr>
            <w:tcW w:w="1559" w:type="dxa"/>
            <w:tcMar>
              <w:top w:w="60" w:type="dxa"/>
              <w:left w:w="60" w:type="dxa"/>
              <w:bottom w:w="60" w:type="dxa"/>
              <w:right w:w="60" w:type="dxa"/>
            </w:tcMar>
            <w:hideMark/>
          </w:tcPr>
          <w:p w:rsidR="00243CE4" w:rsidRPr="001C34F6" w:rsidRDefault="00243CE4" w:rsidP="00225DED">
            <w:pPr>
              <w:spacing w:after="0" w:line="240" w:lineRule="auto"/>
              <w:jc w:val="center"/>
              <w:rPr>
                <w:rFonts w:ascii="Arial" w:hAnsi="Arial" w:cs="Arial"/>
                <w:bCs/>
                <w:iCs/>
                <w:sz w:val="20"/>
                <w:szCs w:val="20"/>
                <w:lang w:eastAsia="en-US"/>
              </w:rPr>
            </w:pPr>
            <w:r>
              <w:rPr>
                <w:rFonts w:ascii="Arial" w:hAnsi="Arial" w:cs="Arial"/>
                <w:bCs/>
                <w:iCs/>
                <w:sz w:val="20"/>
                <w:szCs w:val="20"/>
                <w:lang w:eastAsia="en-US"/>
              </w:rPr>
              <w:t>22</w:t>
            </w:r>
          </w:p>
        </w:tc>
      </w:tr>
      <w:tr w:rsidR="00713C14" w:rsidRPr="001C34F6" w:rsidTr="00225DED">
        <w:tc>
          <w:tcPr>
            <w:tcW w:w="709" w:type="dxa"/>
            <w:tcMar>
              <w:top w:w="60" w:type="dxa"/>
              <w:left w:w="60" w:type="dxa"/>
              <w:bottom w:w="60" w:type="dxa"/>
              <w:right w:w="60" w:type="dxa"/>
            </w:tcMar>
          </w:tcPr>
          <w:p w:rsidR="00713C14" w:rsidRPr="001C34F6" w:rsidRDefault="00713C14" w:rsidP="00225DED">
            <w:pPr>
              <w:spacing w:after="0" w:line="240" w:lineRule="auto"/>
              <w:rPr>
                <w:rFonts w:ascii="Arial" w:hAnsi="Arial" w:cs="Arial"/>
                <w:bCs/>
                <w:iCs/>
                <w:sz w:val="20"/>
                <w:szCs w:val="20"/>
                <w:lang w:eastAsia="en-US"/>
              </w:rPr>
            </w:pPr>
            <w:r w:rsidRPr="001C34F6">
              <w:rPr>
                <w:rFonts w:ascii="Arial" w:hAnsi="Arial" w:cs="Arial"/>
                <w:bCs/>
                <w:iCs/>
                <w:sz w:val="20"/>
                <w:szCs w:val="20"/>
                <w:lang w:eastAsia="en-US"/>
              </w:rPr>
              <w:t>12</w:t>
            </w:r>
          </w:p>
        </w:tc>
        <w:tc>
          <w:tcPr>
            <w:tcW w:w="7371" w:type="dxa"/>
            <w:tcMar>
              <w:top w:w="60" w:type="dxa"/>
              <w:left w:w="60" w:type="dxa"/>
              <w:bottom w:w="60" w:type="dxa"/>
              <w:right w:w="60" w:type="dxa"/>
            </w:tcMar>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sz w:val="20"/>
                <w:szCs w:val="20"/>
                <w:lang w:eastAsia="en-US"/>
              </w:rPr>
              <w:t>Периодические издания для пользования</w:t>
            </w:r>
          </w:p>
        </w:tc>
        <w:tc>
          <w:tcPr>
            <w:tcW w:w="1559" w:type="dxa"/>
            <w:tcMar>
              <w:top w:w="60" w:type="dxa"/>
              <w:left w:w="60" w:type="dxa"/>
              <w:bottom w:w="60" w:type="dxa"/>
              <w:right w:w="60" w:type="dxa"/>
            </w:tcMar>
          </w:tcPr>
          <w:p w:rsidR="00713C14" w:rsidRPr="001C34F6" w:rsidRDefault="00713C14" w:rsidP="00225DED">
            <w:pPr>
              <w:spacing w:after="0" w:line="240" w:lineRule="auto"/>
              <w:jc w:val="center"/>
              <w:rPr>
                <w:rFonts w:ascii="Arial" w:hAnsi="Arial" w:cs="Arial"/>
                <w:bCs/>
                <w:iCs/>
                <w:sz w:val="20"/>
                <w:szCs w:val="20"/>
                <w:lang w:eastAsia="en-US"/>
              </w:rPr>
            </w:pPr>
            <w:r w:rsidRPr="001C34F6">
              <w:rPr>
                <w:rFonts w:ascii="Arial" w:hAnsi="Arial" w:cs="Arial"/>
                <w:bCs/>
                <w:iCs/>
                <w:sz w:val="20"/>
                <w:szCs w:val="20"/>
                <w:lang w:eastAsia="en-US"/>
              </w:rPr>
              <w:t>23</w:t>
            </w:r>
          </w:p>
        </w:tc>
      </w:tr>
      <w:tr w:rsidR="00713C14" w:rsidRPr="001C34F6" w:rsidTr="00225DED">
        <w:tc>
          <w:tcPr>
            <w:tcW w:w="709" w:type="dxa"/>
            <w:tcMar>
              <w:top w:w="60" w:type="dxa"/>
              <w:left w:w="60" w:type="dxa"/>
              <w:bottom w:w="60" w:type="dxa"/>
              <w:right w:w="60" w:type="dxa"/>
            </w:tcMar>
          </w:tcPr>
          <w:p w:rsidR="00713C14" w:rsidRPr="001C34F6" w:rsidRDefault="00713C14" w:rsidP="00225DED">
            <w:pPr>
              <w:spacing w:after="0" w:line="240" w:lineRule="auto"/>
              <w:rPr>
                <w:rFonts w:ascii="Arial" w:hAnsi="Arial" w:cs="Arial"/>
                <w:bCs/>
                <w:iCs/>
                <w:sz w:val="20"/>
                <w:szCs w:val="20"/>
                <w:lang w:eastAsia="en-US"/>
              </w:rPr>
            </w:pPr>
            <w:r w:rsidRPr="001C34F6">
              <w:rPr>
                <w:rFonts w:ascii="Arial" w:hAnsi="Arial" w:cs="Arial"/>
                <w:bCs/>
                <w:iCs/>
                <w:sz w:val="20"/>
                <w:szCs w:val="20"/>
                <w:lang w:eastAsia="en-US"/>
              </w:rPr>
              <w:t>13</w:t>
            </w:r>
          </w:p>
        </w:tc>
        <w:tc>
          <w:tcPr>
            <w:tcW w:w="7371" w:type="dxa"/>
            <w:tcMar>
              <w:top w:w="60" w:type="dxa"/>
              <w:left w:w="60" w:type="dxa"/>
              <w:bottom w:w="60" w:type="dxa"/>
              <w:right w:w="60" w:type="dxa"/>
            </w:tcMar>
          </w:tcPr>
          <w:p w:rsidR="00713C14" w:rsidRPr="001C34F6" w:rsidRDefault="00713C14" w:rsidP="00225DED">
            <w:pPr>
              <w:spacing w:after="0" w:line="240" w:lineRule="auto"/>
              <w:rPr>
                <w:rFonts w:ascii="Arial" w:hAnsi="Arial" w:cs="Arial"/>
                <w:bCs/>
                <w:iCs/>
                <w:sz w:val="20"/>
                <w:szCs w:val="20"/>
                <w:lang w:eastAsia="en-US"/>
              </w:rPr>
            </w:pPr>
            <w:r w:rsidRPr="001C34F6">
              <w:rPr>
                <w:rFonts w:ascii="Arial" w:hAnsi="Arial" w:cs="Arial"/>
                <w:sz w:val="20"/>
                <w:szCs w:val="20"/>
                <w:lang w:eastAsia="en-US"/>
              </w:rPr>
              <w:t>Имущество, переданное в возмездное пользование (аренду)</w:t>
            </w:r>
          </w:p>
        </w:tc>
        <w:tc>
          <w:tcPr>
            <w:tcW w:w="1559" w:type="dxa"/>
            <w:tcMar>
              <w:top w:w="60" w:type="dxa"/>
              <w:left w:w="60" w:type="dxa"/>
              <w:bottom w:w="60" w:type="dxa"/>
              <w:right w:w="60" w:type="dxa"/>
            </w:tcMar>
          </w:tcPr>
          <w:p w:rsidR="00713C14" w:rsidRPr="001C34F6" w:rsidRDefault="00713C14" w:rsidP="00225DED">
            <w:pPr>
              <w:spacing w:after="0" w:line="240" w:lineRule="auto"/>
              <w:jc w:val="center"/>
              <w:rPr>
                <w:rFonts w:ascii="Arial" w:hAnsi="Arial" w:cs="Arial"/>
                <w:bCs/>
                <w:iCs/>
                <w:sz w:val="20"/>
                <w:szCs w:val="20"/>
                <w:lang w:eastAsia="en-US"/>
              </w:rPr>
            </w:pPr>
            <w:r w:rsidRPr="001C34F6">
              <w:rPr>
                <w:rFonts w:ascii="Arial" w:hAnsi="Arial" w:cs="Arial"/>
                <w:bCs/>
                <w:iCs/>
                <w:sz w:val="20"/>
                <w:szCs w:val="20"/>
                <w:lang w:eastAsia="en-US"/>
              </w:rPr>
              <w:t>25</w:t>
            </w:r>
          </w:p>
        </w:tc>
      </w:tr>
      <w:tr w:rsidR="00713C14" w:rsidRPr="001C34F6" w:rsidTr="00225DED">
        <w:tc>
          <w:tcPr>
            <w:tcW w:w="709" w:type="dxa"/>
            <w:tcMar>
              <w:top w:w="60" w:type="dxa"/>
              <w:left w:w="60" w:type="dxa"/>
              <w:bottom w:w="60" w:type="dxa"/>
              <w:right w:w="60" w:type="dxa"/>
            </w:tcMar>
          </w:tcPr>
          <w:p w:rsidR="00713C14" w:rsidRPr="001C34F6" w:rsidRDefault="00713C14" w:rsidP="00225DED">
            <w:pPr>
              <w:spacing w:after="0" w:line="240" w:lineRule="auto"/>
              <w:rPr>
                <w:rFonts w:ascii="Arial" w:hAnsi="Arial" w:cs="Arial"/>
                <w:bCs/>
                <w:iCs/>
                <w:sz w:val="20"/>
                <w:szCs w:val="20"/>
                <w:lang w:eastAsia="en-US"/>
              </w:rPr>
            </w:pPr>
            <w:r w:rsidRPr="001C34F6">
              <w:rPr>
                <w:rFonts w:ascii="Arial" w:hAnsi="Arial" w:cs="Arial"/>
                <w:bCs/>
                <w:iCs/>
                <w:sz w:val="20"/>
                <w:szCs w:val="20"/>
                <w:lang w:eastAsia="en-US"/>
              </w:rPr>
              <w:t>14</w:t>
            </w:r>
          </w:p>
        </w:tc>
        <w:tc>
          <w:tcPr>
            <w:tcW w:w="7371" w:type="dxa"/>
            <w:tcMar>
              <w:top w:w="60" w:type="dxa"/>
              <w:left w:w="60" w:type="dxa"/>
              <w:bottom w:w="60" w:type="dxa"/>
              <w:right w:w="60" w:type="dxa"/>
            </w:tcMar>
          </w:tcPr>
          <w:p w:rsidR="00713C14" w:rsidRPr="001C34F6" w:rsidRDefault="00713C14" w:rsidP="00225DED">
            <w:pPr>
              <w:spacing w:after="0" w:line="240" w:lineRule="auto"/>
              <w:rPr>
                <w:rFonts w:ascii="Arial" w:hAnsi="Arial" w:cs="Arial"/>
                <w:bCs/>
                <w:iCs/>
                <w:sz w:val="20"/>
                <w:szCs w:val="20"/>
                <w:lang w:eastAsia="en-US"/>
              </w:rPr>
            </w:pPr>
            <w:r w:rsidRPr="001C34F6">
              <w:rPr>
                <w:rFonts w:ascii="Arial" w:hAnsi="Arial" w:cs="Arial"/>
                <w:sz w:val="20"/>
                <w:szCs w:val="20"/>
                <w:lang w:eastAsia="en-US"/>
              </w:rPr>
              <w:t>Имущество, переданное в безвозмездное пользование</w:t>
            </w:r>
          </w:p>
        </w:tc>
        <w:tc>
          <w:tcPr>
            <w:tcW w:w="1559" w:type="dxa"/>
            <w:tcMar>
              <w:top w:w="60" w:type="dxa"/>
              <w:left w:w="60" w:type="dxa"/>
              <w:bottom w:w="60" w:type="dxa"/>
              <w:right w:w="60" w:type="dxa"/>
            </w:tcMar>
          </w:tcPr>
          <w:p w:rsidR="00713C14" w:rsidRPr="001C34F6" w:rsidRDefault="00713C14" w:rsidP="00225DED">
            <w:pPr>
              <w:spacing w:after="0" w:line="240" w:lineRule="auto"/>
              <w:jc w:val="center"/>
              <w:rPr>
                <w:rFonts w:ascii="Arial" w:hAnsi="Arial" w:cs="Arial"/>
                <w:bCs/>
                <w:iCs/>
                <w:sz w:val="20"/>
                <w:szCs w:val="20"/>
                <w:lang w:eastAsia="en-US"/>
              </w:rPr>
            </w:pPr>
            <w:r w:rsidRPr="001C34F6">
              <w:rPr>
                <w:rFonts w:ascii="Arial" w:hAnsi="Arial" w:cs="Arial"/>
                <w:bCs/>
                <w:iCs/>
                <w:sz w:val="20"/>
                <w:szCs w:val="20"/>
                <w:lang w:eastAsia="en-US"/>
              </w:rPr>
              <w:t>26</w:t>
            </w:r>
          </w:p>
        </w:tc>
      </w:tr>
      <w:tr w:rsidR="00713C14" w:rsidRPr="001C34F6" w:rsidTr="00225DED">
        <w:tc>
          <w:tcPr>
            <w:tcW w:w="709"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bCs/>
                <w:iCs/>
                <w:sz w:val="20"/>
                <w:szCs w:val="20"/>
                <w:lang w:eastAsia="en-US"/>
              </w:rPr>
              <w:t>15</w:t>
            </w:r>
          </w:p>
        </w:tc>
        <w:tc>
          <w:tcPr>
            <w:tcW w:w="7371" w:type="dxa"/>
            <w:tcMar>
              <w:top w:w="60" w:type="dxa"/>
              <w:left w:w="60" w:type="dxa"/>
              <w:bottom w:w="60" w:type="dxa"/>
              <w:right w:w="60" w:type="dxa"/>
            </w:tcMar>
            <w:hideMark/>
          </w:tcPr>
          <w:p w:rsidR="00713C14" w:rsidRPr="001C34F6" w:rsidRDefault="00713C14" w:rsidP="00225DED">
            <w:pPr>
              <w:spacing w:after="0" w:line="240" w:lineRule="auto"/>
              <w:rPr>
                <w:rFonts w:ascii="Arial" w:hAnsi="Arial" w:cs="Arial"/>
                <w:sz w:val="20"/>
                <w:szCs w:val="20"/>
                <w:lang w:eastAsia="en-US"/>
              </w:rPr>
            </w:pPr>
            <w:r w:rsidRPr="001C34F6">
              <w:rPr>
                <w:rFonts w:ascii="Arial" w:hAnsi="Arial" w:cs="Arial"/>
                <w:bCs/>
                <w:iCs/>
                <w:sz w:val="20"/>
                <w:szCs w:val="20"/>
                <w:lang w:eastAsia="en-US"/>
              </w:rPr>
              <w:t>Материальные ценности, выданные в личное пользование</w:t>
            </w:r>
            <w:r w:rsidRPr="001C34F6">
              <w:rPr>
                <w:rFonts w:ascii="Arial" w:hAnsi="Arial" w:cs="Arial"/>
                <w:sz w:val="20"/>
                <w:szCs w:val="20"/>
                <w:lang w:eastAsia="en-US"/>
              </w:rPr>
              <w:br/>
            </w:r>
            <w:r w:rsidRPr="001C34F6">
              <w:rPr>
                <w:rFonts w:ascii="Arial" w:hAnsi="Arial" w:cs="Arial"/>
                <w:bCs/>
                <w:iCs/>
                <w:sz w:val="20"/>
                <w:szCs w:val="20"/>
                <w:lang w:eastAsia="en-US"/>
              </w:rPr>
              <w:t>работникам (сотрудникам)</w:t>
            </w:r>
          </w:p>
        </w:tc>
        <w:tc>
          <w:tcPr>
            <w:tcW w:w="1559" w:type="dxa"/>
            <w:tcMar>
              <w:top w:w="60" w:type="dxa"/>
              <w:left w:w="60" w:type="dxa"/>
              <w:bottom w:w="60" w:type="dxa"/>
              <w:right w:w="60" w:type="dxa"/>
            </w:tcMar>
            <w:hideMark/>
          </w:tcPr>
          <w:p w:rsidR="00713C14" w:rsidRPr="001C34F6" w:rsidRDefault="00713C14" w:rsidP="00225DED">
            <w:pPr>
              <w:spacing w:after="0" w:line="240" w:lineRule="auto"/>
              <w:jc w:val="center"/>
              <w:rPr>
                <w:rFonts w:ascii="Arial" w:hAnsi="Arial" w:cs="Arial"/>
                <w:sz w:val="20"/>
                <w:szCs w:val="20"/>
                <w:lang w:eastAsia="en-US"/>
              </w:rPr>
            </w:pPr>
            <w:r w:rsidRPr="001C34F6">
              <w:rPr>
                <w:rFonts w:ascii="Arial" w:hAnsi="Arial" w:cs="Arial"/>
                <w:bCs/>
                <w:iCs/>
                <w:sz w:val="20"/>
                <w:szCs w:val="20"/>
                <w:lang w:eastAsia="en-US"/>
              </w:rPr>
              <w:t>27</w:t>
            </w:r>
          </w:p>
        </w:tc>
      </w:tr>
    </w:tbl>
    <w:p w:rsidR="00713C14" w:rsidRPr="001C34F6" w:rsidRDefault="00713C14" w:rsidP="00713C14">
      <w:pPr>
        <w:shd w:val="clear" w:color="auto" w:fill="FFFFFF"/>
        <w:spacing w:after="0" w:line="240" w:lineRule="auto"/>
        <w:ind w:left="120"/>
        <w:jc w:val="both"/>
        <w:rPr>
          <w:rFonts w:ascii="Arial" w:eastAsia="Times New Roman" w:hAnsi="Arial" w:cs="Arial"/>
          <w:b/>
          <w:bCs/>
          <w:kern w:val="36"/>
          <w:sz w:val="20"/>
          <w:szCs w:val="20"/>
        </w:rPr>
      </w:pPr>
    </w:p>
    <w:p w:rsidR="00713C14" w:rsidRDefault="00713C14">
      <w:pPr>
        <w:rPr>
          <w:rFonts w:ascii="Calibri" w:eastAsia="Calibri" w:hAnsi="Calibri" w:cs="Times New Roman"/>
          <w:b/>
          <w:sz w:val="24"/>
          <w:szCs w:val="24"/>
          <w:lang w:eastAsia="en-US"/>
        </w:rPr>
      </w:pPr>
    </w:p>
    <w:p w:rsidR="00713C14" w:rsidRDefault="00713C14">
      <w:pPr>
        <w:rPr>
          <w:rFonts w:ascii="Calibri" w:eastAsia="Calibri" w:hAnsi="Calibri" w:cs="Times New Roman"/>
          <w:b/>
          <w:sz w:val="24"/>
          <w:szCs w:val="24"/>
          <w:lang w:eastAsia="en-US"/>
        </w:rPr>
      </w:pPr>
    </w:p>
    <w:p w:rsidR="00C076A6" w:rsidRDefault="00C076A6">
      <w:pPr>
        <w:rPr>
          <w:rFonts w:ascii="Calibri" w:eastAsia="Calibri" w:hAnsi="Calibri" w:cs="Times New Roman"/>
          <w:b/>
          <w:sz w:val="24"/>
          <w:szCs w:val="24"/>
          <w:lang w:eastAsia="en-US"/>
        </w:rPr>
      </w:pPr>
    </w:p>
    <w:p w:rsidR="00C076A6" w:rsidRDefault="00C076A6">
      <w:pPr>
        <w:rPr>
          <w:rFonts w:ascii="Calibri" w:eastAsia="Calibri" w:hAnsi="Calibri" w:cs="Times New Roman"/>
          <w:b/>
          <w:sz w:val="24"/>
          <w:szCs w:val="24"/>
          <w:lang w:eastAsia="en-US"/>
        </w:rPr>
      </w:pPr>
    </w:p>
    <w:p w:rsidR="00C076A6" w:rsidRDefault="00C076A6">
      <w:pPr>
        <w:rPr>
          <w:rFonts w:ascii="Calibri" w:eastAsia="Calibri" w:hAnsi="Calibri" w:cs="Times New Roman"/>
          <w:b/>
          <w:sz w:val="24"/>
          <w:szCs w:val="24"/>
          <w:lang w:eastAsia="en-US"/>
        </w:rPr>
      </w:pPr>
    </w:p>
    <w:p w:rsidR="00C076A6" w:rsidRDefault="00C076A6">
      <w:pPr>
        <w:rPr>
          <w:rFonts w:ascii="Calibri" w:eastAsia="Calibri" w:hAnsi="Calibri" w:cs="Times New Roman"/>
          <w:b/>
          <w:sz w:val="24"/>
          <w:szCs w:val="24"/>
          <w:lang w:eastAsia="en-US"/>
        </w:rPr>
      </w:pPr>
    </w:p>
    <w:p w:rsidR="00C076A6" w:rsidRDefault="00C076A6">
      <w:pPr>
        <w:rPr>
          <w:rFonts w:ascii="Calibri" w:eastAsia="Calibri" w:hAnsi="Calibri" w:cs="Times New Roman"/>
          <w:b/>
          <w:sz w:val="24"/>
          <w:szCs w:val="24"/>
          <w:lang w:eastAsia="en-US"/>
        </w:rPr>
      </w:pPr>
    </w:p>
    <w:p w:rsidR="00C076A6" w:rsidRDefault="00C076A6">
      <w:pPr>
        <w:rPr>
          <w:rFonts w:ascii="Calibri" w:eastAsia="Calibri" w:hAnsi="Calibri" w:cs="Times New Roman"/>
          <w:b/>
          <w:sz w:val="24"/>
          <w:szCs w:val="24"/>
          <w:lang w:eastAsia="en-US"/>
        </w:rPr>
      </w:pPr>
    </w:p>
    <w:p w:rsidR="00C076A6" w:rsidRDefault="00C076A6">
      <w:pPr>
        <w:rPr>
          <w:rFonts w:ascii="Calibri" w:eastAsia="Calibri" w:hAnsi="Calibri" w:cs="Times New Roman"/>
          <w:b/>
          <w:sz w:val="24"/>
          <w:szCs w:val="24"/>
          <w:lang w:eastAsia="en-US"/>
        </w:rPr>
      </w:pPr>
    </w:p>
    <w:p w:rsidR="00C076A6" w:rsidRDefault="00C076A6">
      <w:pPr>
        <w:rPr>
          <w:rFonts w:ascii="Calibri" w:eastAsia="Calibri" w:hAnsi="Calibri" w:cs="Times New Roman"/>
          <w:b/>
          <w:sz w:val="24"/>
          <w:szCs w:val="24"/>
          <w:lang w:eastAsia="en-US"/>
        </w:rPr>
      </w:pPr>
    </w:p>
    <w:p w:rsidR="00C076A6" w:rsidRDefault="00C076A6">
      <w:pPr>
        <w:rPr>
          <w:rFonts w:ascii="Calibri" w:eastAsia="Calibri" w:hAnsi="Calibri" w:cs="Times New Roman"/>
          <w:b/>
          <w:sz w:val="24"/>
          <w:szCs w:val="24"/>
          <w:lang w:eastAsia="en-US"/>
        </w:rPr>
      </w:pPr>
    </w:p>
    <w:p w:rsidR="00713C14" w:rsidRDefault="00713C14">
      <w:pPr>
        <w:rPr>
          <w:rFonts w:ascii="Calibri" w:eastAsia="Calibri" w:hAnsi="Calibri" w:cs="Times New Roman"/>
          <w:b/>
          <w:sz w:val="24"/>
          <w:szCs w:val="24"/>
          <w:lang w:eastAsia="en-US"/>
        </w:rPr>
      </w:pPr>
    </w:p>
    <w:p w:rsidR="00713C14" w:rsidRDefault="00713C14">
      <w:pPr>
        <w:rPr>
          <w:rFonts w:ascii="Calibri" w:eastAsia="Calibri" w:hAnsi="Calibri" w:cs="Times New Roman"/>
          <w:b/>
          <w:sz w:val="24"/>
          <w:szCs w:val="24"/>
          <w:lang w:eastAsia="en-US"/>
        </w:rPr>
      </w:pPr>
    </w:p>
    <w:p w:rsidR="00C7609E" w:rsidRDefault="00C7609E" w:rsidP="00033A3D">
      <w:pPr>
        <w:spacing w:after="0" w:line="240" w:lineRule="auto"/>
        <w:jc w:val="right"/>
        <w:rPr>
          <w:rFonts w:ascii="Arial" w:eastAsia="Times New Roman" w:hAnsi="Arial" w:cs="Arial"/>
          <w:b/>
          <w:bCs/>
          <w:sz w:val="20"/>
          <w:szCs w:val="20"/>
        </w:rPr>
      </w:pPr>
    </w:p>
    <w:p w:rsidR="00C7609E" w:rsidRDefault="00C7609E" w:rsidP="00033A3D">
      <w:pPr>
        <w:spacing w:after="0" w:line="240" w:lineRule="auto"/>
        <w:jc w:val="right"/>
        <w:rPr>
          <w:rFonts w:ascii="Arial" w:eastAsia="Times New Roman" w:hAnsi="Arial" w:cs="Arial"/>
          <w:b/>
          <w:bCs/>
          <w:sz w:val="20"/>
          <w:szCs w:val="20"/>
        </w:rPr>
      </w:pPr>
    </w:p>
    <w:p w:rsidR="00033A3D" w:rsidRPr="002D6DEF" w:rsidRDefault="00033A3D" w:rsidP="00033A3D">
      <w:pPr>
        <w:spacing w:after="0" w:line="240" w:lineRule="auto"/>
        <w:jc w:val="right"/>
        <w:rPr>
          <w:rFonts w:ascii="Arial" w:eastAsia="Times New Roman" w:hAnsi="Arial" w:cs="Arial"/>
          <w:b/>
          <w:bCs/>
          <w:sz w:val="20"/>
          <w:szCs w:val="20"/>
        </w:rPr>
      </w:pPr>
      <w:r w:rsidRPr="002D6DEF">
        <w:rPr>
          <w:rFonts w:ascii="Arial" w:eastAsia="Times New Roman" w:hAnsi="Arial" w:cs="Arial"/>
          <w:b/>
          <w:bCs/>
          <w:sz w:val="20"/>
          <w:szCs w:val="20"/>
        </w:rPr>
        <w:t>Приложение № 1</w:t>
      </w:r>
      <w:r>
        <w:rPr>
          <w:rFonts w:ascii="Arial" w:eastAsia="Times New Roman" w:hAnsi="Arial" w:cs="Arial"/>
          <w:b/>
          <w:bCs/>
          <w:sz w:val="20"/>
          <w:szCs w:val="20"/>
        </w:rPr>
        <w:t>1</w:t>
      </w:r>
    </w:p>
    <w:p w:rsidR="00033A3D" w:rsidRPr="002D6DEF" w:rsidRDefault="00033A3D" w:rsidP="00033A3D">
      <w:pPr>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ПОЛОЖЕНИЕ</w:t>
      </w:r>
    </w:p>
    <w:p w:rsidR="00033A3D" w:rsidRPr="002D6DEF" w:rsidRDefault="00033A3D" w:rsidP="00033A3D">
      <w:pPr>
        <w:spacing w:after="0" w:line="240" w:lineRule="auto"/>
        <w:jc w:val="center"/>
        <w:rPr>
          <w:rFonts w:ascii="Arial" w:eastAsia="Times New Roman" w:hAnsi="Arial" w:cs="Arial"/>
          <w:b/>
          <w:bCs/>
          <w:sz w:val="20"/>
          <w:szCs w:val="20"/>
        </w:rPr>
      </w:pPr>
    </w:p>
    <w:p w:rsidR="00033A3D" w:rsidRPr="002D6DEF" w:rsidRDefault="00033A3D" w:rsidP="00033A3D">
      <w:pPr>
        <w:spacing w:after="0" w:line="240" w:lineRule="auto"/>
        <w:jc w:val="center"/>
        <w:rPr>
          <w:rFonts w:ascii="Arial" w:eastAsia="Times New Roman" w:hAnsi="Arial" w:cs="Arial"/>
          <w:b/>
          <w:bCs/>
          <w:sz w:val="20"/>
          <w:szCs w:val="20"/>
        </w:rPr>
      </w:pPr>
      <w:r w:rsidRPr="002D6DEF">
        <w:rPr>
          <w:rFonts w:ascii="Arial" w:eastAsia="Times New Roman" w:hAnsi="Arial" w:cs="Arial"/>
          <w:b/>
          <w:bCs/>
          <w:sz w:val="20"/>
          <w:szCs w:val="20"/>
        </w:rPr>
        <w:t xml:space="preserve"> о приемке, хранении, выдаче (списании)</w:t>
      </w:r>
    </w:p>
    <w:p w:rsidR="00033A3D" w:rsidRPr="002D6DEF" w:rsidRDefault="00033A3D" w:rsidP="00033A3D">
      <w:pPr>
        <w:spacing w:after="0" w:line="240" w:lineRule="auto"/>
        <w:jc w:val="center"/>
        <w:rPr>
          <w:rFonts w:ascii="Arial" w:eastAsia="Times New Roman" w:hAnsi="Arial" w:cs="Arial"/>
          <w:b/>
          <w:bCs/>
          <w:sz w:val="20"/>
          <w:szCs w:val="20"/>
        </w:rPr>
      </w:pPr>
      <w:r w:rsidRPr="002D6DEF">
        <w:rPr>
          <w:rFonts w:ascii="Arial" w:eastAsia="Times New Roman" w:hAnsi="Arial" w:cs="Arial"/>
          <w:b/>
          <w:bCs/>
          <w:sz w:val="20"/>
          <w:szCs w:val="20"/>
        </w:rPr>
        <w:t>бланков строгой отчетности</w:t>
      </w:r>
    </w:p>
    <w:p w:rsidR="00033A3D" w:rsidRPr="002D6DEF" w:rsidRDefault="00033A3D" w:rsidP="00033A3D">
      <w:pPr>
        <w:spacing w:after="0" w:line="240" w:lineRule="auto"/>
        <w:ind w:firstLine="284"/>
        <w:jc w:val="both"/>
        <w:rPr>
          <w:rFonts w:ascii="Arial" w:eastAsia="Times New Roman" w:hAnsi="Arial" w:cs="Arial"/>
          <w:sz w:val="20"/>
          <w:szCs w:val="20"/>
        </w:rPr>
      </w:pPr>
    </w:p>
    <w:p w:rsidR="00033A3D" w:rsidRPr="002D6DEF" w:rsidRDefault="00033A3D" w:rsidP="00033A3D">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1. Настоящее положение устанавливает в учреждении единый порядок приемки, хранения выдачи (списания) бланков строгой отчетности (далее – БСО).</w:t>
      </w:r>
    </w:p>
    <w:p w:rsidR="00033A3D" w:rsidRPr="002D6DEF" w:rsidRDefault="00033A3D" w:rsidP="00033A3D">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2. Основными нормативными правовыми актами, использованными при разработке настоящего положения, являются:</w:t>
      </w:r>
    </w:p>
    <w:p w:rsidR="00033A3D" w:rsidRPr="00A2331F" w:rsidRDefault="00033A3D" w:rsidP="00033A3D">
      <w:pPr>
        <w:numPr>
          <w:ilvl w:val="0"/>
          <w:numId w:val="39"/>
        </w:numPr>
        <w:spacing w:after="0" w:line="240" w:lineRule="auto"/>
        <w:ind w:firstLine="273"/>
        <w:jc w:val="both"/>
        <w:rPr>
          <w:rFonts w:ascii="Arial" w:eastAsia="Times New Roman" w:hAnsi="Arial" w:cs="Arial"/>
          <w:sz w:val="20"/>
          <w:szCs w:val="20"/>
        </w:rPr>
      </w:pPr>
      <w:r w:rsidRPr="00A2331F">
        <w:rPr>
          <w:rFonts w:ascii="Arial" w:eastAsia="Times New Roman" w:hAnsi="Arial" w:cs="Arial"/>
          <w:sz w:val="20"/>
          <w:szCs w:val="20"/>
        </w:rPr>
        <w:t>Приказ Минтруда от 19.05.2021 № 320н «Об утверждении формы, порядка ведения и хранения трудовых книжек»;</w:t>
      </w:r>
    </w:p>
    <w:p w:rsidR="00033A3D" w:rsidRPr="002D6DEF" w:rsidRDefault="00033A3D" w:rsidP="00033A3D">
      <w:pPr>
        <w:numPr>
          <w:ilvl w:val="0"/>
          <w:numId w:val="39"/>
        </w:num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w:t>
      </w:r>
    </w:p>
    <w:p w:rsidR="00033A3D" w:rsidRPr="002D6DEF" w:rsidRDefault="00033A3D" w:rsidP="00033A3D">
      <w:pPr>
        <w:numPr>
          <w:ilvl w:val="0"/>
          <w:numId w:val="39"/>
        </w:num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033A3D" w:rsidRPr="002D6DEF" w:rsidRDefault="00033A3D" w:rsidP="00033A3D">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3. С работниками, связанными с получением, выдачей, хранением БСО заключаются договоры о полной индивидуальной материальной ответственности.</w:t>
      </w:r>
    </w:p>
    <w:p w:rsidR="00033A3D" w:rsidRPr="002D6DEF" w:rsidRDefault="00033A3D" w:rsidP="00033A3D">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4. БСО принимаются работником в присутствии комиссии учреждения по поступлению и выбытию активов, назначенной руководителем учреждения.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учреждения, является основанием для принятия работником бланков строгой отчетности.</w:t>
      </w:r>
    </w:p>
    <w:p w:rsidR="00033A3D" w:rsidRPr="002D6DEF" w:rsidRDefault="00033A3D" w:rsidP="00033A3D">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5. Аналитический учет БСО ведется в Книге учета бланков строгой отчетности (ф. 0504045) по видам, сериям и номерам с указанием даты получения (выдачи) бланков строгой отчетности, условной цены, количества, а также подписи получившего их лица. На основании данных по приходу и расходу БСО выводится остаток на конец периода.</w:t>
      </w:r>
    </w:p>
    <w:p w:rsidR="00033A3D" w:rsidRPr="002D6DEF" w:rsidRDefault="00033A3D" w:rsidP="00033A3D">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Книга прошнуровывается и опечатывается печатью учреждения, количество листов в книге заверяется руководителем учреждения.</w:t>
      </w:r>
    </w:p>
    <w:p w:rsidR="00033A3D" w:rsidRPr="002D6DEF" w:rsidRDefault="00033A3D" w:rsidP="00033A3D">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6. БСО хранятся в металлических шкафах и (или) сейфах. По окончании рабочего дня места хранения бланков опечатываются.</w:t>
      </w:r>
    </w:p>
    <w:p w:rsidR="00033A3D" w:rsidRPr="002D6DEF" w:rsidRDefault="00033A3D" w:rsidP="00033A3D">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7. Внутреннее перемещение БСО оформляется Требованием-накладной (ф. 0504204).</w:t>
      </w:r>
    </w:p>
    <w:p w:rsidR="00033A3D" w:rsidRPr="002D6DEF" w:rsidRDefault="00033A3D" w:rsidP="00033A3D">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8. Особенности учета бланков трудовых книжек и вкладышей к ним.</w:t>
      </w:r>
    </w:p>
    <w:p w:rsidR="00033A3D" w:rsidRPr="002D6DEF" w:rsidRDefault="00033A3D" w:rsidP="00033A3D">
      <w:pPr>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8.1. </w:t>
      </w:r>
      <w:r w:rsidRPr="002D6DEF">
        <w:rPr>
          <w:rFonts w:ascii="Arial" w:eastAsia="Times New Roman" w:hAnsi="Arial" w:cs="Arial"/>
          <w:sz w:val="20"/>
          <w:szCs w:val="20"/>
        </w:rPr>
        <w:t xml:space="preserve">По окончании каждого месяца лицо, ответственное за ведение трудовых книжек, обязано представить в бухгалтерию учреждения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организации. </w:t>
      </w:r>
    </w:p>
    <w:p w:rsidR="00033A3D" w:rsidRPr="002D6DEF" w:rsidRDefault="00033A3D" w:rsidP="00033A3D">
      <w:pPr>
        <w:spacing w:after="0" w:line="240" w:lineRule="auto"/>
        <w:ind w:firstLine="284"/>
        <w:jc w:val="both"/>
        <w:rPr>
          <w:rFonts w:ascii="Arial" w:eastAsia="Times New Roman" w:hAnsi="Arial" w:cs="Arial"/>
          <w:sz w:val="20"/>
          <w:szCs w:val="20"/>
        </w:rPr>
      </w:pPr>
      <w:r w:rsidRPr="002D6DEF">
        <w:rPr>
          <w:rFonts w:ascii="Arial" w:eastAsia="Times New Roman" w:hAnsi="Arial" w:cs="Arial"/>
          <w:b/>
          <w:sz w:val="20"/>
          <w:szCs w:val="20"/>
        </w:rPr>
        <w:t xml:space="preserve">8.2. </w:t>
      </w:r>
      <w:r w:rsidRPr="002D6DEF">
        <w:rPr>
          <w:rFonts w:ascii="Arial" w:eastAsia="Times New Roman" w:hAnsi="Arial" w:cs="Arial"/>
          <w:sz w:val="20"/>
          <w:szCs w:val="20"/>
        </w:rPr>
        <w:t>Испорченные при заполнении бланки трудовой книжки и вкладыша в нее подлежат уничтожению с составлением Акта о списании бланков строгой отчетности (ф. 0504816). Уничтожение проводить не ранее чем через месяц со дня последней инвентаризации БСО (она проводится одновременно с инвентаризацией наличных денег).</w:t>
      </w:r>
    </w:p>
    <w:p w:rsidR="00033A3D" w:rsidRPr="002D6DEF" w:rsidRDefault="00033A3D" w:rsidP="00033A3D">
      <w:pPr>
        <w:spacing w:after="0" w:line="240" w:lineRule="auto"/>
        <w:ind w:firstLine="284"/>
        <w:jc w:val="both"/>
        <w:rPr>
          <w:rFonts w:ascii="Arial" w:eastAsia="Times New Roman" w:hAnsi="Arial" w:cs="Arial"/>
          <w:sz w:val="20"/>
          <w:szCs w:val="20"/>
        </w:rPr>
      </w:pPr>
      <w:r w:rsidRPr="002D6DEF">
        <w:rPr>
          <w:rFonts w:ascii="Arial" w:eastAsia="Times New Roman" w:hAnsi="Arial" w:cs="Arial"/>
          <w:sz w:val="20"/>
          <w:szCs w:val="20"/>
        </w:rPr>
        <w:t>8.3.Трудовые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учреждения в соответствии с требованиями к их хранению, установленными законодательством Российской Федерации об архивном деле.</w:t>
      </w:r>
    </w:p>
    <w:p w:rsidR="00033A3D" w:rsidRDefault="00033A3D" w:rsidP="0003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p>
    <w:p w:rsidR="00033A3D" w:rsidRPr="002D6DEF" w:rsidRDefault="00033A3D" w:rsidP="0003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Перечень бланков строгой отчетности,</w:t>
      </w:r>
    </w:p>
    <w:p w:rsidR="00033A3D" w:rsidRPr="002D6DEF" w:rsidRDefault="00033A3D" w:rsidP="0003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 xml:space="preserve"> </w:t>
      </w:r>
      <w:proofErr w:type="gramStart"/>
      <w:r w:rsidRPr="002D6DEF">
        <w:rPr>
          <w:rFonts w:ascii="Arial" w:eastAsia="Times New Roman" w:hAnsi="Arial" w:cs="Arial"/>
          <w:b/>
          <w:sz w:val="20"/>
          <w:szCs w:val="20"/>
        </w:rPr>
        <w:t>которые</w:t>
      </w:r>
      <w:proofErr w:type="gramEnd"/>
      <w:r w:rsidRPr="002D6DEF">
        <w:rPr>
          <w:rFonts w:ascii="Arial" w:eastAsia="Times New Roman" w:hAnsi="Arial" w:cs="Arial"/>
          <w:b/>
          <w:sz w:val="20"/>
          <w:szCs w:val="20"/>
        </w:rPr>
        <w:t xml:space="preserve"> использует учреждение</w:t>
      </w:r>
    </w:p>
    <w:p w:rsidR="00033A3D" w:rsidRPr="002D6DEF" w:rsidRDefault="00033A3D" w:rsidP="0003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p>
    <w:p w:rsidR="00033A3D" w:rsidRPr="002D6DEF" w:rsidRDefault="00033A3D" w:rsidP="0003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2D6DEF">
        <w:rPr>
          <w:rFonts w:ascii="Arial" w:eastAsia="Times New Roman" w:hAnsi="Arial" w:cs="Arial"/>
          <w:sz w:val="20"/>
          <w:szCs w:val="20"/>
        </w:rPr>
        <w:t>1. Трудовые книжки и вкладыши к ним;</w:t>
      </w:r>
    </w:p>
    <w:p w:rsidR="00C076A6" w:rsidRDefault="00C076A6" w:rsidP="002D6DEF">
      <w:pPr>
        <w:spacing w:after="0" w:line="240" w:lineRule="auto"/>
        <w:jc w:val="right"/>
        <w:rPr>
          <w:rFonts w:ascii="Calibri" w:eastAsia="Calibri" w:hAnsi="Calibri" w:cs="Times New Roman"/>
          <w:b/>
          <w:sz w:val="24"/>
          <w:szCs w:val="24"/>
          <w:lang w:eastAsia="en-US"/>
        </w:rPr>
      </w:pPr>
    </w:p>
    <w:p w:rsidR="00C076A6" w:rsidRDefault="00C076A6" w:rsidP="002D6DEF">
      <w:pPr>
        <w:spacing w:after="0" w:line="240" w:lineRule="auto"/>
        <w:jc w:val="right"/>
        <w:rPr>
          <w:rFonts w:ascii="Calibri" w:eastAsia="Calibri" w:hAnsi="Calibri" w:cs="Times New Roman"/>
          <w:b/>
          <w:sz w:val="24"/>
          <w:szCs w:val="24"/>
          <w:lang w:eastAsia="en-US"/>
        </w:rPr>
      </w:pPr>
    </w:p>
    <w:p w:rsidR="00C076A6" w:rsidRDefault="00C076A6" w:rsidP="002D6DEF">
      <w:pPr>
        <w:spacing w:after="0" w:line="240" w:lineRule="auto"/>
        <w:jc w:val="right"/>
        <w:rPr>
          <w:rFonts w:ascii="Calibri" w:eastAsia="Calibri" w:hAnsi="Calibri" w:cs="Times New Roman"/>
          <w:b/>
          <w:sz w:val="24"/>
          <w:szCs w:val="24"/>
          <w:lang w:eastAsia="en-US"/>
        </w:rPr>
      </w:pPr>
    </w:p>
    <w:p w:rsidR="00C076A6" w:rsidRDefault="00C076A6" w:rsidP="002D6DEF">
      <w:pPr>
        <w:spacing w:after="0" w:line="240" w:lineRule="auto"/>
        <w:jc w:val="right"/>
        <w:rPr>
          <w:rFonts w:ascii="Calibri" w:eastAsia="Calibri" w:hAnsi="Calibri" w:cs="Times New Roman"/>
          <w:b/>
          <w:sz w:val="24"/>
          <w:szCs w:val="24"/>
          <w:lang w:eastAsia="en-US"/>
        </w:rPr>
      </w:pPr>
    </w:p>
    <w:p w:rsidR="00C076A6" w:rsidRDefault="00C076A6" w:rsidP="002D6DEF">
      <w:pPr>
        <w:spacing w:after="0" w:line="240" w:lineRule="auto"/>
        <w:jc w:val="right"/>
        <w:rPr>
          <w:rFonts w:ascii="Calibri" w:eastAsia="Calibri" w:hAnsi="Calibri" w:cs="Times New Roman"/>
          <w:b/>
          <w:sz w:val="24"/>
          <w:szCs w:val="24"/>
          <w:lang w:eastAsia="en-US"/>
        </w:rPr>
      </w:pPr>
    </w:p>
    <w:p w:rsidR="00C076A6" w:rsidRDefault="00C076A6" w:rsidP="00C457F3">
      <w:pPr>
        <w:spacing w:after="0" w:line="240" w:lineRule="auto"/>
        <w:rPr>
          <w:rFonts w:ascii="Calibri" w:eastAsia="Calibri" w:hAnsi="Calibri" w:cs="Times New Roman"/>
          <w:b/>
          <w:sz w:val="24"/>
          <w:szCs w:val="24"/>
          <w:lang w:eastAsia="en-US"/>
        </w:rPr>
      </w:pPr>
    </w:p>
    <w:tbl>
      <w:tblPr>
        <w:tblW w:w="2621" w:type="dxa"/>
        <w:tblInd w:w="7645" w:type="dxa"/>
        <w:tblCellMar>
          <w:top w:w="15" w:type="dxa"/>
          <w:left w:w="15" w:type="dxa"/>
          <w:bottom w:w="15" w:type="dxa"/>
          <w:right w:w="15" w:type="dxa"/>
        </w:tblCellMar>
        <w:tblLook w:val="04A0"/>
      </w:tblPr>
      <w:tblGrid>
        <w:gridCol w:w="2621"/>
      </w:tblGrid>
      <w:tr w:rsidR="005C4AB0" w:rsidRPr="002D6DEF" w:rsidTr="00C457F3">
        <w:tc>
          <w:tcPr>
            <w:tcW w:w="2621" w:type="dxa"/>
            <w:tcMar>
              <w:top w:w="60" w:type="dxa"/>
              <w:left w:w="60" w:type="dxa"/>
              <w:bottom w:w="60" w:type="dxa"/>
              <w:right w:w="60" w:type="dxa"/>
            </w:tcMar>
            <w:hideMark/>
          </w:tcPr>
          <w:p w:rsidR="00C7609E" w:rsidRDefault="00C7609E" w:rsidP="00C457F3">
            <w:pPr>
              <w:spacing w:after="0" w:line="240" w:lineRule="auto"/>
              <w:ind w:left="-415" w:firstLine="415"/>
              <w:jc w:val="right"/>
              <w:rPr>
                <w:rFonts w:ascii="Arial" w:eastAsia="Calibri" w:hAnsi="Arial" w:cs="Arial"/>
                <w:b/>
                <w:sz w:val="20"/>
                <w:szCs w:val="20"/>
              </w:rPr>
            </w:pPr>
          </w:p>
          <w:p w:rsidR="00C7609E" w:rsidRDefault="00C7609E" w:rsidP="00C457F3">
            <w:pPr>
              <w:spacing w:after="0" w:line="240" w:lineRule="auto"/>
              <w:ind w:left="-415" w:firstLine="415"/>
              <w:jc w:val="right"/>
              <w:rPr>
                <w:rFonts w:ascii="Arial" w:eastAsia="Calibri" w:hAnsi="Arial" w:cs="Arial"/>
                <w:b/>
                <w:sz w:val="20"/>
                <w:szCs w:val="20"/>
              </w:rPr>
            </w:pPr>
          </w:p>
          <w:p w:rsidR="00C7609E" w:rsidRDefault="00C7609E" w:rsidP="00C457F3">
            <w:pPr>
              <w:spacing w:after="0" w:line="240" w:lineRule="auto"/>
              <w:ind w:left="-415" w:firstLine="415"/>
              <w:jc w:val="right"/>
              <w:rPr>
                <w:rFonts w:ascii="Arial" w:eastAsia="Calibri" w:hAnsi="Arial" w:cs="Arial"/>
                <w:b/>
                <w:sz w:val="20"/>
                <w:szCs w:val="20"/>
              </w:rPr>
            </w:pPr>
          </w:p>
          <w:p w:rsidR="00C7609E" w:rsidRDefault="00C7609E" w:rsidP="00C457F3">
            <w:pPr>
              <w:spacing w:after="0" w:line="240" w:lineRule="auto"/>
              <w:ind w:left="-415" w:firstLine="415"/>
              <w:jc w:val="right"/>
              <w:rPr>
                <w:rFonts w:ascii="Arial" w:eastAsia="Calibri" w:hAnsi="Arial" w:cs="Arial"/>
                <w:b/>
                <w:sz w:val="20"/>
                <w:szCs w:val="20"/>
              </w:rPr>
            </w:pPr>
          </w:p>
          <w:p w:rsidR="00C7609E" w:rsidRDefault="00C7609E" w:rsidP="00C457F3">
            <w:pPr>
              <w:spacing w:after="0" w:line="240" w:lineRule="auto"/>
              <w:ind w:left="-415" w:firstLine="415"/>
              <w:jc w:val="right"/>
              <w:rPr>
                <w:rFonts w:ascii="Arial" w:eastAsia="Calibri" w:hAnsi="Arial" w:cs="Arial"/>
                <w:b/>
                <w:sz w:val="20"/>
                <w:szCs w:val="20"/>
              </w:rPr>
            </w:pPr>
          </w:p>
          <w:p w:rsidR="005C4AB0" w:rsidRPr="002D6DEF" w:rsidRDefault="005C4AB0" w:rsidP="00C457F3">
            <w:pPr>
              <w:spacing w:after="0" w:line="240" w:lineRule="auto"/>
              <w:ind w:left="-415" w:firstLine="415"/>
              <w:jc w:val="right"/>
              <w:rPr>
                <w:rFonts w:ascii="Arial" w:eastAsia="Calibri" w:hAnsi="Arial" w:cs="Arial"/>
                <w:b/>
              </w:rPr>
            </w:pPr>
            <w:r w:rsidRPr="002D6DEF">
              <w:rPr>
                <w:rFonts w:ascii="Arial" w:eastAsia="Calibri" w:hAnsi="Arial" w:cs="Arial"/>
                <w:b/>
                <w:sz w:val="20"/>
                <w:szCs w:val="20"/>
              </w:rPr>
              <w:t xml:space="preserve">Приложение №  </w:t>
            </w:r>
            <w:r w:rsidR="00C457F3">
              <w:rPr>
                <w:rFonts w:ascii="Arial" w:eastAsia="Calibri" w:hAnsi="Arial" w:cs="Arial"/>
                <w:b/>
                <w:sz w:val="20"/>
                <w:szCs w:val="20"/>
              </w:rPr>
              <w:t>12</w:t>
            </w:r>
          </w:p>
        </w:tc>
      </w:tr>
    </w:tbl>
    <w:p w:rsidR="005C4AB0" w:rsidRPr="002D6DEF" w:rsidRDefault="005C4AB0" w:rsidP="005C4AB0">
      <w:pPr>
        <w:spacing w:after="0" w:line="240" w:lineRule="auto"/>
        <w:jc w:val="center"/>
        <w:rPr>
          <w:rFonts w:ascii="Arial" w:eastAsia="Calibri" w:hAnsi="Arial" w:cs="Arial"/>
          <w:b/>
          <w:bCs/>
          <w:sz w:val="20"/>
          <w:szCs w:val="20"/>
        </w:rPr>
      </w:pPr>
      <w:r w:rsidRPr="002D6DEF">
        <w:rPr>
          <w:rFonts w:ascii="Arial" w:eastAsia="Calibri" w:hAnsi="Arial" w:cs="Arial"/>
          <w:b/>
          <w:bCs/>
          <w:sz w:val="20"/>
          <w:szCs w:val="20"/>
        </w:rPr>
        <w:t>ПОЛОЖЕНИЕ</w:t>
      </w:r>
    </w:p>
    <w:p w:rsidR="005C4AB0" w:rsidRPr="002D6DEF" w:rsidRDefault="005C4AB0" w:rsidP="005C4AB0">
      <w:pPr>
        <w:spacing w:after="0" w:line="240" w:lineRule="auto"/>
        <w:jc w:val="center"/>
        <w:rPr>
          <w:rFonts w:ascii="Arial" w:eastAsia="Calibri" w:hAnsi="Arial" w:cs="Arial"/>
          <w:b/>
          <w:bCs/>
          <w:sz w:val="20"/>
          <w:szCs w:val="20"/>
        </w:rPr>
      </w:pPr>
      <w:r w:rsidRPr="002D6DEF">
        <w:rPr>
          <w:rFonts w:ascii="Arial" w:eastAsia="Calibri" w:hAnsi="Arial" w:cs="Arial"/>
          <w:b/>
          <w:bCs/>
          <w:sz w:val="20"/>
          <w:szCs w:val="20"/>
        </w:rPr>
        <w:t>О  списании дебиторской и кредиторской задолженности</w:t>
      </w:r>
      <w:r w:rsidRPr="002D6DEF">
        <w:rPr>
          <w:rFonts w:ascii="Arial" w:eastAsia="Calibri" w:hAnsi="Arial" w:cs="Arial"/>
          <w:sz w:val="20"/>
          <w:szCs w:val="20"/>
        </w:rPr>
        <w:br/>
      </w:r>
    </w:p>
    <w:p w:rsidR="005C4AB0" w:rsidRPr="002D6DEF" w:rsidRDefault="005C4AB0" w:rsidP="005C4AB0">
      <w:pPr>
        <w:spacing w:after="0" w:line="240" w:lineRule="auto"/>
        <w:jc w:val="center"/>
        <w:rPr>
          <w:rFonts w:ascii="Arial" w:eastAsia="Calibri" w:hAnsi="Arial" w:cs="Arial"/>
          <w:sz w:val="20"/>
          <w:szCs w:val="20"/>
        </w:rPr>
      </w:pPr>
      <w:r w:rsidRPr="002D6DEF">
        <w:rPr>
          <w:rFonts w:ascii="Arial" w:eastAsia="Calibri" w:hAnsi="Arial" w:cs="Arial"/>
          <w:b/>
          <w:bCs/>
          <w:sz w:val="20"/>
          <w:szCs w:val="20"/>
        </w:rPr>
        <w:t>1. Общие положения</w:t>
      </w:r>
    </w:p>
    <w:p w:rsidR="005C4AB0" w:rsidRPr="002D6DEF" w:rsidRDefault="005C4AB0" w:rsidP="005C4AB0">
      <w:pPr>
        <w:spacing w:after="0" w:line="240" w:lineRule="auto"/>
        <w:rPr>
          <w:rFonts w:ascii="Arial" w:eastAsia="Calibri" w:hAnsi="Arial" w:cs="Arial"/>
          <w:sz w:val="20"/>
          <w:szCs w:val="20"/>
        </w:rPr>
      </w:pPr>
    </w:p>
    <w:p w:rsidR="005C4AB0" w:rsidRPr="002D6DEF" w:rsidRDefault="005C4AB0" w:rsidP="005C4AB0">
      <w:pPr>
        <w:spacing w:after="0" w:line="240" w:lineRule="auto"/>
        <w:ind w:firstLine="284"/>
        <w:jc w:val="both"/>
        <w:rPr>
          <w:rFonts w:ascii="Arial" w:eastAsia="Calibri" w:hAnsi="Arial" w:cs="Arial"/>
          <w:color w:val="000000"/>
          <w:sz w:val="20"/>
          <w:szCs w:val="20"/>
          <w:shd w:val="clear" w:color="auto" w:fill="FFFFFF"/>
        </w:rPr>
      </w:pPr>
      <w:r w:rsidRPr="002D6DEF">
        <w:rPr>
          <w:rFonts w:ascii="Arial" w:eastAsia="Calibri" w:hAnsi="Arial" w:cs="Arial"/>
          <w:b/>
          <w:sz w:val="20"/>
          <w:szCs w:val="20"/>
        </w:rPr>
        <w:t xml:space="preserve">1.1. </w:t>
      </w:r>
      <w:r w:rsidRPr="002D6DEF">
        <w:rPr>
          <w:rFonts w:ascii="Arial" w:eastAsia="Calibri" w:hAnsi="Arial" w:cs="Arial"/>
          <w:sz w:val="20"/>
          <w:szCs w:val="20"/>
        </w:rPr>
        <w:t xml:space="preserve">Настоящее Положение разработано в соответствии с Гражданским кодексом, Законом от 02.10.2007 № 229-ФЗ и приказом Минфина от 27.02.2018 № 32н, </w:t>
      </w:r>
      <w:r w:rsidRPr="002D6DEF">
        <w:rPr>
          <w:rFonts w:ascii="Arial" w:eastAsia="Calibri" w:hAnsi="Arial" w:cs="Arial"/>
          <w:color w:val="000000"/>
          <w:sz w:val="20"/>
          <w:szCs w:val="20"/>
          <w:shd w:val="clear" w:color="auto" w:fill="FFFFFF"/>
        </w:rPr>
        <w:t>Постановлением Правительства РФ от 06.05.2016 № 393.</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b/>
          <w:sz w:val="20"/>
          <w:szCs w:val="20"/>
        </w:rPr>
        <w:t xml:space="preserve">1.2. </w:t>
      </w:r>
      <w:r w:rsidRPr="002D6DEF">
        <w:rPr>
          <w:rFonts w:ascii="Arial" w:eastAsia="Calibri" w:hAnsi="Arial" w:cs="Arial"/>
          <w:sz w:val="20"/>
          <w:szCs w:val="20"/>
        </w:rPr>
        <w:t>Положение устанавливает порядок списания  дебиторск</w:t>
      </w:r>
      <w:r>
        <w:rPr>
          <w:rFonts w:ascii="Arial" w:eastAsia="Calibri" w:hAnsi="Arial" w:cs="Arial"/>
          <w:sz w:val="20"/>
          <w:szCs w:val="20"/>
        </w:rPr>
        <w:t>ой и кредиторской задолженности</w:t>
      </w:r>
      <w:r w:rsidRPr="002D6DEF">
        <w:rPr>
          <w:rFonts w:ascii="Arial" w:eastAsia="Calibri" w:hAnsi="Arial" w:cs="Arial"/>
          <w:sz w:val="20"/>
          <w:szCs w:val="20"/>
        </w:rPr>
        <w:t>, правила и условия признания сомнительной или безнадежной к взысканию дебиторской задолженности</w:t>
      </w:r>
      <w:proofErr w:type="gramStart"/>
      <w:r w:rsidRPr="002D6DEF">
        <w:rPr>
          <w:rFonts w:ascii="Arial" w:eastAsia="Calibri" w:hAnsi="Arial" w:cs="Arial"/>
          <w:sz w:val="20"/>
          <w:szCs w:val="20"/>
        </w:rPr>
        <w:t xml:space="preserve"> .</w:t>
      </w:r>
      <w:proofErr w:type="gramEnd"/>
    </w:p>
    <w:p w:rsidR="005C4AB0" w:rsidRPr="002D6DEF" w:rsidRDefault="005C4AB0" w:rsidP="005C4AB0">
      <w:pPr>
        <w:spacing w:after="0" w:line="240" w:lineRule="auto"/>
        <w:rPr>
          <w:rFonts w:ascii="Arial" w:eastAsia="Calibri" w:hAnsi="Arial" w:cs="Arial"/>
          <w:b/>
          <w:bCs/>
          <w:sz w:val="20"/>
          <w:szCs w:val="20"/>
        </w:rPr>
      </w:pPr>
    </w:p>
    <w:p w:rsidR="005C4AB0" w:rsidRPr="002D6DEF" w:rsidRDefault="005C4AB0" w:rsidP="005C4AB0">
      <w:pPr>
        <w:spacing w:after="0" w:line="240" w:lineRule="auto"/>
        <w:jc w:val="center"/>
        <w:rPr>
          <w:rFonts w:ascii="Arial" w:eastAsia="Calibri" w:hAnsi="Arial" w:cs="Arial"/>
          <w:b/>
          <w:bCs/>
          <w:sz w:val="20"/>
          <w:szCs w:val="20"/>
        </w:rPr>
      </w:pPr>
      <w:r w:rsidRPr="002D6DEF">
        <w:rPr>
          <w:rFonts w:ascii="Arial" w:eastAsia="Calibri" w:hAnsi="Arial" w:cs="Arial"/>
          <w:b/>
          <w:bCs/>
          <w:sz w:val="20"/>
          <w:szCs w:val="20"/>
        </w:rPr>
        <w:t>2. Критерии признания дебиторской задолженности сомнительной или безнадежной к взысканию</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b/>
          <w:sz w:val="20"/>
          <w:szCs w:val="20"/>
        </w:rPr>
        <w:t xml:space="preserve">2.1. </w:t>
      </w:r>
      <w:r w:rsidRPr="002D6DEF">
        <w:rPr>
          <w:rFonts w:ascii="Arial" w:eastAsia="Calibri" w:hAnsi="Arial" w:cs="Arial"/>
          <w:sz w:val="20"/>
          <w:szCs w:val="20"/>
        </w:rPr>
        <w:t>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b/>
          <w:sz w:val="20"/>
          <w:szCs w:val="20"/>
        </w:rPr>
        <w:t xml:space="preserve">2.2. </w:t>
      </w:r>
      <w:r w:rsidRPr="002D6DEF">
        <w:rPr>
          <w:rFonts w:ascii="Arial" w:eastAsia="Calibri" w:hAnsi="Arial" w:cs="Arial"/>
          <w:sz w:val="20"/>
          <w:szCs w:val="20"/>
        </w:rPr>
        <w:t>Основанием для признания дебиторской задолженности безнадежной к взысканию является:</w:t>
      </w:r>
    </w:p>
    <w:p w:rsidR="005C4AB0" w:rsidRPr="002D6DEF" w:rsidRDefault="005C4AB0" w:rsidP="005C4AB0">
      <w:pPr>
        <w:spacing w:after="0" w:line="240" w:lineRule="auto"/>
        <w:ind w:firstLine="284"/>
        <w:jc w:val="both"/>
        <w:rPr>
          <w:rFonts w:ascii="Arial" w:eastAsia="Calibri" w:hAnsi="Arial" w:cs="Arial"/>
          <w:sz w:val="20"/>
          <w:szCs w:val="20"/>
        </w:rPr>
      </w:pPr>
      <w:proofErr w:type="gramStart"/>
      <w:r w:rsidRPr="002D6DEF">
        <w:rPr>
          <w:rFonts w:ascii="Arial" w:eastAsia="Calibri" w:hAnsi="Arial" w:cs="Arial"/>
          <w:sz w:val="20"/>
          <w:szCs w:val="20"/>
        </w:rPr>
        <w:t>– ликвидации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(ЕГРЮЛ);</w:t>
      </w:r>
      <w:proofErr w:type="gramEnd"/>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вынесение определения о завершении конкурсного производства по делу о банкротстве организации-должника и внесение в Единый государственный реестр юридических лиц (ЕГРЮЛ) записи о ликвидации организации;</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определение о завершении конкурсного производства по делу о банкротстве в отношении индивидуального предпринимателя или крестьянского (фермерского) хозяйства;</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 02.10.2007 № 229-ФЗ;</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вступление в силу решения суда об отказе в удовлетворении требований (части требований) заявителя о взыскании задолженности;</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смерть должника –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обязанности не могут перейти к правопреемнику;</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истечение срока исковой давности, если принимаемые  учреждением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2.3 Сомнительной </w:t>
      </w:r>
      <w:r w:rsidRPr="002D6DEF">
        <w:rPr>
          <w:rFonts w:ascii="Arial" w:eastAsia="Calibri" w:hAnsi="Arial" w:cs="Arial"/>
          <w:color w:val="000000"/>
          <w:sz w:val="20"/>
          <w:szCs w:val="20"/>
          <w:shd w:val="clear" w:color="auto" w:fill="FFFFFF"/>
        </w:rPr>
        <w:t>признается задолженность при условии, что должник нарушил сроки исполнения обязательства, и наличии одного из следующих обст</w:t>
      </w:r>
      <w:r w:rsidRPr="002D6DEF">
        <w:rPr>
          <w:rFonts w:ascii="Arial" w:eastAsia="Calibri" w:hAnsi="Arial" w:cs="Arial"/>
          <w:sz w:val="20"/>
          <w:szCs w:val="20"/>
        </w:rPr>
        <w:t>оятельств:</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отсутствие обеспечения долга залогом, задатком, поручительством, банковской гарантией и т. п.;</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значительные финансовые затруднения должника, ставшие известными из СМИ или других источников;</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возбуждение процедуры банкротства в отношении должника.</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наличие справки из органов внутренних дел о приостановлении возбужденного дела;</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наличие решение  судебных органов </w:t>
      </w:r>
      <w:proofErr w:type="gramStart"/>
      <w:r w:rsidRPr="002D6DEF">
        <w:rPr>
          <w:rFonts w:ascii="Arial" w:eastAsia="Calibri" w:hAnsi="Arial" w:cs="Arial"/>
          <w:sz w:val="20"/>
          <w:szCs w:val="20"/>
        </w:rPr>
        <w:t xml:space="preserve">( </w:t>
      </w:r>
      <w:proofErr w:type="gramEnd"/>
      <w:r w:rsidRPr="002D6DEF">
        <w:rPr>
          <w:rFonts w:ascii="Arial" w:eastAsia="Calibri" w:hAnsi="Arial" w:cs="Arial"/>
          <w:sz w:val="20"/>
          <w:szCs w:val="20"/>
        </w:rPr>
        <w:t>судебных приставов) о приостановлении взыскания.</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b/>
          <w:sz w:val="20"/>
          <w:szCs w:val="20"/>
        </w:rPr>
        <w:t xml:space="preserve">2.4. </w:t>
      </w:r>
      <w:r w:rsidRPr="002D6DEF">
        <w:rPr>
          <w:rFonts w:ascii="Arial" w:eastAsia="Calibri" w:hAnsi="Arial" w:cs="Arial"/>
          <w:sz w:val="20"/>
          <w:szCs w:val="20"/>
        </w:rPr>
        <w:t>Не признаются сомнительными:</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обязательство должника, просрочка исполнения которого не превышает 30 дней;</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задолженность заказчиков по договорам оказания услуг или выполнения работ, по которым срок действия договора не истек.</w:t>
      </w:r>
    </w:p>
    <w:p w:rsidR="005C4AB0" w:rsidRPr="002D6DEF" w:rsidRDefault="005C4AB0" w:rsidP="005C4AB0">
      <w:pPr>
        <w:spacing w:after="0" w:line="240" w:lineRule="auto"/>
        <w:ind w:firstLine="284"/>
        <w:jc w:val="both"/>
        <w:rPr>
          <w:rFonts w:ascii="Arial" w:eastAsia="Calibri" w:hAnsi="Arial" w:cs="Arial"/>
          <w:b/>
          <w:sz w:val="20"/>
          <w:szCs w:val="20"/>
        </w:rPr>
      </w:pPr>
    </w:p>
    <w:p w:rsidR="005C4AB0" w:rsidRPr="002D6DEF" w:rsidRDefault="005C4AB0" w:rsidP="005C4AB0">
      <w:pPr>
        <w:spacing w:after="0" w:line="240" w:lineRule="auto"/>
        <w:jc w:val="center"/>
        <w:rPr>
          <w:rFonts w:ascii="Arial" w:eastAsia="Calibri" w:hAnsi="Arial" w:cs="Arial"/>
          <w:b/>
          <w:bCs/>
          <w:sz w:val="20"/>
          <w:szCs w:val="20"/>
        </w:rPr>
      </w:pPr>
      <w:r w:rsidRPr="002D6DEF">
        <w:rPr>
          <w:rFonts w:ascii="Arial" w:eastAsia="Calibri" w:hAnsi="Arial" w:cs="Arial"/>
          <w:b/>
          <w:sz w:val="20"/>
          <w:szCs w:val="20"/>
        </w:rPr>
        <w:t xml:space="preserve">3. Порядок </w:t>
      </w:r>
      <w:r w:rsidRPr="002D6DEF">
        <w:rPr>
          <w:rFonts w:ascii="Arial" w:eastAsia="Calibri" w:hAnsi="Arial" w:cs="Arial"/>
          <w:b/>
          <w:bCs/>
          <w:sz w:val="20"/>
          <w:szCs w:val="20"/>
        </w:rPr>
        <w:t>признания дебиторской задолженности сомнительной или безнадежной к взысканию</w:t>
      </w:r>
    </w:p>
    <w:p w:rsidR="005C4AB0" w:rsidRPr="002D6DEF" w:rsidRDefault="005C4AB0" w:rsidP="005C4AB0">
      <w:pPr>
        <w:spacing w:after="0" w:line="240" w:lineRule="auto"/>
        <w:rPr>
          <w:rFonts w:ascii="Arial" w:eastAsia="Calibri" w:hAnsi="Arial" w:cs="Arial"/>
          <w:sz w:val="20"/>
          <w:szCs w:val="20"/>
        </w:rPr>
      </w:pP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b/>
          <w:sz w:val="20"/>
          <w:szCs w:val="20"/>
        </w:rPr>
        <w:t xml:space="preserve">3.1. </w:t>
      </w:r>
      <w:r w:rsidRPr="002D6DEF">
        <w:rPr>
          <w:rFonts w:ascii="Arial" w:eastAsia="Calibri" w:hAnsi="Arial" w:cs="Arial"/>
          <w:sz w:val="20"/>
          <w:szCs w:val="20"/>
        </w:rPr>
        <w:t xml:space="preserve">Решение о признании дебиторской задолженности сомнительной или безнадежной к взысканию принимает комиссия по поступлению и выбытию активов. </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Комиссия принимает решение  после проведения инвентаризации, на основании служебной записки главного бухгалтера рассмотреть вопрос о признании дебиторской задолженности сомнительной или безнадежной к взысканию.</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Служебная записка содержит информацию о причинах признания дебиторской задолженности сомнительной или безнадежной к взысканию. К служебной записке прикладываются документы, указанные в пункте 3.5 настоящего Положения.</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Заседание комиссии проводится на следующий рабочий день после поступления служебной записки от главного бухгалтера.</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b/>
          <w:sz w:val="20"/>
          <w:szCs w:val="20"/>
        </w:rPr>
        <w:t xml:space="preserve">3.2. </w:t>
      </w:r>
      <w:r w:rsidRPr="002D6DEF">
        <w:rPr>
          <w:rFonts w:ascii="Arial" w:eastAsia="Calibri" w:hAnsi="Arial" w:cs="Arial"/>
          <w:sz w:val="20"/>
          <w:szCs w:val="20"/>
        </w:rPr>
        <w:t xml:space="preserve">Комиссия может признать дебиторскую задолженность сомнительной или безнадежной к взысканию или откажет в признании. Для этого комиссия проводит анализ документов, указанных в пункте </w:t>
      </w:r>
      <w:r w:rsidRPr="002D6DEF">
        <w:rPr>
          <w:rFonts w:ascii="Arial" w:eastAsia="Calibri" w:hAnsi="Arial" w:cs="Arial"/>
          <w:b/>
          <w:sz w:val="20"/>
          <w:szCs w:val="20"/>
        </w:rPr>
        <w:t xml:space="preserve">3.5. </w:t>
      </w:r>
      <w:r w:rsidRPr="002D6DEF">
        <w:rPr>
          <w:rFonts w:ascii="Arial" w:eastAsia="Calibri" w:hAnsi="Arial" w:cs="Arial"/>
          <w:sz w:val="20"/>
          <w:szCs w:val="20"/>
        </w:rPr>
        <w:t>настоящего Положения, и устанавливает факт возникновения обстоятель</w:t>
      </w:r>
      <w:proofErr w:type="gramStart"/>
      <w:r w:rsidRPr="002D6DEF">
        <w:rPr>
          <w:rFonts w:ascii="Arial" w:eastAsia="Calibri" w:hAnsi="Arial" w:cs="Arial"/>
          <w:sz w:val="20"/>
          <w:szCs w:val="20"/>
        </w:rPr>
        <w:t>ств дл</w:t>
      </w:r>
      <w:proofErr w:type="gramEnd"/>
      <w:r w:rsidRPr="002D6DEF">
        <w:rPr>
          <w:rFonts w:ascii="Arial" w:eastAsia="Calibri" w:hAnsi="Arial" w:cs="Arial"/>
          <w:sz w:val="20"/>
          <w:szCs w:val="20"/>
        </w:rPr>
        <w:t>я признания дебиторской задолженности сомнительной или безнадежной к взысканию.</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При необходимости запрашивает у главного бухгалтера другие документы и разъяснения;</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b/>
          <w:sz w:val="20"/>
          <w:szCs w:val="20"/>
        </w:rPr>
        <w:t xml:space="preserve">3.3. </w:t>
      </w:r>
      <w:r w:rsidRPr="002D6DEF">
        <w:rPr>
          <w:rFonts w:ascii="Arial" w:eastAsia="Calibri" w:hAnsi="Arial" w:cs="Arial"/>
          <w:sz w:val="20"/>
          <w:szCs w:val="20"/>
        </w:rPr>
        <w:t>Комиссия признает дебиторскую задолженность сомнительной или безнадежной к взысканию,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При наличии оснований для возобновления процедуры взыскания дебиторской задолженности указывается дата </w:t>
      </w:r>
      <w:proofErr w:type="gramStart"/>
      <w:r w:rsidRPr="002D6DEF">
        <w:rPr>
          <w:rFonts w:ascii="Arial" w:eastAsia="Calibri" w:hAnsi="Arial" w:cs="Arial"/>
          <w:sz w:val="20"/>
          <w:szCs w:val="20"/>
        </w:rPr>
        <w:t>окончания срока возможного возобновления процедуры взыскания</w:t>
      </w:r>
      <w:proofErr w:type="gramEnd"/>
      <w:r w:rsidRPr="002D6DEF">
        <w:rPr>
          <w:rFonts w:ascii="Arial" w:eastAsia="Calibri" w:hAnsi="Arial" w:cs="Arial"/>
          <w:sz w:val="20"/>
          <w:szCs w:val="20"/>
        </w:rPr>
        <w:t>.</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b/>
          <w:sz w:val="20"/>
          <w:szCs w:val="20"/>
        </w:rPr>
        <w:lastRenderedPageBreak/>
        <w:t xml:space="preserve">3.4. </w:t>
      </w:r>
      <w:r w:rsidRPr="002D6DEF">
        <w:rPr>
          <w:rFonts w:ascii="Arial" w:eastAsia="Calibri" w:hAnsi="Arial" w:cs="Arial"/>
          <w:sz w:val="20"/>
          <w:szCs w:val="20"/>
        </w:rPr>
        <w:t>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b/>
          <w:sz w:val="20"/>
          <w:szCs w:val="20"/>
        </w:rPr>
        <w:t xml:space="preserve">3.5. </w:t>
      </w:r>
      <w:r w:rsidRPr="002D6DEF">
        <w:rPr>
          <w:rFonts w:ascii="Arial" w:eastAsia="Calibri" w:hAnsi="Arial" w:cs="Arial"/>
          <w:sz w:val="20"/>
          <w:szCs w:val="20"/>
        </w:rPr>
        <w:t>Для признания дебиторской задолженности сомнительной или безнадежной к взысканию необходимы следующие документы:</w:t>
      </w:r>
    </w:p>
    <w:p w:rsidR="005C4AB0" w:rsidRPr="002D6DEF" w:rsidRDefault="005C4AB0" w:rsidP="005C4AB0">
      <w:pPr>
        <w:numPr>
          <w:ilvl w:val="0"/>
          <w:numId w:val="30"/>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Инвентаризационная ведомость;</w:t>
      </w:r>
    </w:p>
    <w:p w:rsidR="005C4AB0" w:rsidRPr="002D6DEF" w:rsidRDefault="005C4AB0" w:rsidP="005C4AB0">
      <w:pPr>
        <w:numPr>
          <w:ilvl w:val="0"/>
          <w:numId w:val="30"/>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выписка из бухгалтерской отчетности учреждения (приложения 1, 2);</w:t>
      </w:r>
    </w:p>
    <w:p w:rsidR="005C4AB0" w:rsidRPr="002D6DEF" w:rsidRDefault="005C4AB0" w:rsidP="005C4AB0">
      <w:pPr>
        <w:numPr>
          <w:ilvl w:val="0"/>
          <w:numId w:val="30"/>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справка о принятых мерах по взысканию задолженности;</w:t>
      </w:r>
    </w:p>
    <w:p w:rsidR="005C4AB0" w:rsidRPr="002D6DEF" w:rsidRDefault="005C4AB0" w:rsidP="005C4AB0">
      <w:pPr>
        <w:numPr>
          <w:ilvl w:val="0"/>
          <w:numId w:val="30"/>
        </w:numPr>
        <w:spacing w:after="0" w:line="240" w:lineRule="auto"/>
        <w:ind w:firstLine="284"/>
        <w:jc w:val="both"/>
        <w:rPr>
          <w:rFonts w:ascii="Arial" w:eastAsia="Calibri" w:hAnsi="Arial" w:cs="Arial"/>
          <w:b/>
          <w:sz w:val="20"/>
          <w:szCs w:val="20"/>
        </w:rPr>
      </w:pPr>
      <w:r w:rsidRPr="002D6DEF">
        <w:rPr>
          <w:rFonts w:ascii="Arial" w:eastAsia="Calibri" w:hAnsi="Arial" w:cs="Arial"/>
          <w:b/>
          <w:sz w:val="20"/>
          <w:szCs w:val="20"/>
        </w:rPr>
        <w:t>документы, подтверждающие случаи признания задолженности безнадежной к взысканию:</w:t>
      </w:r>
    </w:p>
    <w:p w:rsidR="005C4AB0" w:rsidRPr="002D6DEF" w:rsidRDefault="005C4AB0" w:rsidP="005C4AB0">
      <w:pPr>
        <w:numPr>
          <w:ilvl w:val="0"/>
          <w:numId w:val="31"/>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документ, содержащий сведения из ЕГРЮЛ о ликвидации юридического лица или об отсутствии сведений о юридическом лице в ЕГРЮЛ;</w:t>
      </w:r>
    </w:p>
    <w:p w:rsidR="005C4AB0" w:rsidRPr="002D6DEF" w:rsidRDefault="005C4AB0" w:rsidP="005C4AB0">
      <w:pPr>
        <w:numPr>
          <w:ilvl w:val="0"/>
          <w:numId w:val="31"/>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p>
    <w:p w:rsidR="005C4AB0" w:rsidRPr="002D6DEF" w:rsidRDefault="005C4AB0" w:rsidP="005C4AB0">
      <w:pPr>
        <w:numPr>
          <w:ilvl w:val="0"/>
          <w:numId w:val="31"/>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w:t>
      </w:r>
    </w:p>
    <w:p w:rsidR="005C4AB0" w:rsidRPr="002D6DEF" w:rsidRDefault="005C4AB0" w:rsidP="005C4AB0">
      <w:pPr>
        <w:numPr>
          <w:ilvl w:val="0"/>
          <w:numId w:val="31"/>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копия постановления о прекращении исполнительного производства;</w:t>
      </w:r>
    </w:p>
    <w:p w:rsidR="005C4AB0" w:rsidRPr="002D6DEF" w:rsidRDefault="005C4AB0" w:rsidP="005C4AB0">
      <w:pPr>
        <w:numPr>
          <w:ilvl w:val="0"/>
          <w:numId w:val="31"/>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копия постановления о приостановлении исполнительного производства;</w:t>
      </w:r>
    </w:p>
    <w:p w:rsidR="005C4AB0" w:rsidRPr="002D6DEF" w:rsidRDefault="005C4AB0" w:rsidP="005C4AB0">
      <w:pPr>
        <w:numPr>
          <w:ilvl w:val="0"/>
          <w:numId w:val="31"/>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копия решения суда об отказе в удовлетворении требований (части требований) о взыскании задолженности с должника;</w:t>
      </w:r>
    </w:p>
    <w:p w:rsidR="005C4AB0" w:rsidRPr="002D6DEF" w:rsidRDefault="005C4AB0" w:rsidP="005C4AB0">
      <w:pPr>
        <w:numPr>
          <w:ilvl w:val="0"/>
          <w:numId w:val="31"/>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копия решения органов внутренних дел о приостановлении  возбужденного дела;</w:t>
      </w:r>
    </w:p>
    <w:p w:rsidR="005C4AB0" w:rsidRPr="002D6DEF" w:rsidRDefault="005C4AB0" w:rsidP="005C4AB0">
      <w:pPr>
        <w:numPr>
          <w:ilvl w:val="0"/>
          <w:numId w:val="31"/>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копия решения арбитражного суда о признании организации банкротом и копия определения арбитражного суда о завершении конкурсного производства;</w:t>
      </w:r>
    </w:p>
    <w:p w:rsidR="005C4AB0" w:rsidRPr="002D6DEF" w:rsidRDefault="005C4AB0" w:rsidP="005C4AB0">
      <w:pPr>
        <w:numPr>
          <w:ilvl w:val="0"/>
          <w:numId w:val="31"/>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w:t>
      </w:r>
      <w:proofErr w:type="gramStart"/>
      <w:r w:rsidRPr="002D6DEF">
        <w:rPr>
          <w:rFonts w:ascii="Arial" w:eastAsia="Calibri" w:hAnsi="Arial" w:cs="Arial"/>
          <w:sz w:val="20"/>
          <w:szCs w:val="20"/>
        </w:rPr>
        <w:t>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 инвентаризации дебиторской задолженности на конец отчетного периода, другие документы, подтверждающие истечение срока исковой давности);</w:t>
      </w:r>
      <w:proofErr w:type="gramEnd"/>
    </w:p>
    <w:p w:rsidR="005C4AB0" w:rsidRPr="002D6DEF" w:rsidRDefault="005C4AB0" w:rsidP="005C4AB0">
      <w:pPr>
        <w:numPr>
          <w:ilvl w:val="0"/>
          <w:numId w:val="31"/>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p>
    <w:p w:rsidR="005C4AB0" w:rsidRPr="002D6DEF" w:rsidRDefault="005C4AB0" w:rsidP="005C4AB0">
      <w:pPr>
        <w:numPr>
          <w:ilvl w:val="0"/>
          <w:numId w:val="31"/>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документ, содержащий сведения уполномоченного органа о наступлении чрезвычайных или других непредвиденных обстоятельств;</w:t>
      </w:r>
    </w:p>
    <w:p w:rsidR="005C4AB0" w:rsidRPr="002D6DEF" w:rsidRDefault="005C4AB0" w:rsidP="005C4AB0">
      <w:pPr>
        <w:numPr>
          <w:ilvl w:val="0"/>
          <w:numId w:val="31"/>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rsidR="005C4AB0" w:rsidRPr="002D6DEF" w:rsidRDefault="005C4AB0" w:rsidP="005C4AB0">
      <w:pPr>
        <w:numPr>
          <w:ilvl w:val="0"/>
          <w:numId w:val="32"/>
        </w:numPr>
        <w:spacing w:after="0" w:line="240" w:lineRule="auto"/>
        <w:ind w:firstLine="284"/>
        <w:jc w:val="both"/>
        <w:rPr>
          <w:rFonts w:ascii="Arial" w:eastAsia="Calibri" w:hAnsi="Arial" w:cs="Arial"/>
          <w:b/>
          <w:sz w:val="20"/>
          <w:szCs w:val="20"/>
        </w:rPr>
      </w:pPr>
      <w:r w:rsidRPr="002D6DEF">
        <w:rPr>
          <w:rFonts w:ascii="Arial" w:eastAsia="Calibri" w:hAnsi="Arial" w:cs="Arial"/>
          <w:b/>
          <w:sz w:val="20"/>
          <w:szCs w:val="20"/>
        </w:rPr>
        <w:t>документы, подтверждающие случаи признания задолженности сомнительной:</w:t>
      </w:r>
    </w:p>
    <w:p w:rsidR="005C4AB0" w:rsidRPr="002D6DEF" w:rsidRDefault="005C4AB0" w:rsidP="005C4AB0">
      <w:pPr>
        <w:numPr>
          <w:ilvl w:val="0"/>
          <w:numId w:val="33"/>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договор с контрагентом, выписка из него или копия договора;</w:t>
      </w:r>
    </w:p>
    <w:p w:rsidR="005C4AB0" w:rsidRPr="002D6DEF" w:rsidRDefault="005C4AB0" w:rsidP="005C4AB0">
      <w:pPr>
        <w:numPr>
          <w:ilvl w:val="0"/>
          <w:numId w:val="33"/>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копии документов, ссылки на сайт в сети Интернет, подтверждающие значительные финансовые затруднения контрагента;</w:t>
      </w:r>
    </w:p>
    <w:p w:rsidR="005C4AB0" w:rsidRPr="002D6DEF" w:rsidRDefault="005C4AB0" w:rsidP="005C4AB0">
      <w:pPr>
        <w:numPr>
          <w:ilvl w:val="0"/>
          <w:numId w:val="33"/>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документы, подтверждающие возбуждение процедуры банкротства, или ссылки на сайт в сети Интернет с информацией о начале процедуры банкротства.</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b/>
          <w:sz w:val="20"/>
          <w:szCs w:val="20"/>
        </w:rPr>
        <w:t xml:space="preserve">3.6. </w:t>
      </w:r>
      <w:r w:rsidRPr="002D6DEF">
        <w:rPr>
          <w:rFonts w:ascii="Arial" w:eastAsia="Calibri" w:hAnsi="Arial" w:cs="Arial"/>
          <w:sz w:val="20"/>
          <w:szCs w:val="20"/>
        </w:rPr>
        <w:t>Решение комиссии о признании дебиторской задолженности сомнительной или безнадежной к взысканию утверждается руководителем.</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Кредиторская задолженность невостребованная кредитором списывается с баланса  по факту проведения инвентаризации при условии</w:t>
      </w:r>
      <w:proofErr w:type="gramStart"/>
      <w:r w:rsidRPr="002D6DEF">
        <w:rPr>
          <w:rFonts w:ascii="Arial" w:eastAsia="Calibri" w:hAnsi="Arial" w:cs="Arial"/>
          <w:sz w:val="20"/>
          <w:szCs w:val="20"/>
        </w:rPr>
        <w:t xml:space="preserve"> :</w:t>
      </w:r>
      <w:proofErr w:type="gramEnd"/>
      <w:r w:rsidRPr="002D6DEF">
        <w:rPr>
          <w:rFonts w:ascii="Arial" w:eastAsia="Calibri" w:hAnsi="Arial" w:cs="Arial"/>
          <w:sz w:val="20"/>
          <w:szCs w:val="20"/>
        </w:rPr>
        <w:t xml:space="preserve"> </w:t>
      </w:r>
    </w:p>
    <w:p w:rsidR="005C4AB0" w:rsidRPr="002D6DEF" w:rsidRDefault="005C4AB0" w:rsidP="005C4AB0">
      <w:pPr>
        <w:numPr>
          <w:ilvl w:val="0"/>
          <w:numId w:val="33"/>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акты сверки, направляемые в адрес Кредитора возвращаются </w:t>
      </w:r>
      <w:proofErr w:type="gramStart"/>
      <w:r w:rsidRPr="002D6DEF">
        <w:rPr>
          <w:rFonts w:ascii="Arial" w:eastAsia="Calibri" w:hAnsi="Arial" w:cs="Arial"/>
          <w:sz w:val="20"/>
          <w:szCs w:val="20"/>
        </w:rPr>
        <w:t>неподписанными</w:t>
      </w:r>
      <w:proofErr w:type="gramEnd"/>
      <w:r w:rsidRPr="002D6DEF">
        <w:rPr>
          <w:rFonts w:ascii="Arial" w:eastAsia="Calibri" w:hAnsi="Arial" w:cs="Arial"/>
          <w:sz w:val="20"/>
          <w:szCs w:val="20"/>
        </w:rPr>
        <w:t>;</w:t>
      </w:r>
    </w:p>
    <w:p w:rsidR="005C4AB0" w:rsidRPr="002D6DEF" w:rsidRDefault="005C4AB0" w:rsidP="005C4AB0">
      <w:pPr>
        <w:numPr>
          <w:ilvl w:val="0"/>
          <w:numId w:val="33"/>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кредитор не отвечает на обращения,  направляемые в его адрес, не приходит за  суммой задолженности или не сообщает реквизиты, по которым  возможно вернуть задолженность. </w:t>
      </w:r>
    </w:p>
    <w:p w:rsidR="005C4AB0" w:rsidRPr="002D6DEF" w:rsidRDefault="005C4AB0" w:rsidP="005C4AB0">
      <w:pPr>
        <w:numPr>
          <w:ilvl w:val="0"/>
          <w:numId w:val="33"/>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кредитор не отвечает на звонки, на письма.</w:t>
      </w:r>
    </w:p>
    <w:p w:rsidR="005C4AB0" w:rsidRPr="002D6DEF" w:rsidRDefault="005C4AB0" w:rsidP="005C4AB0">
      <w:pPr>
        <w:numPr>
          <w:ilvl w:val="0"/>
          <w:numId w:val="33"/>
        </w:num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 Имеется подтвержденная информация ( справка налогового органа)</w:t>
      </w:r>
      <w:proofErr w:type="gramStart"/>
      <w:r w:rsidRPr="002D6DEF">
        <w:rPr>
          <w:rFonts w:ascii="Arial" w:eastAsia="Calibri" w:hAnsi="Arial" w:cs="Arial"/>
          <w:sz w:val="20"/>
          <w:szCs w:val="20"/>
        </w:rPr>
        <w:t xml:space="preserve"> ,</w:t>
      </w:r>
      <w:proofErr w:type="gramEnd"/>
      <w:r w:rsidRPr="002D6DEF">
        <w:rPr>
          <w:rFonts w:ascii="Arial" w:eastAsia="Calibri" w:hAnsi="Arial" w:cs="Arial"/>
          <w:sz w:val="20"/>
          <w:szCs w:val="20"/>
        </w:rPr>
        <w:t xml:space="preserve"> что кредитор исключен их ЕГРЮЛ или реестра индивидуальных предпринимателей.</w:t>
      </w:r>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В случае исключение кредитора из ЕГРЮЛ или реестра индивидуальных предпринимателей  кредиторская задолженность списывается с балансового учета и на </w:t>
      </w:r>
      <w:proofErr w:type="spellStart"/>
      <w:r w:rsidRPr="002D6DEF">
        <w:rPr>
          <w:rFonts w:ascii="Arial" w:eastAsia="Calibri" w:hAnsi="Arial" w:cs="Arial"/>
          <w:sz w:val="20"/>
          <w:szCs w:val="20"/>
        </w:rPr>
        <w:t>забалансовый</w:t>
      </w:r>
      <w:proofErr w:type="spellEnd"/>
      <w:r w:rsidRPr="002D6DEF">
        <w:rPr>
          <w:rFonts w:ascii="Arial" w:eastAsia="Calibri" w:hAnsi="Arial" w:cs="Arial"/>
          <w:sz w:val="20"/>
          <w:szCs w:val="20"/>
        </w:rPr>
        <w:t xml:space="preserve"> счет не ставится.  Во всех остальных случаях  кредиторская задолженность списывается с баланса и ставится на учет на 20 </w:t>
      </w:r>
      <w:proofErr w:type="spellStart"/>
      <w:r w:rsidRPr="002D6DEF">
        <w:rPr>
          <w:rFonts w:ascii="Arial" w:eastAsia="Calibri" w:hAnsi="Arial" w:cs="Arial"/>
          <w:sz w:val="20"/>
          <w:szCs w:val="20"/>
        </w:rPr>
        <w:t>забалансовй</w:t>
      </w:r>
      <w:proofErr w:type="spellEnd"/>
      <w:r w:rsidRPr="002D6DEF">
        <w:rPr>
          <w:rFonts w:ascii="Arial" w:eastAsia="Calibri" w:hAnsi="Arial" w:cs="Arial"/>
          <w:sz w:val="20"/>
          <w:szCs w:val="20"/>
        </w:rPr>
        <w:t xml:space="preserve"> счет</w:t>
      </w:r>
      <w:proofErr w:type="gramStart"/>
      <w:r w:rsidRPr="002D6DEF">
        <w:rPr>
          <w:rFonts w:ascii="Arial" w:eastAsia="Calibri" w:hAnsi="Arial" w:cs="Arial"/>
          <w:sz w:val="20"/>
          <w:szCs w:val="20"/>
        </w:rPr>
        <w:t xml:space="preserve"> .</w:t>
      </w:r>
      <w:proofErr w:type="gramEnd"/>
    </w:p>
    <w:p w:rsidR="005C4AB0" w:rsidRPr="002D6DEF" w:rsidRDefault="005C4AB0" w:rsidP="005C4AB0">
      <w:pPr>
        <w:spacing w:after="0" w:line="240" w:lineRule="auto"/>
        <w:ind w:firstLine="284"/>
        <w:jc w:val="both"/>
        <w:rPr>
          <w:rFonts w:ascii="Arial" w:eastAsia="Calibri" w:hAnsi="Arial" w:cs="Arial"/>
          <w:sz w:val="20"/>
          <w:szCs w:val="20"/>
        </w:rPr>
      </w:pPr>
      <w:r w:rsidRPr="002D6DEF">
        <w:rPr>
          <w:rFonts w:ascii="Arial" w:eastAsia="Calibri" w:hAnsi="Arial" w:cs="Arial"/>
          <w:sz w:val="20"/>
          <w:szCs w:val="20"/>
        </w:rPr>
        <w:t xml:space="preserve">С 20 </w:t>
      </w:r>
      <w:proofErr w:type="spellStart"/>
      <w:r w:rsidRPr="002D6DEF">
        <w:rPr>
          <w:rFonts w:ascii="Arial" w:eastAsia="Calibri" w:hAnsi="Arial" w:cs="Arial"/>
          <w:sz w:val="20"/>
          <w:szCs w:val="20"/>
        </w:rPr>
        <w:t>забалансового</w:t>
      </w:r>
      <w:proofErr w:type="spellEnd"/>
      <w:r w:rsidRPr="002D6DEF">
        <w:rPr>
          <w:rFonts w:ascii="Arial" w:eastAsia="Calibri" w:hAnsi="Arial" w:cs="Arial"/>
          <w:sz w:val="20"/>
          <w:szCs w:val="20"/>
        </w:rPr>
        <w:t xml:space="preserve"> счета кредиторская задолженность списывается  по истечении срока исковой давности в соответствии с Гражданским кодексом. </w:t>
      </w:r>
    </w:p>
    <w:p w:rsidR="005C4AB0" w:rsidRDefault="005C4AB0" w:rsidP="005C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5C4AB0" w:rsidRDefault="005C4AB0" w:rsidP="005C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5C4AB0" w:rsidRDefault="005C4AB0" w:rsidP="005C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5C4AB0" w:rsidRDefault="005C4AB0" w:rsidP="005C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5C4AB0" w:rsidRDefault="005C4AB0" w:rsidP="005C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5C4AB0" w:rsidRDefault="005C4AB0" w:rsidP="005C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5C4AB0" w:rsidRDefault="005C4AB0" w:rsidP="005C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5C4AB0" w:rsidRDefault="005C4AB0" w:rsidP="005C4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C076A6" w:rsidRDefault="00C076A6" w:rsidP="002D6DEF">
      <w:pPr>
        <w:spacing w:after="0" w:line="240" w:lineRule="auto"/>
        <w:jc w:val="right"/>
        <w:rPr>
          <w:rFonts w:ascii="Calibri" w:eastAsia="Calibri" w:hAnsi="Calibri" w:cs="Times New Roman"/>
          <w:b/>
          <w:sz w:val="24"/>
          <w:szCs w:val="24"/>
          <w:lang w:eastAsia="en-US"/>
        </w:rPr>
      </w:pPr>
    </w:p>
    <w:p w:rsidR="00C076A6" w:rsidRDefault="00C076A6" w:rsidP="002D6DEF">
      <w:pPr>
        <w:spacing w:after="0" w:line="240" w:lineRule="auto"/>
        <w:jc w:val="right"/>
        <w:rPr>
          <w:rFonts w:ascii="Calibri" w:eastAsia="Calibri" w:hAnsi="Calibri" w:cs="Times New Roman"/>
          <w:b/>
          <w:sz w:val="24"/>
          <w:szCs w:val="24"/>
          <w:lang w:eastAsia="en-US"/>
        </w:rPr>
      </w:pPr>
    </w:p>
    <w:p w:rsidR="00C076A6" w:rsidRDefault="00C076A6" w:rsidP="002D6DEF">
      <w:pPr>
        <w:spacing w:after="0" w:line="240" w:lineRule="auto"/>
        <w:jc w:val="right"/>
        <w:rPr>
          <w:rFonts w:ascii="Calibri" w:eastAsia="Calibri" w:hAnsi="Calibri" w:cs="Times New Roman"/>
          <w:b/>
          <w:sz w:val="24"/>
          <w:szCs w:val="24"/>
          <w:lang w:eastAsia="en-US"/>
        </w:rPr>
      </w:pPr>
    </w:p>
    <w:p w:rsidR="00C076A6" w:rsidRDefault="00C076A6" w:rsidP="002D6DEF">
      <w:pPr>
        <w:spacing w:after="0" w:line="240" w:lineRule="auto"/>
        <w:jc w:val="right"/>
        <w:rPr>
          <w:rFonts w:ascii="Calibri" w:eastAsia="Calibri" w:hAnsi="Calibri" w:cs="Times New Roman"/>
          <w:b/>
          <w:sz w:val="24"/>
          <w:szCs w:val="24"/>
          <w:lang w:eastAsia="en-US"/>
        </w:rPr>
      </w:pPr>
    </w:p>
    <w:p w:rsidR="00C076A6" w:rsidRDefault="00C076A6" w:rsidP="002D6DEF">
      <w:pPr>
        <w:spacing w:after="0" w:line="240" w:lineRule="auto"/>
        <w:jc w:val="right"/>
        <w:rPr>
          <w:rFonts w:ascii="Calibri" w:eastAsia="Calibri" w:hAnsi="Calibri" w:cs="Times New Roman"/>
          <w:b/>
          <w:sz w:val="24"/>
          <w:szCs w:val="24"/>
          <w:lang w:eastAsia="en-US"/>
        </w:rPr>
      </w:pPr>
    </w:p>
    <w:p w:rsidR="00C076A6" w:rsidRDefault="00C076A6" w:rsidP="002D6DEF">
      <w:pPr>
        <w:spacing w:after="0" w:line="240" w:lineRule="auto"/>
        <w:jc w:val="right"/>
        <w:rPr>
          <w:rFonts w:ascii="Calibri" w:eastAsia="Calibri" w:hAnsi="Calibri" w:cs="Times New Roman"/>
          <w:b/>
          <w:sz w:val="24"/>
          <w:szCs w:val="24"/>
          <w:lang w:eastAsia="en-US"/>
        </w:rPr>
      </w:pPr>
    </w:p>
    <w:p w:rsidR="00C7315F" w:rsidRPr="006678AC" w:rsidRDefault="00C7315F" w:rsidP="00C73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Arial" w:eastAsia="Calibri" w:hAnsi="Arial" w:cs="Arial"/>
          <w:b/>
          <w:sz w:val="20"/>
          <w:szCs w:val="20"/>
        </w:rPr>
      </w:pPr>
      <w:r w:rsidRPr="006678AC">
        <w:rPr>
          <w:rFonts w:ascii="Arial" w:eastAsia="Calibri" w:hAnsi="Arial" w:cs="Arial"/>
          <w:b/>
          <w:sz w:val="20"/>
          <w:szCs w:val="20"/>
        </w:rPr>
        <w:t xml:space="preserve">Приложение № </w:t>
      </w:r>
      <w:r w:rsidR="008E4119">
        <w:rPr>
          <w:rFonts w:ascii="Arial" w:eastAsia="Calibri" w:hAnsi="Arial" w:cs="Arial"/>
          <w:b/>
          <w:sz w:val="20"/>
          <w:szCs w:val="20"/>
        </w:rPr>
        <w:t>13</w:t>
      </w:r>
    </w:p>
    <w:p w:rsidR="00C7315F" w:rsidRPr="006678AC" w:rsidRDefault="00C7315F" w:rsidP="00C73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Calibri" w:hAnsi="Arial" w:cs="Arial"/>
          <w:b/>
          <w:bCs/>
          <w:sz w:val="20"/>
          <w:szCs w:val="20"/>
        </w:rPr>
      </w:pPr>
    </w:p>
    <w:p w:rsidR="00C7315F" w:rsidRPr="006678AC" w:rsidRDefault="00C7315F" w:rsidP="00C73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Calibri" w:hAnsi="Arial" w:cs="Arial"/>
          <w:b/>
          <w:bCs/>
          <w:sz w:val="20"/>
          <w:szCs w:val="20"/>
        </w:rPr>
      </w:pPr>
      <w:r w:rsidRPr="006678AC">
        <w:rPr>
          <w:rFonts w:ascii="Arial" w:eastAsia="Calibri" w:hAnsi="Arial" w:cs="Arial"/>
          <w:b/>
          <w:bCs/>
          <w:sz w:val="20"/>
          <w:szCs w:val="20"/>
        </w:rPr>
        <w:t xml:space="preserve">ПОРЯДОК </w:t>
      </w:r>
    </w:p>
    <w:p w:rsidR="00C7315F" w:rsidRPr="006678AC" w:rsidRDefault="00C7315F" w:rsidP="00C73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Calibri" w:hAnsi="Arial" w:cs="Arial"/>
          <w:b/>
          <w:bCs/>
          <w:sz w:val="20"/>
          <w:szCs w:val="20"/>
        </w:rPr>
      </w:pPr>
      <w:r w:rsidRPr="006678AC">
        <w:rPr>
          <w:rFonts w:ascii="Arial" w:eastAsia="Calibri" w:hAnsi="Arial" w:cs="Arial"/>
          <w:b/>
          <w:bCs/>
          <w:sz w:val="20"/>
          <w:szCs w:val="20"/>
        </w:rPr>
        <w:t>формирования и использования резервов предстоящих расходов</w:t>
      </w:r>
    </w:p>
    <w:p w:rsidR="00C7315F" w:rsidRPr="006678AC" w:rsidRDefault="00C7315F" w:rsidP="00C73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Calibri" w:hAnsi="Arial" w:cs="Arial"/>
          <w:b/>
          <w:bCs/>
          <w:sz w:val="20"/>
          <w:szCs w:val="20"/>
        </w:rPr>
      </w:pPr>
    </w:p>
    <w:p w:rsidR="00C7315F" w:rsidRPr="006678AC" w:rsidRDefault="00C7315F" w:rsidP="00C73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Calibri" w:hAnsi="Arial" w:cs="Arial"/>
          <w:bCs/>
          <w:sz w:val="20"/>
          <w:szCs w:val="20"/>
        </w:rPr>
      </w:pPr>
      <w:r w:rsidRPr="006678AC">
        <w:rPr>
          <w:rFonts w:ascii="Arial" w:eastAsia="Calibri" w:hAnsi="Arial" w:cs="Arial"/>
          <w:b/>
          <w:bCs/>
          <w:sz w:val="20"/>
          <w:szCs w:val="20"/>
        </w:rPr>
        <w:t>1.</w:t>
      </w:r>
      <w:r w:rsidRPr="006678AC">
        <w:rPr>
          <w:rFonts w:ascii="Arial" w:eastAsia="Calibri" w:hAnsi="Arial" w:cs="Arial"/>
          <w:bCs/>
          <w:sz w:val="20"/>
          <w:szCs w:val="20"/>
        </w:rPr>
        <w:t xml:space="preserve"> Общие положения</w:t>
      </w:r>
    </w:p>
    <w:p w:rsidR="00C7315F" w:rsidRPr="006678AC" w:rsidRDefault="00C7315F" w:rsidP="00C73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Calibri" w:hAnsi="Arial" w:cs="Arial"/>
          <w:sz w:val="20"/>
          <w:szCs w:val="20"/>
        </w:rPr>
      </w:pPr>
      <w:r w:rsidRPr="006678AC">
        <w:rPr>
          <w:rFonts w:ascii="Arial" w:eastAsia="Calibri" w:hAnsi="Arial" w:cs="Arial"/>
          <w:sz w:val="20"/>
          <w:szCs w:val="20"/>
        </w:rPr>
        <w:t>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C7315F" w:rsidRPr="006678AC" w:rsidRDefault="00C7315F" w:rsidP="00C7315F">
      <w:pPr>
        <w:spacing w:after="0" w:line="240" w:lineRule="auto"/>
        <w:ind w:firstLine="284"/>
        <w:rPr>
          <w:rFonts w:ascii="Arial" w:eastAsia="Calibri" w:hAnsi="Arial" w:cs="Arial"/>
          <w:bCs/>
          <w:sz w:val="20"/>
          <w:szCs w:val="20"/>
        </w:rPr>
      </w:pPr>
      <w:r w:rsidRPr="006678AC">
        <w:rPr>
          <w:rFonts w:ascii="Arial" w:eastAsia="Calibri" w:hAnsi="Arial" w:cs="Arial"/>
          <w:b/>
          <w:bCs/>
          <w:sz w:val="20"/>
          <w:szCs w:val="20"/>
        </w:rPr>
        <w:t>2.</w:t>
      </w:r>
      <w:r w:rsidRPr="006678AC">
        <w:rPr>
          <w:rFonts w:ascii="Arial" w:eastAsia="Calibri" w:hAnsi="Arial" w:cs="Arial"/>
          <w:bCs/>
          <w:sz w:val="20"/>
          <w:szCs w:val="20"/>
        </w:rPr>
        <w:t xml:space="preserve"> Виды формируемых резервов</w:t>
      </w:r>
    </w:p>
    <w:p w:rsidR="00C7315F" w:rsidRPr="006678AC" w:rsidRDefault="00C7315F" w:rsidP="00C7315F">
      <w:pPr>
        <w:spacing w:after="0" w:line="240" w:lineRule="auto"/>
        <w:ind w:firstLine="284"/>
        <w:jc w:val="both"/>
        <w:rPr>
          <w:rFonts w:ascii="Arial" w:eastAsia="Calibri" w:hAnsi="Arial" w:cs="Arial"/>
          <w:sz w:val="20"/>
          <w:szCs w:val="20"/>
        </w:rPr>
      </w:pPr>
      <w:r w:rsidRPr="006678AC">
        <w:rPr>
          <w:rFonts w:ascii="Arial" w:eastAsia="Calibri" w:hAnsi="Arial" w:cs="Arial"/>
          <w:sz w:val="20"/>
          <w:szCs w:val="20"/>
        </w:rPr>
        <w:t xml:space="preserve">-  предстоящей оплаты отпусков за фактически отработанное время </w:t>
      </w:r>
      <w:proofErr w:type="gramStart"/>
      <w:r w:rsidRPr="006678AC">
        <w:rPr>
          <w:rFonts w:ascii="Arial" w:eastAsia="Calibri" w:hAnsi="Arial" w:cs="Arial"/>
          <w:sz w:val="20"/>
          <w:szCs w:val="20"/>
        </w:rPr>
        <w:t xml:space="preserve">( </w:t>
      </w:r>
      <w:proofErr w:type="gramEnd"/>
      <w:r w:rsidRPr="006678AC">
        <w:rPr>
          <w:rFonts w:ascii="Arial" w:eastAsia="Calibri" w:hAnsi="Arial" w:cs="Arial"/>
          <w:sz w:val="20"/>
          <w:szCs w:val="20"/>
        </w:rPr>
        <w:t>расчет предполагаемой суммы отпускных на текущий год, в % отношении от ФОТ по смете или ПФХД относятся равными долями последним числом месяца на расходы текущего периода или себестоимость);</w:t>
      </w:r>
    </w:p>
    <w:p w:rsidR="00C7315F" w:rsidRPr="006678AC" w:rsidRDefault="00C7315F" w:rsidP="00C7315F">
      <w:pPr>
        <w:spacing w:after="0" w:line="240" w:lineRule="auto"/>
        <w:ind w:firstLine="284"/>
        <w:rPr>
          <w:rFonts w:ascii="Arial" w:eastAsia="Calibri" w:hAnsi="Arial" w:cs="Arial"/>
          <w:sz w:val="20"/>
          <w:szCs w:val="20"/>
          <w:shd w:val="clear" w:color="auto" w:fill="FFFFFF"/>
        </w:rPr>
      </w:pPr>
      <w:r w:rsidRPr="006678AC">
        <w:rPr>
          <w:rFonts w:ascii="Arial" w:eastAsia="Calibri" w:hAnsi="Arial" w:cs="Arial"/>
          <w:sz w:val="20"/>
          <w:szCs w:val="20"/>
        </w:rPr>
        <w:t xml:space="preserve">- </w:t>
      </w:r>
      <w:r w:rsidRPr="006678AC">
        <w:rPr>
          <w:rFonts w:ascii="Arial" w:eastAsia="Calibri" w:hAnsi="Arial" w:cs="Arial"/>
          <w:sz w:val="20"/>
          <w:szCs w:val="20"/>
          <w:shd w:val="clear" w:color="auto" w:fill="FFFFFF"/>
        </w:rPr>
        <w:t>на оплату обязательств, по которым не поступили расчетные документы;</w:t>
      </w:r>
    </w:p>
    <w:p w:rsidR="00C7315F" w:rsidRPr="006678AC" w:rsidRDefault="00C7315F" w:rsidP="00C7315F">
      <w:pPr>
        <w:spacing w:after="0" w:line="240" w:lineRule="auto"/>
        <w:ind w:firstLine="284"/>
        <w:rPr>
          <w:rFonts w:ascii="Arial" w:eastAsia="Calibri" w:hAnsi="Arial" w:cs="Arial"/>
          <w:sz w:val="20"/>
          <w:szCs w:val="20"/>
          <w:shd w:val="clear" w:color="auto" w:fill="FFFFFF"/>
        </w:rPr>
      </w:pPr>
      <w:r w:rsidRPr="006678AC">
        <w:rPr>
          <w:rFonts w:ascii="Arial" w:eastAsia="Calibri" w:hAnsi="Arial" w:cs="Arial"/>
          <w:sz w:val="20"/>
          <w:szCs w:val="20"/>
          <w:shd w:val="clear" w:color="auto" w:fill="FFFFFF"/>
        </w:rPr>
        <w:t>- резерв по претензионным требованиям и искам по результатам фактов хозяйственной жизни.</w:t>
      </w:r>
    </w:p>
    <w:p w:rsidR="00C7315F" w:rsidRPr="006678AC" w:rsidRDefault="00C7315F" w:rsidP="00C7315F">
      <w:pPr>
        <w:spacing w:after="0" w:line="240" w:lineRule="auto"/>
        <w:ind w:firstLine="284"/>
        <w:rPr>
          <w:rFonts w:ascii="Arial" w:eastAsia="Calibri" w:hAnsi="Arial" w:cs="Arial"/>
          <w:sz w:val="20"/>
          <w:szCs w:val="20"/>
        </w:rPr>
      </w:pPr>
      <w:r w:rsidRPr="006678AC">
        <w:rPr>
          <w:rFonts w:ascii="Arial" w:eastAsia="Calibri" w:hAnsi="Arial" w:cs="Arial"/>
          <w:b/>
          <w:bCs/>
          <w:sz w:val="20"/>
          <w:szCs w:val="20"/>
        </w:rPr>
        <w:t>3.</w:t>
      </w:r>
      <w:r w:rsidRPr="006678AC">
        <w:rPr>
          <w:rFonts w:ascii="Arial" w:eastAsia="Calibri" w:hAnsi="Arial" w:cs="Arial"/>
          <w:bCs/>
          <w:sz w:val="20"/>
          <w:szCs w:val="20"/>
        </w:rPr>
        <w:t xml:space="preserve"> Оценка обязательства и формирование резерва</w:t>
      </w:r>
    </w:p>
    <w:p w:rsidR="00C7315F" w:rsidRPr="006678AC" w:rsidRDefault="00C7315F" w:rsidP="00C7315F">
      <w:pPr>
        <w:spacing w:after="0" w:line="240" w:lineRule="auto"/>
        <w:ind w:firstLine="284"/>
        <w:jc w:val="both"/>
        <w:rPr>
          <w:rFonts w:ascii="Arial" w:eastAsia="Calibri" w:hAnsi="Arial" w:cs="Arial"/>
          <w:sz w:val="20"/>
          <w:szCs w:val="20"/>
        </w:rPr>
      </w:pPr>
      <w:r w:rsidRPr="006678AC">
        <w:rPr>
          <w:rFonts w:ascii="Arial" w:eastAsia="Calibri" w:hAnsi="Arial" w:cs="Arial"/>
          <w:b/>
          <w:sz w:val="20"/>
          <w:szCs w:val="20"/>
        </w:rPr>
        <w:t xml:space="preserve">3.1. </w:t>
      </w:r>
      <w:r w:rsidRPr="006678AC">
        <w:rPr>
          <w:rFonts w:ascii="Arial" w:eastAsia="Calibri" w:hAnsi="Arial" w:cs="Arial"/>
          <w:sz w:val="20"/>
          <w:szCs w:val="20"/>
        </w:rPr>
        <w:t>Оценка обязательства в связи с предстоящей оплатой отпусков и компенсаций за неиспользованный отпуск определяется на следующий год до 30 декабря текущего года. Осуществляется работником бухгалтерии на основании сведений  о количестве полагающихся дней отпуска в следующем году по каждому работнику. При необходимости при оценке обязательства используется Письмо Минфина России от 20.05.2015 № 02-07-07/28998.</w:t>
      </w:r>
    </w:p>
    <w:p w:rsidR="00C7315F" w:rsidRPr="006678AC" w:rsidRDefault="00C7315F" w:rsidP="00C7315F">
      <w:pPr>
        <w:spacing w:after="0" w:line="240" w:lineRule="auto"/>
        <w:ind w:firstLine="284"/>
        <w:rPr>
          <w:rFonts w:ascii="Arial" w:eastAsia="Calibri" w:hAnsi="Arial" w:cs="Arial"/>
          <w:sz w:val="20"/>
          <w:szCs w:val="20"/>
        </w:rPr>
      </w:pPr>
      <w:r w:rsidRPr="006678AC">
        <w:rPr>
          <w:rFonts w:ascii="Arial" w:eastAsia="Calibri" w:hAnsi="Arial" w:cs="Arial"/>
          <w:b/>
          <w:sz w:val="20"/>
          <w:szCs w:val="20"/>
        </w:rPr>
        <w:t xml:space="preserve">3.2. </w:t>
      </w:r>
      <w:r w:rsidRPr="006678AC">
        <w:rPr>
          <w:rFonts w:ascii="Arial" w:eastAsia="Calibri" w:hAnsi="Arial" w:cs="Arial"/>
          <w:sz w:val="20"/>
          <w:szCs w:val="20"/>
        </w:rPr>
        <w:t>Оценка обязательства, по которым не поступили расчетные документы, формируется на основании условий заключенных  договоров.</w:t>
      </w:r>
    </w:p>
    <w:p w:rsidR="00C7315F" w:rsidRPr="006678AC" w:rsidRDefault="00C7315F" w:rsidP="00C7315F">
      <w:pPr>
        <w:spacing w:after="0" w:line="240" w:lineRule="auto"/>
        <w:ind w:firstLine="284"/>
        <w:rPr>
          <w:rFonts w:ascii="Arial" w:eastAsia="Calibri" w:hAnsi="Arial" w:cs="Arial"/>
          <w:sz w:val="20"/>
          <w:szCs w:val="20"/>
        </w:rPr>
      </w:pPr>
      <w:r w:rsidRPr="006678AC">
        <w:rPr>
          <w:rFonts w:ascii="Arial" w:eastAsia="Calibri" w:hAnsi="Arial" w:cs="Arial"/>
          <w:b/>
          <w:sz w:val="20"/>
          <w:szCs w:val="20"/>
        </w:rPr>
        <w:t>3.3</w:t>
      </w:r>
      <w:r w:rsidRPr="006678AC">
        <w:rPr>
          <w:rFonts w:ascii="Arial" w:eastAsia="Calibri" w:hAnsi="Arial" w:cs="Arial"/>
          <w:sz w:val="20"/>
          <w:szCs w:val="20"/>
        </w:rPr>
        <w:t>.Резерв по претензиям и искам признается в полной сумме претензионных требований и исков.</w:t>
      </w:r>
    </w:p>
    <w:p w:rsidR="00C7315F" w:rsidRPr="006678AC" w:rsidRDefault="00C7315F" w:rsidP="00C7315F">
      <w:pPr>
        <w:spacing w:after="0" w:line="240" w:lineRule="auto"/>
        <w:ind w:firstLine="284"/>
        <w:rPr>
          <w:rFonts w:ascii="Arial" w:eastAsia="Calibri" w:hAnsi="Arial" w:cs="Arial"/>
          <w:sz w:val="20"/>
          <w:szCs w:val="20"/>
        </w:rPr>
      </w:pPr>
      <w:r w:rsidRPr="006678AC">
        <w:rPr>
          <w:rFonts w:ascii="Arial" w:eastAsia="Calibri" w:hAnsi="Arial" w:cs="Arial"/>
          <w:b/>
          <w:bCs/>
          <w:sz w:val="20"/>
          <w:szCs w:val="20"/>
        </w:rPr>
        <w:lastRenderedPageBreak/>
        <w:t>4.</w:t>
      </w:r>
      <w:r w:rsidRPr="006678AC">
        <w:rPr>
          <w:rFonts w:ascii="Arial" w:eastAsia="Calibri" w:hAnsi="Arial" w:cs="Arial"/>
          <w:bCs/>
          <w:sz w:val="20"/>
          <w:szCs w:val="20"/>
        </w:rPr>
        <w:t xml:space="preserve"> Использование и учет сумм резервов</w:t>
      </w:r>
    </w:p>
    <w:p w:rsidR="00C7315F" w:rsidRPr="006678AC" w:rsidRDefault="00C7315F" w:rsidP="00C7315F">
      <w:pPr>
        <w:spacing w:after="0" w:line="240" w:lineRule="auto"/>
        <w:ind w:firstLine="284"/>
        <w:rPr>
          <w:rFonts w:ascii="Arial" w:eastAsia="Calibri" w:hAnsi="Arial" w:cs="Arial"/>
          <w:sz w:val="20"/>
          <w:szCs w:val="20"/>
        </w:rPr>
      </w:pPr>
      <w:r w:rsidRPr="006678AC">
        <w:rPr>
          <w:rFonts w:ascii="Arial" w:eastAsia="Calibri" w:hAnsi="Arial" w:cs="Arial"/>
          <w:b/>
          <w:sz w:val="20"/>
          <w:szCs w:val="20"/>
        </w:rPr>
        <w:t xml:space="preserve">4.1. </w:t>
      </w:r>
      <w:r w:rsidRPr="006678AC">
        <w:rPr>
          <w:rFonts w:ascii="Arial" w:eastAsia="Calibri" w:hAnsi="Arial" w:cs="Arial"/>
          <w:sz w:val="20"/>
          <w:szCs w:val="20"/>
        </w:rPr>
        <w:t>Резерв используется только на покрытие тех расходов, в отношении которых он был создан.</w:t>
      </w:r>
    </w:p>
    <w:p w:rsidR="00C7315F" w:rsidRPr="006678AC" w:rsidRDefault="00C7315F" w:rsidP="00C7315F">
      <w:pPr>
        <w:spacing w:after="0" w:line="240" w:lineRule="auto"/>
        <w:ind w:firstLine="284"/>
        <w:rPr>
          <w:rFonts w:ascii="Arial" w:eastAsia="Calibri" w:hAnsi="Arial" w:cs="Arial"/>
          <w:sz w:val="20"/>
          <w:szCs w:val="20"/>
        </w:rPr>
      </w:pPr>
      <w:r w:rsidRPr="006678AC">
        <w:rPr>
          <w:rFonts w:ascii="Arial" w:eastAsia="Calibri" w:hAnsi="Arial" w:cs="Arial"/>
          <w:b/>
          <w:sz w:val="20"/>
          <w:szCs w:val="20"/>
        </w:rPr>
        <w:t xml:space="preserve">4.2. </w:t>
      </w:r>
      <w:r w:rsidRPr="006678AC">
        <w:rPr>
          <w:rFonts w:ascii="Arial" w:eastAsia="Calibri" w:hAnsi="Arial" w:cs="Arial"/>
          <w:sz w:val="20"/>
          <w:szCs w:val="20"/>
        </w:rPr>
        <w:t>Признание в учете расходов, в отношении которых сформирован резерв, осуществляется за счет суммы созданного резерва.</w:t>
      </w:r>
    </w:p>
    <w:p w:rsidR="00C7315F" w:rsidRPr="006678AC" w:rsidRDefault="00C7315F" w:rsidP="00C7315F">
      <w:pPr>
        <w:spacing w:after="0" w:line="240" w:lineRule="auto"/>
        <w:ind w:firstLine="284"/>
        <w:jc w:val="both"/>
        <w:rPr>
          <w:rFonts w:ascii="Arial" w:eastAsia="Calibri" w:hAnsi="Arial" w:cs="Arial"/>
          <w:sz w:val="20"/>
          <w:szCs w:val="20"/>
        </w:rPr>
      </w:pPr>
      <w:r w:rsidRPr="006678AC">
        <w:rPr>
          <w:rFonts w:ascii="Arial" w:eastAsia="Calibri" w:hAnsi="Arial" w:cs="Arial"/>
          <w:b/>
          <w:sz w:val="20"/>
          <w:szCs w:val="20"/>
        </w:rPr>
        <w:t xml:space="preserve">4.3. </w:t>
      </w:r>
      <w:r w:rsidRPr="006678AC">
        <w:rPr>
          <w:rFonts w:ascii="Arial" w:eastAsia="Calibri" w:hAnsi="Arial" w:cs="Arial"/>
          <w:sz w:val="20"/>
          <w:szCs w:val="20"/>
        </w:rPr>
        <w:t>Операция по формированию резерва учреждения отражается в бухгалтерском учете в первый рабочий день месяца, на который формируется резерв, в соответствии с положениями Инструкций №№ 157н и 183н.</w:t>
      </w:r>
    </w:p>
    <w:p w:rsidR="00C7315F" w:rsidRPr="006678AC" w:rsidRDefault="00C7315F" w:rsidP="00C7315F">
      <w:pPr>
        <w:spacing w:after="0" w:line="240" w:lineRule="auto"/>
        <w:ind w:firstLine="284"/>
        <w:rPr>
          <w:rFonts w:ascii="Arial" w:eastAsia="Calibri" w:hAnsi="Arial" w:cs="Arial"/>
          <w:sz w:val="20"/>
          <w:szCs w:val="20"/>
        </w:rPr>
      </w:pPr>
      <w:r w:rsidRPr="006678AC">
        <w:rPr>
          <w:rFonts w:ascii="Arial" w:eastAsia="Calibri" w:hAnsi="Arial" w:cs="Arial"/>
          <w:b/>
          <w:sz w:val="20"/>
          <w:szCs w:val="20"/>
        </w:rPr>
        <w:t xml:space="preserve">4.4. </w:t>
      </w:r>
      <w:r w:rsidRPr="006678AC">
        <w:rPr>
          <w:rFonts w:ascii="Arial" w:eastAsia="Calibri" w:hAnsi="Arial" w:cs="Arial"/>
          <w:sz w:val="20"/>
          <w:szCs w:val="20"/>
        </w:rPr>
        <w:t>При недостаточности сумм резерва осуществляется его изменение (уточнение).</w:t>
      </w:r>
    </w:p>
    <w:p w:rsidR="00C7315F" w:rsidRPr="006678AC" w:rsidRDefault="00C7315F" w:rsidP="00C7315F">
      <w:pPr>
        <w:spacing w:after="0" w:line="240" w:lineRule="auto"/>
        <w:ind w:firstLine="284"/>
        <w:rPr>
          <w:rFonts w:ascii="Arial" w:eastAsia="Calibri" w:hAnsi="Arial" w:cs="Arial"/>
          <w:sz w:val="20"/>
          <w:szCs w:val="20"/>
        </w:rPr>
      </w:pPr>
      <w:r w:rsidRPr="006678AC">
        <w:rPr>
          <w:rFonts w:ascii="Arial" w:eastAsia="Times New Roman" w:hAnsi="Arial" w:cs="Arial"/>
          <w:b/>
          <w:sz w:val="20"/>
          <w:szCs w:val="20"/>
        </w:rPr>
        <w:t>4.5</w:t>
      </w:r>
      <w:r w:rsidRPr="006678AC">
        <w:rPr>
          <w:rFonts w:ascii="Arial" w:eastAsia="Times New Roman" w:hAnsi="Arial" w:cs="Arial"/>
          <w:sz w:val="20"/>
          <w:szCs w:val="20"/>
        </w:rPr>
        <w:t>.Для отражения конкретных резервов на счете 0 401 60 000 вводятся аналитические коды в порядке, определенном Рабочим планом счетов.</w:t>
      </w:r>
    </w:p>
    <w:p w:rsidR="00C7315F" w:rsidRPr="006678AC" w:rsidRDefault="00C7315F" w:rsidP="00C7315F">
      <w:pPr>
        <w:rPr>
          <w:rFonts w:ascii="Arial" w:eastAsia="Times New Roman" w:hAnsi="Arial" w:cs="Arial"/>
          <w:b/>
          <w:sz w:val="20"/>
          <w:szCs w:val="20"/>
        </w:rPr>
      </w:pPr>
      <w:r w:rsidRPr="006678AC">
        <w:rPr>
          <w:rFonts w:ascii="Arial" w:eastAsia="Times New Roman" w:hAnsi="Arial" w:cs="Arial"/>
          <w:b/>
          <w:sz w:val="20"/>
          <w:szCs w:val="20"/>
        </w:rPr>
        <w:br w:type="page"/>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rPr>
      </w:pPr>
      <w:r w:rsidRPr="002D6DEF">
        <w:rPr>
          <w:rFonts w:ascii="Arial" w:eastAsia="Times New Roman" w:hAnsi="Arial" w:cs="Arial"/>
          <w:b/>
          <w:sz w:val="20"/>
          <w:szCs w:val="20"/>
        </w:rPr>
        <w:lastRenderedPageBreak/>
        <w:t>Приложение  №1</w:t>
      </w:r>
      <w:r>
        <w:rPr>
          <w:rFonts w:ascii="Arial" w:eastAsia="Times New Roman" w:hAnsi="Arial" w:cs="Arial"/>
          <w:b/>
          <w:sz w:val="20"/>
          <w:szCs w:val="20"/>
        </w:rPr>
        <w:t>4</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rPr>
      </w:pPr>
      <w:r w:rsidRPr="002D6DEF">
        <w:rPr>
          <w:rFonts w:ascii="Arial" w:eastAsia="Times New Roman" w:hAnsi="Arial" w:cs="Arial"/>
          <w:b/>
          <w:bCs/>
          <w:sz w:val="20"/>
          <w:szCs w:val="20"/>
        </w:rPr>
        <w:t xml:space="preserve">ПОРЯДОК </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2D6DEF">
        <w:rPr>
          <w:rFonts w:ascii="Arial" w:eastAsia="Times New Roman" w:hAnsi="Arial" w:cs="Arial"/>
          <w:b/>
          <w:sz w:val="20"/>
          <w:szCs w:val="20"/>
        </w:rPr>
        <w:t>расчета резервов по отпускам</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2D6DEF">
        <w:rPr>
          <w:rFonts w:ascii="Arial" w:eastAsia="Times New Roman" w:hAnsi="Arial" w:cs="Arial"/>
          <w:sz w:val="20"/>
          <w:szCs w:val="20"/>
        </w:rPr>
        <w:t> </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b/>
          <w:sz w:val="20"/>
          <w:szCs w:val="20"/>
        </w:rPr>
        <w:t>1.</w:t>
      </w:r>
      <w:r w:rsidRPr="002D6DEF">
        <w:rPr>
          <w:rFonts w:ascii="Arial" w:eastAsia="Times New Roman" w:hAnsi="Arial" w:cs="Arial"/>
          <w:sz w:val="20"/>
          <w:szCs w:val="20"/>
        </w:rPr>
        <w:t xml:space="preserve"> Оценочное обязательство по резерву на оплату отпусков за фактически отработанное время определяется ежеквартально на последний день квартала по всем </w:t>
      </w:r>
      <w:proofErr w:type="gramStart"/>
      <w:r w:rsidRPr="002D6DEF">
        <w:rPr>
          <w:rFonts w:ascii="Arial" w:eastAsia="Times New Roman" w:hAnsi="Arial" w:cs="Arial"/>
          <w:sz w:val="20"/>
          <w:szCs w:val="20"/>
        </w:rPr>
        <w:t>источникам</w:t>
      </w:r>
      <w:proofErr w:type="gramEnd"/>
      <w:r w:rsidRPr="002D6DEF">
        <w:rPr>
          <w:rFonts w:ascii="Arial" w:eastAsia="Times New Roman" w:hAnsi="Arial" w:cs="Arial"/>
          <w:sz w:val="20"/>
          <w:szCs w:val="20"/>
        </w:rPr>
        <w:t xml:space="preserve">  из которых производится оплата труда. Сумма резерва, отраженная в бухучете до отчетной даты, корректируется до величины вновь рассчитанного резерва:</w:t>
      </w:r>
      <w:r w:rsidRPr="002D6DEF">
        <w:rPr>
          <w:rFonts w:ascii="Arial" w:eastAsia="Times New Roman" w:hAnsi="Arial" w:cs="Arial"/>
          <w:sz w:val="20"/>
          <w:szCs w:val="20"/>
        </w:rPr>
        <w:br/>
        <w:t>– в сторону увеличения – дополнительными бухгалтерскими проводками;</w:t>
      </w:r>
      <w:r w:rsidRPr="002D6DEF">
        <w:rPr>
          <w:rFonts w:ascii="Arial" w:eastAsia="Times New Roman" w:hAnsi="Arial" w:cs="Arial"/>
          <w:sz w:val="20"/>
          <w:szCs w:val="20"/>
        </w:rPr>
        <w:br/>
        <w:t>– в сторону уменьшения – проводками, оформленными методом «</w:t>
      </w:r>
      <w:proofErr w:type="gramStart"/>
      <w:r w:rsidRPr="002D6DEF">
        <w:rPr>
          <w:rFonts w:ascii="Arial" w:eastAsia="Times New Roman" w:hAnsi="Arial" w:cs="Arial"/>
          <w:sz w:val="20"/>
          <w:szCs w:val="20"/>
        </w:rPr>
        <w:t>красное</w:t>
      </w:r>
      <w:proofErr w:type="gramEnd"/>
      <w:r w:rsidRPr="002D6DEF">
        <w:rPr>
          <w:rFonts w:ascii="Arial" w:eastAsia="Times New Roman" w:hAnsi="Arial" w:cs="Arial"/>
          <w:sz w:val="20"/>
          <w:szCs w:val="20"/>
        </w:rPr>
        <w:t xml:space="preserve"> </w:t>
      </w:r>
      <w:proofErr w:type="spellStart"/>
      <w:r w:rsidRPr="002D6DEF">
        <w:rPr>
          <w:rFonts w:ascii="Arial" w:eastAsia="Times New Roman" w:hAnsi="Arial" w:cs="Arial"/>
          <w:sz w:val="20"/>
          <w:szCs w:val="20"/>
        </w:rPr>
        <w:t>сторно</w:t>
      </w:r>
      <w:proofErr w:type="spellEnd"/>
      <w:r w:rsidRPr="002D6DEF">
        <w:rPr>
          <w:rFonts w:ascii="Arial" w:eastAsia="Times New Roman" w:hAnsi="Arial" w:cs="Arial"/>
          <w:sz w:val="20"/>
          <w:szCs w:val="20"/>
        </w:rPr>
        <w:t>». </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b/>
          <w:sz w:val="20"/>
          <w:szCs w:val="20"/>
        </w:rPr>
        <w:t>2.</w:t>
      </w:r>
      <w:r w:rsidRPr="002D6DEF">
        <w:rPr>
          <w:rFonts w:ascii="Arial" w:eastAsia="Times New Roman" w:hAnsi="Arial" w:cs="Arial"/>
          <w:sz w:val="20"/>
          <w:szCs w:val="20"/>
        </w:rPr>
        <w:t xml:space="preserve"> В величину резерва на оплату отпусков включается:</w:t>
      </w:r>
      <w:r w:rsidRPr="002D6DEF">
        <w:rPr>
          <w:rFonts w:ascii="Arial" w:eastAsia="Times New Roman" w:hAnsi="Arial" w:cs="Arial"/>
          <w:sz w:val="20"/>
          <w:szCs w:val="20"/>
        </w:rPr>
        <w:br/>
        <w:t>1) сумма оплаты отпусков сотрудникам за фактически отработанное время на дату расчета резерва;</w:t>
      </w:r>
      <w:r w:rsidRPr="002D6DEF">
        <w:rPr>
          <w:rFonts w:ascii="Arial" w:eastAsia="Times New Roman" w:hAnsi="Arial" w:cs="Arial"/>
          <w:sz w:val="20"/>
          <w:szCs w:val="20"/>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 </w:t>
      </w:r>
      <w:r w:rsidRPr="002D6DEF">
        <w:rPr>
          <w:rFonts w:ascii="Arial" w:eastAsia="Times New Roman" w:hAnsi="Arial" w:cs="Arial"/>
          <w:b/>
          <w:sz w:val="20"/>
          <w:szCs w:val="20"/>
        </w:rPr>
        <w:t>3.</w:t>
      </w:r>
      <w:r w:rsidRPr="002D6DEF">
        <w:rPr>
          <w:rFonts w:ascii="Arial" w:eastAsia="Times New Roman" w:hAnsi="Arial" w:cs="Arial"/>
          <w:sz w:val="20"/>
          <w:szCs w:val="20"/>
        </w:rPr>
        <w:t xml:space="preserve"> Сумма оплаты отпусков рассчитывается по формуле:</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tbl>
      <w:tblPr>
        <w:tblW w:w="0" w:type="auto"/>
        <w:tblLook w:val="04A0"/>
      </w:tblPr>
      <w:tblGrid>
        <w:gridCol w:w="1654"/>
        <w:gridCol w:w="333"/>
        <w:gridCol w:w="5126"/>
        <w:gridCol w:w="333"/>
        <w:gridCol w:w="3570"/>
      </w:tblGrid>
      <w:tr w:rsidR="00C21EE6" w:rsidRPr="002D6DEF" w:rsidTr="00225DED">
        <w:tc>
          <w:tcPr>
            <w:tcW w:w="0" w:type="auto"/>
            <w:tcBorders>
              <w:top w:val="single" w:sz="4" w:space="0" w:color="auto"/>
              <w:left w:val="single" w:sz="4" w:space="0" w:color="auto"/>
              <w:bottom w:val="single" w:sz="4" w:space="0" w:color="auto"/>
              <w:right w:val="single" w:sz="4" w:space="0" w:color="auto"/>
            </w:tcBorders>
            <w:vAlign w:val="center"/>
            <w:hideMark/>
          </w:tcPr>
          <w:p w:rsidR="00C21EE6" w:rsidRPr="002D6DEF" w:rsidRDefault="00C21EE6" w:rsidP="0022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Сумма оплаты отпусков</w:t>
            </w:r>
          </w:p>
        </w:tc>
        <w:tc>
          <w:tcPr>
            <w:tcW w:w="0" w:type="auto"/>
            <w:tcBorders>
              <w:top w:val="nil"/>
              <w:left w:val="single" w:sz="4" w:space="0" w:color="auto"/>
              <w:bottom w:val="nil"/>
              <w:right w:val="single" w:sz="4" w:space="0" w:color="auto"/>
            </w:tcBorders>
            <w:vAlign w:val="center"/>
            <w:hideMark/>
          </w:tcPr>
          <w:p w:rsidR="00C21EE6" w:rsidRPr="002D6DEF" w:rsidRDefault="00C21EE6" w:rsidP="0022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21EE6" w:rsidRPr="002D6DEF" w:rsidRDefault="00C21EE6" w:rsidP="0022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Количество неиспользованных всеми сотрудниками дней отпусков на последний день квартала</w:t>
            </w:r>
          </w:p>
        </w:tc>
        <w:tc>
          <w:tcPr>
            <w:tcW w:w="0" w:type="auto"/>
            <w:tcBorders>
              <w:top w:val="nil"/>
              <w:left w:val="single" w:sz="4" w:space="0" w:color="auto"/>
              <w:bottom w:val="nil"/>
              <w:right w:val="single" w:sz="4" w:space="0" w:color="auto"/>
            </w:tcBorders>
            <w:vAlign w:val="center"/>
            <w:hideMark/>
          </w:tcPr>
          <w:p w:rsidR="00C21EE6" w:rsidRPr="002D6DEF" w:rsidRDefault="00C21EE6" w:rsidP="0022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21EE6" w:rsidRPr="002D6DEF" w:rsidRDefault="00C21EE6" w:rsidP="00225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2D6DEF">
              <w:rPr>
                <w:rFonts w:ascii="Arial" w:eastAsia="Times New Roman" w:hAnsi="Arial" w:cs="Arial"/>
                <w:sz w:val="20"/>
                <w:szCs w:val="20"/>
              </w:rPr>
              <w:t xml:space="preserve">Средний дневной заработок по учреждению за </w:t>
            </w:r>
            <w:proofErr w:type="gramStart"/>
            <w:r w:rsidRPr="002D6DEF">
              <w:rPr>
                <w:rFonts w:ascii="Arial" w:eastAsia="Times New Roman" w:hAnsi="Arial" w:cs="Arial"/>
                <w:sz w:val="20"/>
                <w:szCs w:val="20"/>
              </w:rPr>
              <w:t>последние</w:t>
            </w:r>
            <w:proofErr w:type="gramEnd"/>
            <w:r w:rsidRPr="002D6DEF">
              <w:rPr>
                <w:rFonts w:ascii="Arial" w:eastAsia="Times New Roman" w:hAnsi="Arial" w:cs="Arial"/>
                <w:sz w:val="20"/>
                <w:szCs w:val="20"/>
              </w:rPr>
              <w:t xml:space="preserve"> 12 мес.</w:t>
            </w:r>
          </w:p>
        </w:tc>
      </w:tr>
    </w:tbl>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b/>
          <w:sz w:val="20"/>
          <w:szCs w:val="20"/>
        </w:rPr>
        <w:t>4.</w:t>
      </w:r>
      <w:r w:rsidRPr="002D6DEF">
        <w:rPr>
          <w:rFonts w:ascii="Arial" w:eastAsia="Times New Roman" w:hAnsi="Arial" w:cs="Arial"/>
          <w:sz w:val="20"/>
          <w:szCs w:val="20"/>
        </w:rPr>
        <w:t xml:space="preserve"> Данные о количестве дней неиспользованного отпуска представляет кадровая служба в соответствии с графиком документооборота.</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b/>
          <w:sz w:val="20"/>
          <w:szCs w:val="20"/>
        </w:rPr>
        <w:t>5.</w:t>
      </w:r>
      <w:r w:rsidRPr="002D6DEF">
        <w:rPr>
          <w:rFonts w:ascii="Arial" w:eastAsia="Times New Roman" w:hAnsi="Arial" w:cs="Arial"/>
          <w:sz w:val="20"/>
          <w:szCs w:val="20"/>
        </w:rPr>
        <w:t xml:space="preserve"> Средний дневной заработок (</w:t>
      </w:r>
      <w:proofErr w:type="gramStart"/>
      <w:r w:rsidRPr="002D6DEF">
        <w:rPr>
          <w:rFonts w:ascii="Arial" w:eastAsia="Times New Roman" w:hAnsi="Arial" w:cs="Arial"/>
          <w:sz w:val="20"/>
          <w:szCs w:val="20"/>
        </w:rPr>
        <w:t>З</w:t>
      </w:r>
      <w:proofErr w:type="gramEnd"/>
      <w:r w:rsidRPr="002D6DEF">
        <w:rPr>
          <w:rFonts w:ascii="Arial" w:eastAsia="Times New Roman" w:hAnsi="Arial" w:cs="Arial"/>
          <w:sz w:val="20"/>
          <w:szCs w:val="20"/>
        </w:rPr>
        <w:t xml:space="preserve"> ср.д.) в целом по учреждению определяется по формуле:</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gramStart"/>
      <w:r w:rsidRPr="002D6DEF">
        <w:rPr>
          <w:rFonts w:ascii="Arial" w:eastAsia="Times New Roman" w:hAnsi="Arial" w:cs="Arial"/>
          <w:b/>
          <w:sz w:val="20"/>
          <w:szCs w:val="20"/>
        </w:rPr>
        <w:t>З</w:t>
      </w:r>
      <w:proofErr w:type="gramEnd"/>
      <w:r w:rsidRPr="002D6DEF">
        <w:rPr>
          <w:rFonts w:ascii="Arial" w:eastAsia="Times New Roman" w:hAnsi="Arial" w:cs="Arial"/>
          <w:b/>
          <w:sz w:val="20"/>
          <w:szCs w:val="20"/>
        </w:rPr>
        <w:t xml:space="preserve"> ср.д. = ФОТ</w:t>
      </w:r>
      <w:proofErr w:type="gramStart"/>
      <w:r w:rsidRPr="002D6DEF">
        <w:rPr>
          <w:rFonts w:ascii="Arial" w:eastAsia="Times New Roman" w:hAnsi="Arial" w:cs="Arial"/>
          <w:b/>
          <w:sz w:val="20"/>
          <w:szCs w:val="20"/>
        </w:rPr>
        <w:t xml:space="preserve"> :</w:t>
      </w:r>
      <w:proofErr w:type="gramEnd"/>
      <w:r w:rsidRPr="002D6DEF">
        <w:rPr>
          <w:rFonts w:ascii="Arial" w:eastAsia="Times New Roman" w:hAnsi="Arial" w:cs="Arial"/>
          <w:b/>
          <w:sz w:val="20"/>
          <w:szCs w:val="20"/>
        </w:rPr>
        <w:t xml:space="preserve"> 12 мес. : Ч : 29,3</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D6DEF">
        <w:rPr>
          <w:rFonts w:ascii="Arial" w:eastAsia="Times New Roman" w:hAnsi="Arial" w:cs="Arial"/>
          <w:sz w:val="20"/>
          <w:szCs w:val="20"/>
        </w:rPr>
        <w:t>где:</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ФОТ – фонд оплаты труда в целом по учреждению за 12 месяцев, предшествующих дате расчета резерва;</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Ч – количество штатных единиц по штатному расписанию, действующему на дату расчета резерва;</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sz w:val="20"/>
          <w:szCs w:val="20"/>
        </w:rPr>
        <w:t>29,3 – среднемесячное число календарных дней, установленное статьей 139 Трудового кодекса.</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2D6DEF">
        <w:rPr>
          <w:rFonts w:ascii="Arial" w:eastAsia="Times New Roman" w:hAnsi="Arial" w:cs="Arial"/>
          <w:b/>
          <w:sz w:val="20"/>
          <w:szCs w:val="20"/>
        </w:rPr>
        <w:t>6.</w:t>
      </w:r>
      <w:r w:rsidRPr="002D6DEF">
        <w:rPr>
          <w:rFonts w:ascii="Arial" w:eastAsia="Times New Roman" w:hAnsi="Arial" w:cs="Arial"/>
          <w:sz w:val="20"/>
          <w:szCs w:val="20"/>
        </w:rPr>
        <w:t xml:space="preserve"> В сумму обязательных страховых взносов для формирования резерва включается:</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D6DEF">
        <w:rPr>
          <w:rFonts w:ascii="Arial" w:eastAsia="Times New Roman" w:hAnsi="Arial" w:cs="Arial"/>
          <w:sz w:val="20"/>
          <w:szCs w:val="20"/>
        </w:rPr>
        <w:t>1) сумма, рассчитанная по общеустановленной ставке страховых взносов;</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D6DEF">
        <w:rPr>
          <w:rFonts w:ascii="Arial" w:eastAsia="Times New Roman" w:hAnsi="Arial" w:cs="Arial"/>
          <w:sz w:val="20"/>
          <w:szCs w:val="20"/>
        </w:rPr>
        <w:t>2) сумма, рассчитанная из дополнительных тарифов страховых взносов в Пенсионный фонд.</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D6DEF">
        <w:rPr>
          <w:rFonts w:ascii="Arial" w:eastAsia="Times New Roman" w:hAnsi="Arial" w:cs="Arial"/>
          <w:sz w:val="20"/>
          <w:szCs w:val="20"/>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D6DEF">
        <w:rPr>
          <w:rFonts w:ascii="Arial" w:eastAsia="Times New Roman" w:hAnsi="Arial" w:cs="Arial"/>
          <w:sz w:val="20"/>
          <w:szCs w:val="20"/>
        </w:rPr>
        <w:t>Дополнительные тарифы страховых взносов в Пенсионный фонд рассчитываются отдельно по формуле:</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D6DEF">
        <w:rPr>
          <w:rFonts w:ascii="Arial" w:eastAsia="Times New Roman" w:hAnsi="Arial" w:cs="Arial"/>
          <w:sz w:val="20"/>
          <w:szCs w:val="20"/>
        </w:rPr>
        <w:t xml:space="preserve">В = </w:t>
      </w:r>
      <w:proofErr w:type="spellStart"/>
      <w:r w:rsidRPr="002D6DEF">
        <w:rPr>
          <w:rFonts w:ascii="Arial" w:eastAsia="Times New Roman" w:hAnsi="Arial" w:cs="Arial"/>
          <w:sz w:val="20"/>
          <w:szCs w:val="20"/>
        </w:rPr>
        <w:t>Впр</w:t>
      </w:r>
      <w:proofErr w:type="spellEnd"/>
      <w:proofErr w:type="gramStart"/>
      <w:r w:rsidRPr="002D6DEF">
        <w:rPr>
          <w:rFonts w:ascii="Arial" w:eastAsia="Times New Roman" w:hAnsi="Arial" w:cs="Arial"/>
          <w:sz w:val="20"/>
          <w:szCs w:val="20"/>
        </w:rPr>
        <w:t xml:space="preserve"> :</w:t>
      </w:r>
      <w:proofErr w:type="gramEnd"/>
      <w:r w:rsidRPr="002D6DEF">
        <w:rPr>
          <w:rFonts w:ascii="Arial" w:eastAsia="Times New Roman" w:hAnsi="Arial" w:cs="Arial"/>
          <w:sz w:val="20"/>
          <w:szCs w:val="20"/>
        </w:rPr>
        <w:t xml:space="preserve"> ФОТ × 100, где:</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D6DEF">
        <w:rPr>
          <w:rFonts w:ascii="Arial" w:eastAsia="Times New Roman" w:hAnsi="Arial" w:cs="Arial"/>
          <w:sz w:val="20"/>
          <w:szCs w:val="20"/>
        </w:rPr>
        <w:t>В – дополнительные тарифы страховых взносов в Пенсионный фонд РФ, включаемые в расчет резерва;</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2D6DEF">
        <w:rPr>
          <w:rFonts w:ascii="Arial" w:eastAsia="Times New Roman" w:hAnsi="Arial" w:cs="Arial"/>
          <w:sz w:val="20"/>
          <w:szCs w:val="20"/>
        </w:rPr>
        <w:t>Впр</w:t>
      </w:r>
      <w:proofErr w:type="spellEnd"/>
      <w:r w:rsidRPr="002D6DEF">
        <w:rPr>
          <w:rFonts w:ascii="Arial" w:eastAsia="Times New Roman" w:hAnsi="Arial" w:cs="Arial"/>
          <w:sz w:val="20"/>
          <w:szCs w:val="20"/>
        </w:rPr>
        <w:t xml:space="preserve"> – сумма дополнительных тарифов страховых взносов в Пенсионный фонд РФ, рассчитанная за 12 месяцев, предшествующих дате расчета резерва;</w:t>
      </w:r>
    </w:p>
    <w:p w:rsidR="00C21EE6" w:rsidRPr="002D6DEF" w:rsidRDefault="00C21EE6" w:rsidP="00C21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sz w:val="20"/>
          <w:szCs w:val="20"/>
        </w:rPr>
      </w:pPr>
      <w:r w:rsidRPr="002D6DEF">
        <w:rPr>
          <w:rFonts w:ascii="Arial" w:eastAsia="Times New Roman" w:hAnsi="Arial" w:cs="Arial"/>
          <w:sz w:val="20"/>
          <w:szCs w:val="20"/>
        </w:rPr>
        <w:t>ФОТ – фонд оплаты труда в целом по учреждению за 12 месяцев, предшествующих дате расчета резерва.</w:t>
      </w:r>
    </w:p>
    <w:p w:rsidR="00C076A6" w:rsidRDefault="00C076A6" w:rsidP="002D6DEF">
      <w:pPr>
        <w:spacing w:after="0" w:line="240" w:lineRule="auto"/>
        <w:jc w:val="right"/>
        <w:rPr>
          <w:rFonts w:ascii="Calibri" w:eastAsia="Calibri" w:hAnsi="Calibri" w:cs="Times New Roman"/>
          <w:b/>
          <w:sz w:val="24"/>
          <w:szCs w:val="24"/>
          <w:lang w:eastAsia="en-US"/>
        </w:rPr>
      </w:pPr>
    </w:p>
    <w:p w:rsidR="00C076A6" w:rsidRDefault="00C076A6" w:rsidP="002D6DEF">
      <w:pPr>
        <w:spacing w:after="0" w:line="240" w:lineRule="auto"/>
        <w:jc w:val="right"/>
        <w:rPr>
          <w:rFonts w:ascii="Calibri" w:eastAsia="Calibri" w:hAnsi="Calibri" w:cs="Times New Roman"/>
          <w:b/>
          <w:sz w:val="24"/>
          <w:szCs w:val="24"/>
          <w:lang w:eastAsia="en-US"/>
        </w:rPr>
      </w:pPr>
    </w:p>
    <w:p w:rsidR="00C076A6" w:rsidRDefault="00C076A6" w:rsidP="002D6DEF">
      <w:pPr>
        <w:spacing w:after="0" w:line="240" w:lineRule="auto"/>
        <w:jc w:val="right"/>
        <w:rPr>
          <w:rFonts w:ascii="Calibri" w:eastAsia="Calibri" w:hAnsi="Calibri" w:cs="Times New Roman"/>
          <w:b/>
          <w:sz w:val="24"/>
          <w:szCs w:val="24"/>
          <w:lang w:eastAsia="en-US"/>
        </w:rPr>
      </w:pPr>
    </w:p>
    <w:p w:rsidR="00C076A6" w:rsidRDefault="00C076A6" w:rsidP="002D6DEF">
      <w:pPr>
        <w:spacing w:after="0" w:line="240" w:lineRule="auto"/>
        <w:jc w:val="right"/>
        <w:rPr>
          <w:rFonts w:ascii="Calibri" w:eastAsia="Calibri" w:hAnsi="Calibri" w:cs="Times New Roman"/>
          <w:b/>
          <w:sz w:val="24"/>
          <w:szCs w:val="24"/>
          <w:lang w:eastAsia="en-US"/>
        </w:rPr>
      </w:pPr>
    </w:p>
    <w:p w:rsidR="00C076A6" w:rsidRDefault="00C076A6" w:rsidP="002D6DEF">
      <w:pPr>
        <w:spacing w:after="0" w:line="240" w:lineRule="auto"/>
        <w:jc w:val="right"/>
        <w:rPr>
          <w:rFonts w:ascii="Calibri" w:eastAsia="Calibri" w:hAnsi="Calibri" w:cs="Times New Roman"/>
          <w:b/>
          <w:sz w:val="24"/>
          <w:szCs w:val="24"/>
          <w:lang w:eastAsia="en-US"/>
        </w:rPr>
      </w:pPr>
    </w:p>
    <w:p w:rsidR="00C076A6" w:rsidRDefault="00C076A6" w:rsidP="002D6DEF">
      <w:pPr>
        <w:spacing w:after="0" w:line="240" w:lineRule="auto"/>
        <w:jc w:val="right"/>
        <w:rPr>
          <w:rFonts w:ascii="Calibri" w:eastAsia="Calibri" w:hAnsi="Calibri" w:cs="Times New Roman"/>
          <w:b/>
          <w:sz w:val="24"/>
          <w:szCs w:val="24"/>
          <w:lang w:eastAsia="en-US"/>
        </w:rPr>
      </w:pPr>
    </w:p>
    <w:p w:rsidR="00C076A6" w:rsidRDefault="00C076A6" w:rsidP="002D6DEF">
      <w:pPr>
        <w:spacing w:after="0" w:line="240" w:lineRule="auto"/>
        <w:jc w:val="right"/>
        <w:rPr>
          <w:rFonts w:ascii="Calibri" w:eastAsia="Calibri" w:hAnsi="Calibri" w:cs="Times New Roman"/>
          <w:b/>
          <w:sz w:val="24"/>
          <w:szCs w:val="24"/>
          <w:lang w:eastAsia="en-US"/>
        </w:rPr>
      </w:pPr>
    </w:p>
    <w:p w:rsidR="00C076A6" w:rsidRDefault="00C076A6" w:rsidP="002D6DEF">
      <w:pPr>
        <w:spacing w:after="0" w:line="240" w:lineRule="auto"/>
        <w:jc w:val="right"/>
        <w:rPr>
          <w:rFonts w:ascii="Calibri" w:eastAsia="Calibri" w:hAnsi="Calibri" w:cs="Times New Roman"/>
          <w:b/>
          <w:sz w:val="24"/>
          <w:szCs w:val="24"/>
          <w:lang w:eastAsia="en-US"/>
        </w:rPr>
      </w:pPr>
    </w:p>
    <w:p w:rsidR="005C4AB0" w:rsidRDefault="005C4AB0" w:rsidP="002D6DEF">
      <w:pPr>
        <w:spacing w:after="0" w:line="240" w:lineRule="auto"/>
        <w:jc w:val="right"/>
        <w:rPr>
          <w:rFonts w:ascii="Calibri" w:eastAsia="Calibri" w:hAnsi="Calibri" w:cs="Times New Roman"/>
          <w:b/>
          <w:sz w:val="24"/>
          <w:szCs w:val="24"/>
          <w:lang w:eastAsia="en-US"/>
        </w:rPr>
      </w:pPr>
    </w:p>
    <w:p w:rsidR="005C4AB0" w:rsidRDefault="005C4AB0" w:rsidP="002D6DEF">
      <w:pPr>
        <w:spacing w:after="0" w:line="240" w:lineRule="auto"/>
        <w:jc w:val="right"/>
        <w:rPr>
          <w:rFonts w:ascii="Calibri" w:eastAsia="Calibri" w:hAnsi="Calibri" w:cs="Times New Roman"/>
          <w:b/>
          <w:sz w:val="24"/>
          <w:szCs w:val="24"/>
          <w:lang w:eastAsia="en-US"/>
        </w:rPr>
      </w:pPr>
    </w:p>
    <w:p w:rsidR="005C4AB0" w:rsidRDefault="005C4AB0" w:rsidP="002D6DEF">
      <w:pPr>
        <w:spacing w:after="0" w:line="240" w:lineRule="auto"/>
        <w:jc w:val="right"/>
        <w:rPr>
          <w:rFonts w:ascii="Calibri" w:eastAsia="Calibri" w:hAnsi="Calibri" w:cs="Times New Roman"/>
          <w:b/>
          <w:sz w:val="24"/>
          <w:szCs w:val="24"/>
          <w:lang w:eastAsia="en-US"/>
        </w:rPr>
      </w:pPr>
    </w:p>
    <w:p w:rsidR="005C4AB0" w:rsidRDefault="005C4AB0" w:rsidP="002D6DEF">
      <w:pPr>
        <w:spacing w:after="0" w:line="240" w:lineRule="auto"/>
        <w:jc w:val="right"/>
        <w:rPr>
          <w:rFonts w:ascii="Calibri" w:eastAsia="Calibri" w:hAnsi="Calibri" w:cs="Times New Roman"/>
          <w:b/>
          <w:sz w:val="24"/>
          <w:szCs w:val="24"/>
          <w:lang w:eastAsia="en-US"/>
        </w:rPr>
      </w:pPr>
    </w:p>
    <w:p w:rsidR="005C4AB0" w:rsidRDefault="005C4AB0" w:rsidP="002D6DEF">
      <w:pPr>
        <w:spacing w:after="0" w:line="240" w:lineRule="auto"/>
        <w:jc w:val="right"/>
        <w:rPr>
          <w:rFonts w:ascii="Calibri" w:eastAsia="Calibri" w:hAnsi="Calibri" w:cs="Times New Roman"/>
          <w:b/>
          <w:sz w:val="24"/>
          <w:szCs w:val="24"/>
          <w:lang w:eastAsia="en-US"/>
        </w:rPr>
      </w:pPr>
    </w:p>
    <w:p w:rsidR="005C4AB0" w:rsidRDefault="005C4AB0" w:rsidP="002D6DEF">
      <w:pPr>
        <w:spacing w:after="0" w:line="240" w:lineRule="auto"/>
        <w:jc w:val="right"/>
        <w:rPr>
          <w:rFonts w:ascii="Calibri" w:eastAsia="Calibri" w:hAnsi="Calibri" w:cs="Times New Roman"/>
          <w:b/>
          <w:sz w:val="24"/>
          <w:szCs w:val="24"/>
          <w:lang w:eastAsia="en-US"/>
        </w:rPr>
      </w:pPr>
    </w:p>
    <w:p w:rsidR="005C4AB0" w:rsidRDefault="005C4AB0" w:rsidP="002D6DEF">
      <w:pPr>
        <w:spacing w:after="0" w:line="240" w:lineRule="auto"/>
        <w:jc w:val="right"/>
        <w:rPr>
          <w:rFonts w:ascii="Calibri" w:eastAsia="Calibri" w:hAnsi="Calibri" w:cs="Times New Roman"/>
          <w:b/>
          <w:sz w:val="24"/>
          <w:szCs w:val="24"/>
          <w:lang w:eastAsia="en-US"/>
        </w:rPr>
      </w:pPr>
    </w:p>
    <w:p w:rsidR="00C7609E" w:rsidRDefault="00C7609E"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0"/>
          <w:szCs w:val="20"/>
        </w:rPr>
      </w:pPr>
    </w:p>
    <w:p w:rsidR="00C7609E" w:rsidRDefault="00C7609E"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0"/>
          <w:szCs w:val="20"/>
        </w:rPr>
      </w:pPr>
    </w:p>
    <w:p w:rsidR="00C7609E" w:rsidRDefault="00C7609E"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0"/>
          <w:szCs w:val="20"/>
        </w:rPr>
      </w:pPr>
    </w:p>
    <w:p w:rsidR="00C7609E" w:rsidRDefault="00C7609E"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0"/>
          <w:szCs w:val="20"/>
        </w:rPr>
      </w:pPr>
    </w:p>
    <w:p w:rsidR="00C7609E" w:rsidRDefault="00C7609E"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0"/>
          <w:szCs w:val="20"/>
        </w:rPr>
      </w:pPr>
    </w:p>
    <w:p w:rsidR="00C7609E" w:rsidRDefault="00C7609E"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0"/>
          <w:szCs w:val="20"/>
        </w:rPr>
      </w:pPr>
    </w:p>
    <w:p w:rsidR="00C7609E" w:rsidRDefault="00C7609E"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0"/>
          <w:szCs w:val="20"/>
        </w:rPr>
      </w:pPr>
    </w:p>
    <w:p w:rsidR="00C7609E" w:rsidRDefault="00C7609E"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0"/>
          <w:szCs w:val="20"/>
        </w:rPr>
      </w:pPr>
    </w:p>
    <w:p w:rsidR="00C7609E" w:rsidRDefault="00C7609E"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0"/>
          <w:szCs w:val="20"/>
        </w:rPr>
      </w:pPr>
    </w:p>
    <w:p w:rsidR="00C7609E" w:rsidRDefault="00C7609E"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0"/>
          <w:szCs w:val="20"/>
        </w:rPr>
      </w:pP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0"/>
          <w:szCs w:val="20"/>
        </w:rPr>
      </w:pPr>
      <w:r w:rsidRPr="006678AC">
        <w:rPr>
          <w:rFonts w:ascii="Arial" w:eastAsia="Times New Roman" w:hAnsi="Arial" w:cs="Arial"/>
          <w:b/>
          <w:sz w:val="20"/>
          <w:szCs w:val="20"/>
        </w:rPr>
        <w:t>Приложение  №1</w:t>
      </w:r>
      <w:r>
        <w:rPr>
          <w:rFonts w:ascii="Arial" w:eastAsia="Times New Roman" w:hAnsi="Arial" w:cs="Arial"/>
          <w:b/>
          <w:sz w:val="20"/>
          <w:szCs w:val="20"/>
        </w:rPr>
        <w:t>5</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6678AC">
        <w:rPr>
          <w:rFonts w:ascii="Arial" w:eastAsia="Times New Roman" w:hAnsi="Arial" w:cs="Arial"/>
          <w:b/>
          <w:sz w:val="20"/>
          <w:szCs w:val="20"/>
        </w:rPr>
        <w:t>ПОРЯДОК</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6678AC">
        <w:rPr>
          <w:rFonts w:ascii="Arial" w:eastAsia="Times New Roman" w:hAnsi="Arial" w:cs="Arial"/>
          <w:b/>
          <w:sz w:val="20"/>
          <w:szCs w:val="20"/>
        </w:rPr>
        <w:t>формирования резерва для оплаты фактически осуществленных затрат,</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6678AC">
        <w:rPr>
          <w:rFonts w:ascii="Arial" w:eastAsia="Times New Roman" w:hAnsi="Arial" w:cs="Arial"/>
          <w:b/>
          <w:sz w:val="20"/>
          <w:szCs w:val="20"/>
        </w:rPr>
        <w:t xml:space="preserve">по </w:t>
      </w:r>
      <w:proofErr w:type="gramStart"/>
      <w:r w:rsidRPr="006678AC">
        <w:rPr>
          <w:rFonts w:ascii="Arial" w:eastAsia="Times New Roman" w:hAnsi="Arial" w:cs="Arial"/>
          <w:b/>
          <w:sz w:val="20"/>
          <w:szCs w:val="20"/>
        </w:rPr>
        <w:t>которым</w:t>
      </w:r>
      <w:proofErr w:type="gramEnd"/>
      <w:r w:rsidRPr="006678AC">
        <w:rPr>
          <w:rFonts w:ascii="Arial" w:eastAsia="Times New Roman" w:hAnsi="Arial" w:cs="Arial"/>
          <w:b/>
          <w:sz w:val="20"/>
          <w:szCs w:val="20"/>
        </w:rPr>
        <w:t xml:space="preserve"> не поступили документы</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Arial" w:eastAsia="Times New Roman" w:hAnsi="Arial" w:cs="Arial"/>
          <w:sz w:val="20"/>
          <w:szCs w:val="20"/>
        </w:rPr>
      </w:pPr>
      <w:r w:rsidRPr="006678AC">
        <w:rPr>
          <w:rFonts w:ascii="Arial" w:eastAsia="Times New Roman" w:hAnsi="Arial" w:cs="Arial"/>
          <w:b/>
          <w:sz w:val="20"/>
          <w:szCs w:val="20"/>
        </w:rPr>
        <w:t>1.</w:t>
      </w:r>
      <w:r w:rsidRPr="006678AC">
        <w:rPr>
          <w:rFonts w:ascii="Arial" w:eastAsia="Times New Roman" w:hAnsi="Arial" w:cs="Arial"/>
          <w:sz w:val="20"/>
          <w:szCs w:val="20"/>
        </w:rPr>
        <w:t xml:space="preserve"> 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Arial" w:eastAsia="Times New Roman" w:hAnsi="Arial" w:cs="Arial"/>
          <w:sz w:val="20"/>
          <w:szCs w:val="20"/>
        </w:rPr>
      </w:pPr>
      <w:r w:rsidRPr="006678AC">
        <w:rPr>
          <w:rFonts w:ascii="Arial" w:eastAsia="Times New Roman" w:hAnsi="Arial" w:cs="Arial"/>
          <w:b/>
          <w:sz w:val="20"/>
          <w:szCs w:val="20"/>
        </w:rPr>
        <w:t>2.</w:t>
      </w:r>
      <w:r w:rsidRPr="006678AC">
        <w:rPr>
          <w:rFonts w:ascii="Arial" w:eastAsia="Times New Roman" w:hAnsi="Arial" w:cs="Arial"/>
          <w:sz w:val="20"/>
          <w:szCs w:val="20"/>
        </w:rPr>
        <w:t xml:space="preserve"> Примеры расходов, по которым создается резерв:</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Arial" w:eastAsia="Times New Roman" w:hAnsi="Arial" w:cs="Arial"/>
          <w:sz w:val="20"/>
          <w:szCs w:val="20"/>
        </w:rPr>
      </w:pPr>
      <w:r w:rsidRPr="006678AC">
        <w:rPr>
          <w:rFonts w:ascii="Arial" w:eastAsia="Times New Roman" w:hAnsi="Arial" w:cs="Arial"/>
          <w:sz w:val="20"/>
          <w:szCs w:val="20"/>
        </w:rPr>
        <w:lastRenderedPageBreak/>
        <w:t xml:space="preserve">- расходы на электроэнергию, тепловую энергию, водоснабжение и т.п., по которым не поступили счета </w:t>
      </w:r>
      <w:proofErr w:type="spellStart"/>
      <w:r w:rsidRPr="006678AC">
        <w:rPr>
          <w:rFonts w:ascii="Arial" w:eastAsia="Times New Roman" w:hAnsi="Arial" w:cs="Arial"/>
          <w:sz w:val="20"/>
          <w:szCs w:val="20"/>
        </w:rPr>
        <w:t>ресурсоснабжающих</w:t>
      </w:r>
      <w:proofErr w:type="spellEnd"/>
      <w:r w:rsidRPr="006678AC">
        <w:rPr>
          <w:rFonts w:ascii="Arial" w:eastAsia="Times New Roman" w:hAnsi="Arial" w:cs="Arial"/>
          <w:sz w:val="20"/>
          <w:szCs w:val="20"/>
        </w:rPr>
        <w:t xml:space="preserve"> организаций;</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Arial" w:eastAsia="Times New Roman" w:hAnsi="Arial" w:cs="Arial"/>
          <w:sz w:val="20"/>
          <w:szCs w:val="20"/>
        </w:rPr>
      </w:pPr>
      <w:r w:rsidRPr="006678AC">
        <w:rPr>
          <w:rFonts w:ascii="Arial" w:eastAsia="Times New Roman" w:hAnsi="Arial" w:cs="Arial"/>
          <w:sz w:val="20"/>
          <w:szCs w:val="20"/>
        </w:rPr>
        <w:t>- расходы в виде периодических платежей, если имеются основания для их осуществления, установленные нормативными актами и (или) договором.</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Arial" w:eastAsia="Times New Roman" w:hAnsi="Arial" w:cs="Arial"/>
          <w:sz w:val="20"/>
          <w:szCs w:val="20"/>
        </w:rPr>
      </w:pPr>
      <w:r w:rsidRPr="006678AC">
        <w:rPr>
          <w:rFonts w:ascii="Arial" w:eastAsia="Times New Roman" w:hAnsi="Arial" w:cs="Arial"/>
          <w:b/>
          <w:sz w:val="20"/>
          <w:szCs w:val="20"/>
        </w:rPr>
        <w:t>3.</w:t>
      </w:r>
      <w:r w:rsidRPr="006678AC">
        <w:rPr>
          <w:rFonts w:ascii="Arial" w:eastAsia="Times New Roman" w:hAnsi="Arial" w:cs="Arial"/>
          <w:sz w:val="20"/>
          <w:szCs w:val="20"/>
        </w:rPr>
        <w:t xml:space="preserve"> Работник, ответственный за осуществление расходов и (или) за взаимодействие с соответствующим контрагентом, обязан сообщить лицу, ответственному за ведение учета и составление отчетности,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Arial" w:eastAsia="Times New Roman" w:hAnsi="Arial" w:cs="Arial"/>
          <w:sz w:val="20"/>
          <w:szCs w:val="20"/>
        </w:rPr>
      </w:pPr>
      <w:r w:rsidRPr="006678AC">
        <w:rPr>
          <w:rFonts w:ascii="Arial" w:eastAsia="Times New Roman" w:hAnsi="Arial" w:cs="Arial"/>
          <w:b/>
          <w:sz w:val="20"/>
          <w:szCs w:val="20"/>
        </w:rPr>
        <w:t>4.</w:t>
      </w:r>
      <w:r w:rsidRPr="006678AC">
        <w:rPr>
          <w:rFonts w:ascii="Arial" w:eastAsia="Times New Roman" w:hAnsi="Arial" w:cs="Arial"/>
          <w:sz w:val="20"/>
          <w:szCs w:val="20"/>
        </w:rPr>
        <w:t xml:space="preserve"> Резерв создается в сумме, отражающей наиболее достоверную денежную оценку расходов, необходимых для расчетов с контрагентом.</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Arial" w:eastAsia="Times New Roman" w:hAnsi="Arial" w:cs="Arial"/>
          <w:sz w:val="20"/>
          <w:szCs w:val="20"/>
        </w:rPr>
      </w:pPr>
      <w:r w:rsidRPr="006678AC">
        <w:rPr>
          <w:rFonts w:ascii="Arial" w:eastAsia="Times New Roman" w:hAnsi="Arial" w:cs="Arial"/>
          <w:b/>
          <w:sz w:val="20"/>
          <w:szCs w:val="20"/>
        </w:rPr>
        <w:t>5.</w:t>
      </w:r>
      <w:r w:rsidRPr="006678AC">
        <w:rPr>
          <w:rFonts w:ascii="Arial" w:eastAsia="Times New Roman" w:hAnsi="Arial" w:cs="Arial"/>
          <w:sz w:val="20"/>
          <w:szCs w:val="20"/>
        </w:rPr>
        <w:t xml:space="preserve">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Arial" w:eastAsia="Times New Roman" w:hAnsi="Arial" w:cs="Arial"/>
          <w:sz w:val="20"/>
          <w:szCs w:val="20"/>
        </w:rPr>
      </w:pPr>
      <w:r w:rsidRPr="006678AC">
        <w:rPr>
          <w:rFonts w:ascii="Arial" w:eastAsia="Times New Roman" w:hAnsi="Arial" w:cs="Arial"/>
          <w:b/>
          <w:sz w:val="20"/>
          <w:szCs w:val="20"/>
        </w:rPr>
        <w:t>6.</w:t>
      </w:r>
      <w:r w:rsidRPr="006678AC">
        <w:rPr>
          <w:rFonts w:ascii="Arial" w:eastAsia="Times New Roman" w:hAnsi="Arial" w:cs="Arial"/>
          <w:sz w:val="20"/>
          <w:szCs w:val="20"/>
        </w:rPr>
        <w:t xml:space="preserve"> 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Arial" w:eastAsia="Times New Roman" w:hAnsi="Arial" w:cs="Arial"/>
          <w:sz w:val="20"/>
          <w:szCs w:val="20"/>
        </w:rPr>
      </w:pPr>
      <w:r w:rsidRPr="006678AC">
        <w:rPr>
          <w:rFonts w:ascii="Arial" w:eastAsia="Times New Roman" w:hAnsi="Arial" w:cs="Arial"/>
          <w:b/>
          <w:sz w:val="20"/>
          <w:szCs w:val="20"/>
        </w:rPr>
        <w:t>7.</w:t>
      </w:r>
      <w:r w:rsidRPr="006678AC">
        <w:rPr>
          <w:rFonts w:ascii="Arial" w:eastAsia="Times New Roman" w:hAnsi="Arial" w:cs="Arial"/>
          <w:sz w:val="20"/>
          <w:szCs w:val="20"/>
        </w:rPr>
        <w:t xml:space="preserve"> На основании поступивших от контрагента документов фактические расходы отражаются следующим образом:</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Arial" w:eastAsia="Times New Roman" w:hAnsi="Arial" w:cs="Arial"/>
          <w:sz w:val="20"/>
          <w:szCs w:val="20"/>
        </w:rPr>
      </w:pPr>
      <w:r w:rsidRPr="006678AC">
        <w:rPr>
          <w:rFonts w:ascii="Arial" w:eastAsia="Times New Roman" w:hAnsi="Arial" w:cs="Arial"/>
          <w:sz w:val="20"/>
          <w:szCs w:val="20"/>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Arial" w:eastAsia="Times New Roman" w:hAnsi="Arial" w:cs="Arial"/>
          <w:sz w:val="20"/>
          <w:szCs w:val="20"/>
        </w:rPr>
      </w:pPr>
      <w:r w:rsidRPr="006678AC">
        <w:rPr>
          <w:rFonts w:ascii="Arial" w:eastAsia="Times New Roman" w:hAnsi="Arial" w:cs="Arial"/>
          <w:sz w:val="20"/>
          <w:szCs w:val="20"/>
        </w:rPr>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E931B2" w:rsidRPr="006678AC" w:rsidRDefault="00E931B2" w:rsidP="00E931B2">
      <w:pPr>
        <w:rPr>
          <w:rFonts w:ascii="Arial" w:eastAsia="Times New Roman" w:hAnsi="Arial" w:cs="Arial"/>
          <w:b/>
          <w:sz w:val="20"/>
          <w:szCs w:val="20"/>
        </w:rPr>
      </w:pPr>
      <w:r w:rsidRPr="006678AC">
        <w:rPr>
          <w:rFonts w:ascii="Arial" w:eastAsia="Times New Roman" w:hAnsi="Arial" w:cs="Arial"/>
          <w:b/>
          <w:sz w:val="20"/>
          <w:szCs w:val="20"/>
        </w:rPr>
        <w:br w:type="page"/>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rPr>
      </w:pPr>
      <w:r w:rsidRPr="006678AC">
        <w:rPr>
          <w:rFonts w:ascii="Arial" w:eastAsia="Times New Roman" w:hAnsi="Arial" w:cs="Arial"/>
          <w:b/>
          <w:sz w:val="20"/>
          <w:szCs w:val="20"/>
        </w:rPr>
        <w:lastRenderedPageBreak/>
        <w:t>Приложение  №1</w:t>
      </w:r>
      <w:r>
        <w:rPr>
          <w:rFonts w:ascii="Arial" w:eastAsia="Times New Roman" w:hAnsi="Arial" w:cs="Arial"/>
          <w:b/>
          <w:sz w:val="20"/>
          <w:szCs w:val="20"/>
        </w:rPr>
        <w:t>6</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rPr>
      </w:pP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Arial" w:eastAsia="Times New Roman" w:hAnsi="Arial" w:cs="Arial"/>
          <w:b/>
          <w:sz w:val="20"/>
          <w:szCs w:val="20"/>
        </w:rPr>
      </w:pPr>
      <w:r w:rsidRPr="006678AC">
        <w:rPr>
          <w:rFonts w:ascii="Arial" w:eastAsia="Times New Roman" w:hAnsi="Arial" w:cs="Arial"/>
          <w:b/>
          <w:sz w:val="20"/>
          <w:szCs w:val="20"/>
        </w:rPr>
        <w:t>ПОРЯДОК</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Arial" w:eastAsia="Times New Roman" w:hAnsi="Arial" w:cs="Arial"/>
          <w:b/>
          <w:sz w:val="20"/>
          <w:szCs w:val="20"/>
        </w:rPr>
      </w:pPr>
      <w:r w:rsidRPr="006678AC">
        <w:rPr>
          <w:rFonts w:ascii="Arial" w:eastAsia="Times New Roman" w:hAnsi="Arial" w:cs="Arial"/>
          <w:b/>
          <w:sz w:val="20"/>
          <w:szCs w:val="20"/>
        </w:rPr>
        <w:t xml:space="preserve"> формирования резерва для оплаты возникающих претензий и исков</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Arial" w:eastAsia="Times New Roman" w:hAnsi="Arial" w:cs="Arial"/>
          <w:sz w:val="20"/>
          <w:szCs w:val="20"/>
        </w:rPr>
      </w:pP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Arial" w:eastAsia="Times New Roman" w:hAnsi="Arial" w:cs="Arial"/>
          <w:sz w:val="20"/>
          <w:szCs w:val="20"/>
        </w:rPr>
      </w:pPr>
      <w:r w:rsidRPr="006678AC">
        <w:rPr>
          <w:rFonts w:ascii="Arial" w:eastAsia="Times New Roman" w:hAnsi="Arial" w:cs="Arial"/>
          <w:b/>
          <w:sz w:val="20"/>
          <w:szCs w:val="20"/>
        </w:rPr>
        <w:t>1.</w:t>
      </w:r>
      <w:r w:rsidRPr="006678AC">
        <w:rPr>
          <w:rFonts w:ascii="Arial" w:eastAsia="Times New Roman" w:hAnsi="Arial" w:cs="Arial"/>
          <w:sz w:val="20"/>
          <w:szCs w:val="20"/>
        </w:rPr>
        <w:t xml:space="preserve"> Резерв по претензиям, искам признается на основании предъявленных претензий, исков в следующем порядке:</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Arial" w:eastAsia="Times New Roman" w:hAnsi="Arial" w:cs="Arial"/>
          <w:sz w:val="20"/>
          <w:szCs w:val="20"/>
        </w:rPr>
      </w:pPr>
      <w:r w:rsidRPr="006678AC">
        <w:rPr>
          <w:rFonts w:ascii="Arial" w:eastAsia="Times New Roman" w:hAnsi="Arial" w:cs="Arial"/>
          <w:sz w:val="20"/>
          <w:szCs w:val="20"/>
        </w:rPr>
        <w:t xml:space="preserve">- по </w:t>
      </w:r>
      <w:proofErr w:type="spellStart"/>
      <w:r w:rsidRPr="006678AC">
        <w:rPr>
          <w:rFonts w:ascii="Arial" w:eastAsia="Times New Roman" w:hAnsi="Arial" w:cs="Arial"/>
          <w:sz w:val="20"/>
          <w:szCs w:val="20"/>
        </w:rPr>
        <w:t>оспоримым</w:t>
      </w:r>
      <w:proofErr w:type="spellEnd"/>
      <w:r w:rsidRPr="006678AC">
        <w:rPr>
          <w:rFonts w:ascii="Arial" w:eastAsia="Times New Roman" w:hAnsi="Arial" w:cs="Arial"/>
          <w:sz w:val="20"/>
          <w:szCs w:val="20"/>
        </w:rPr>
        <w:t xml:space="preserve"> претензионным требованиям, по которым предполагается досудебное урегулирование, - на дату получения претензионного требования;</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Arial" w:eastAsia="Times New Roman" w:hAnsi="Arial" w:cs="Arial"/>
          <w:sz w:val="20"/>
          <w:szCs w:val="20"/>
        </w:rPr>
      </w:pPr>
      <w:r w:rsidRPr="006678AC">
        <w:rPr>
          <w:rFonts w:ascii="Arial" w:eastAsia="Times New Roman" w:hAnsi="Arial" w:cs="Arial"/>
          <w:sz w:val="20"/>
          <w:szCs w:val="20"/>
        </w:rPr>
        <w:t xml:space="preserve">- по </w:t>
      </w:r>
      <w:proofErr w:type="spellStart"/>
      <w:r w:rsidRPr="006678AC">
        <w:rPr>
          <w:rFonts w:ascii="Arial" w:eastAsia="Times New Roman" w:hAnsi="Arial" w:cs="Arial"/>
          <w:sz w:val="20"/>
          <w:szCs w:val="20"/>
        </w:rPr>
        <w:t>оспоримым</w:t>
      </w:r>
      <w:proofErr w:type="spellEnd"/>
      <w:r w:rsidRPr="006678AC">
        <w:rPr>
          <w:rFonts w:ascii="Arial" w:eastAsia="Times New Roman" w:hAnsi="Arial" w:cs="Arial"/>
          <w:sz w:val="20"/>
          <w:szCs w:val="20"/>
        </w:rPr>
        <w:t xml:space="preserve"> исковым требованиям, по которым не предполагается досудебное урегулирование, - на дату уведомления о принятии иска к судебному производству.</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Arial" w:eastAsia="Times New Roman" w:hAnsi="Arial" w:cs="Arial"/>
          <w:sz w:val="20"/>
          <w:szCs w:val="20"/>
        </w:rPr>
      </w:pPr>
      <w:r w:rsidRPr="006678AC">
        <w:rPr>
          <w:rFonts w:ascii="Arial" w:eastAsia="Times New Roman" w:hAnsi="Arial" w:cs="Arial"/>
          <w:b/>
          <w:sz w:val="20"/>
          <w:szCs w:val="20"/>
        </w:rPr>
        <w:t>2.</w:t>
      </w:r>
      <w:r w:rsidRPr="006678AC">
        <w:rPr>
          <w:rFonts w:ascii="Arial" w:eastAsia="Times New Roman" w:hAnsi="Arial" w:cs="Arial"/>
          <w:sz w:val="20"/>
          <w:szCs w:val="20"/>
        </w:rPr>
        <w:t xml:space="preserve"> Размер резерва по претензиям, искам признается в полной сумме претензионных требований и исков.</w:t>
      </w:r>
    </w:p>
    <w:p w:rsidR="00E931B2" w:rsidRPr="006678AC"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Arial" w:eastAsia="Times New Roman" w:hAnsi="Arial" w:cs="Arial"/>
          <w:sz w:val="20"/>
          <w:szCs w:val="20"/>
        </w:rPr>
      </w:pPr>
      <w:r w:rsidRPr="006678AC">
        <w:rPr>
          <w:rFonts w:ascii="Arial" w:eastAsia="Times New Roman" w:hAnsi="Arial" w:cs="Arial"/>
          <w:b/>
          <w:sz w:val="20"/>
          <w:szCs w:val="20"/>
        </w:rPr>
        <w:t>3.</w:t>
      </w:r>
      <w:r w:rsidRPr="006678AC">
        <w:rPr>
          <w:rFonts w:ascii="Arial" w:eastAsia="Times New Roman" w:hAnsi="Arial" w:cs="Arial"/>
          <w:sz w:val="20"/>
          <w:szCs w:val="20"/>
        </w:rPr>
        <w:t xml:space="preserve"> В случае избыточности суммы признанного резерва или в случае </w:t>
      </w:r>
      <w:proofErr w:type="gramStart"/>
      <w:r w:rsidRPr="006678AC">
        <w:rPr>
          <w:rFonts w:ascii="Arial" w:eastAsia="Times New Roman" w:hAnsi="Arial" w:cs="Arial"/>
          <w:sz w:val="20"/>
          <w:szCs w:val="20"/>
        </w:rPr>
        <w:t>прекращения выполнения условий признания резерва</w:t>
      </w:r>
      <w:proofErr w:type="gramEnd"/>
      <w:r w:rsidRPr="006678AC">
        <w:rPr>
          <w:rFonts w:ascii="Arial" w:eastAsia="Times New Roman" w:hAnsi="Arial" w:cs="Arial"/>
          <w:sz w:val="20"/>
          <w:szCs w:val="20"/>
        </w:rPr>
        <w:t xml:space="preserve"> неиспользованная сумма резерва списывается с отнесением на уменьшение расходов текущего периода.</w:t>
      </w:r>
    </w:p>
    <w:p w:rsidR="00E931B2" w:rsidRDefault="00E931B2" w:rsidP="00E9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Arial" w:eastAsia="Times New Roman" w:hAnsi="Arial" w:cs="Arial"/>
          <w:sz w:val="20"/>
          <w:szCs w:val="20"/>
        </w:rPr>
      </w:pPr>
      <w:r w:rsidRPr="006678AC">
        <w:rPr>
          <w:rFonts w:ascii="Arial" w:eastAsia="Times New Roman" w:hAnsi="Arial" w:cs="Arial"/>
          <w:b/>
          <w:sz w:val="20"/>
          <w:szCs w:val="20"/>
        </w:rPr>
        <w:t>4.</w:t>
      </w:r>
      <w:r w:rsidRPr="006678AC">
        <w:rPr>
          <w:rFonts w:ascii="Arial" w:eastAsia="Times New Roman" w:hAnsi="Arial" w:cs="Arial"/>
          <w:sz w:val="20"/>
          <w:szCs w:val="20"/>
        </w:rPr>
        <w:t xml:space="preserve"> 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p>
    <w:sectPr w:rsidR="00E931B2" w:rsidSect="000C64C6">
      <w:footerReference w:type="default" r:id="rId15"/>
      <w:pgSz w:w="11906" w:h="16838"/>
      <w:pgMar w:top="397" w:right="397" w:bottom="397" w:left="709"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3E4" w:rsidRDefault="000A03E4" w:rsidP="008E0EB6">
      <w:pPr>
        <w:spacing w:after="0" w:line="240" w:lineRule="auto"/>
      </w:pPr>
      <w:r>
        <w:separator/>
      </w:r>
    </w:p>
  </w:endnote>
  <w:endnote w:type="continuationSeparator" w:id="1">
    <w:p w:rsidR="000A03E4" w:rsidRDefault="000A03E4" w:rsidP="008E0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4102"/>
      <w:docPartObj>
        <w:docPartGallery w:val="Page Numbers (Bottom of Page)"/>
        <w:docPartUnique/>
      </w:docPartObj>
    </w:sdtPr>
    <w:sdtContent>
      <w:p w:rsidR="006D5D94" w:rsidRDefault="003D79B9">
        <w:pPr>
          <w:pStyle w:val="a7"/>
          <w:jc w:val="center"/>
        </w:pPr>
        <w:fldSimple w:instr=" PAGE   \* MERGEFORMAT ">
          <w:r w:rsidR="007C10D9">
            <w:rPr>
              <w:noProof/>
            </w:rPr>
            <w:t>79</w:t>
          </w:r>
        </w:fldSimple>
      </w:p>
    </w:sdtContent>
  </w:sdt>
  <w:p w:rsidR="006D5D94" w:rsidRDefault="006D5D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3E4" w:rsidRDefault="000A03E4" w:rsidP="008E0EB6">
      <w:pPr>
        <w:spacing w:after="0" w:line="240" w:lineRule="auto"/>
      </w:pPr>
      <w:r>
        <w:separator/>
      </w:r>
    </w:p>
  </w:footnote>
  <w:footnote w:type="continuationSeparator" w:id="1">
    <w:p w:rsidR="000A03E4" w:rsidRDefault="000A03E4" w:rsidP="008E0E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48D"/>
    <w:multiLevelType w:val="hybridMultilevel"/>
    <w:tmpl w:val="97D8A262"/>
    <w:lvl w:ilvl="0" w:tplc="04190001">
      <w:start w:val="1"/>
      <w:numFmt w:val="bullet"/>
      <w:lvlText w:val=""/>
      <w:lvlJc w:val="left"/>
      <w:pPr>
        <w:ind w:left="720" w:hanging="360"/>
      </w:pPr>
      <w:rPr>
        <w:rFonts w:ascii="Symbol" w:hAnsi="Symbol" w:hint="default"/>
      </w:rPr>
    </w:lvl>
    <w:lvl w:ilvl="1" w:tplc="304AD282">
      <w:start w:val="3"/>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D6604"/>
    <w:multiLevelType w:val="hybridMultilevel"/>
    <w:tmpl w:val="BF468DF8"/>
    <w:lvl w:ilvl="0" w:tplc="14FE949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0F3356"/>
    <w:multiLevelType w:val="multilevel"/>
    <w:tmpl w:val="3E76BF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721713"/>
    <w:multiLevelType w:val="multilevel"/>
    <w:tmpl w:val="EF621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46384B"/>
    <w:multiLevelType w:val="hybridMultilevel"/>
    <w:tmpl w:val="9630532C"/>
    <w:lvl w:ilvl="0" w:tplc="3B0EE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22B2F"/>
    <w:multiLevelType w:val="hybridMultilevel"/>
    <w:tmpl w:val="E65AB958"/>
    <w:lvl w:ilvl="0" w:tplc="3B0EE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687C9F"/>
    <w:multiLevelType w:val="hybridMultilevel"/>
    <w:tmpl w:val="81E46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8973B8"/>
    <w:multiLevelType w:val="hybridMultilevel"/>
    <w:tmpl w:val="99C0CB94"/>
    <w:lvl w:ilvl="0" w:tplc="28FCC762">
      <w:start w:val="1"/>
      <w:numFmt w:val="decimal"/>
      <w:lvlText w:val="%1."/>
      <w:lvlJc w:val="left"/>
      <w:pPr>
        <w:ind w:left="896" w:hanging="612"/>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A7844E1"/>
    <w:multiLevelType w:val="multilevel"/>
    <w:tmpl w:val="7DC6996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AE10E1B"/>
    <w:multiLevelType w:val="multilevel"/>
    <w:tmpl w:val="861A2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B5D315B"/>
    <w:multiLevelType w:val="multilevel"/>
    <w:tmpl w:val="70C49600"/>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D0116DF"/>
    <w:multiLevelType w:val="multilevel"/>
    <w:tmpl w:val="4AC02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0A666D9"/>
    <w:multiLevelType w:val="multilevel"/>
    <w:tmpl w:val="D7BA9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1DA016D"/>
    <w:multiLevelType w:val="hybridMultilevel"/>
    <w:tmpl w:val="9C2603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2BC60A5"/>
    <w:multiLevelType w:val="multilevel"/>
    <w:tmpl w:val="BEB83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37934E0"/>
    <w:multiLevelType w:val="hybridMultilevel"/>
    <w:tmpl w:val="34D43514"/>
    <w:lvl w:ilvl="0" w:tplc="F28CAB7C">
      <w:start w:val="2"/>
      <w:numFmt w:val="decimal"/>
      <w:lvlText w:val="%1"/>
      <w:lvlJc w:val="left"/>
      <w:pPr>
        <w:ind w:left="27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140B2C88"/>
    <w:multiLevelType w:val="multilevel"/>
    <w:tmpl w:val="1EA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2107F7"/>
    <w:multiLevelType w:val="hybridMultilevel"/>
    <w:tmpl w:val="5DA2A4D8"/>
    <w:lvl w:ilvl="0" w:tplc="3B0EE41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A5F5C39"/>
    <w:multiLevelType w:val="hybridMultilevel"/>
    <w:tmpl w:val="5B3ED504"/>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21">
    <w:nsid w:val="1A957F76"/>
    <w:multiLevelType w:val="multilevel"/>
    <w:tmpl w:val="33223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884111"/>
    <w:multiLevelType w:val="hybridMultilevel"/>
    <w:tmpl w:val="B302C38C"/>
    <w:lvl w:ilvl="0" w:tplc="3B0EE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E35668"/>
    <w:multiLevelType w:val="hybridMultilevel"/>
    <w:tmpl w:val="40FED706"/>
    <w:lvl w:ilvl="0" w:tplc="48E04A78">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22E03C6"/>
    <w:multiLevelType w:val="multilevel"/>
    <w:tmpl w:val="C9602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35F3B2D"/>
    <w:multiLevelType w:val="hybridMultilevel"/>
    <w:tmpl w:val="DD9E72DC"/>
    <w:lvl w:ilvl="0" w:tplc="DA28AE5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CB5261"/>
    <w:multiLevelType w:val="hybridMultilevel"/>
    <w:tmpl w:val="43E88C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279C4060"/>
    <w:multiLevelType w:val="multilevel"/>
    <w:tmpl w:val="AB648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2B77256E"/>
    <w:multiLevelType w:val="multilevel"/>
    <w:tmpl w:val="27BA6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2D6A0254"/>
    <w:multiLevelType w:val="hybridMultilevel"/>
    <w:tmpl w:val="18C4726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F42B58"/>
    <w:multiLevelType w:val="hybridMultilevel"/>
    <w:tmpl w:val="39361500"/>
    <w:lvl w:ilvl="0" w:tplc="6972D8D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830E51"/>
    <w:multiLevelType w:val="hybridMultilevel"/>
    <w:tmpl w:val="DED8A208"/>
    <w:lvl w:ilvl="0" w:tplc="3B0EE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2F35C4"/>
    <w:multiLevelType w:val="hybridMultilevel"/>
    <w:tmpl w:val="A49445B0"/>
    <w:lvl w:ilvl="0" w:tplc="3B0EE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741660"/>
    <w:multiLevelType w:val="hybridMultilevel"/>
    <w:tmpl w:val="13BECB30"/>
    <w:lvl w:ilvl="0" w:tplc="6972D8DC">
      <w:numFmt w:val="bullet"/>
      <w:lvlText w:val="•"/>
      <w:lvlJc w:val="left"/>
      <w:pPr>
        <w:ind w:left="1287" w:hanging="360"/>
      </w:pPr>
      <w:rPr>
        <w:rFonts w:ascii="Calibri" w:eastAsiaTheme="minorHAnsi" w:hAnsi="Calibri" w:cs="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331288E"/>
    <w:multiLevelType w:val="multilevel"/>
    <w:tmpl w:val="2E888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34AC72FD"/>
    <w:multiLevelType w:val="hybridMultilevel"/>
    <w:tmpl w:val="73B2186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EF7658"/>
    <w:multiLevelType w:val="multilevel"/>
    <w:tmpl w:val="B456C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36E1215F"/>
    <w:multiLevelType w:val="multilevel"/>
    <w:tmpl w:val="CF00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85838F8"/>
    <w:multiLevelType w:val="multilevel"/>
    <w:tmpl w:val="8BBE6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3DB15EBC"/>
    <w:multiLevelType w:val="hybridMultilevel"/>
    <w:tmpl w:val="2FA0666A"/>
    <w:lvl w:ilvl="0" w:tplc="6972D8DC">
      <w:numFmt w:val="bullet"/>
      <w:lvlText w:val="•"/>
      <w:lvlJc w:val="left"/>
      <w:pPr>
        <w:ind w:left="786" w:hanging="360"/>
      </w:pPr>
      <w:rPr>
        <w:rFonts w:ascii="Calibri" w:eastAsiaTheme="minorHAnsi" w:hAnsi="Calibri" w:cs="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3EB16026"/>
    <w:multiLevelType w:val="hybridMultilevel"/>
    <w:tmpl w:val="AE44F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136CF3"/>
    <w:multiLevelType w:val="hybridMultilevel"/>
    <w:tmpl w:val="43384D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BF4852"/>
    <w:multiLevelType w:val="multilevel"/>
    <w:tmpl w:val="73C6D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40CE5522"/>
    <w:multiLevelType w:val="multilevel"/>
    <w:tmpl w:val="7EE6E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40F947A6"/>
    <w:multiLevelType w:val="multilevel"/>
    <w:tmpl w:val="40BCF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42626C6F"/>
    <w:multiLevelType w:val="multilevel"/>
    <w:tmpl w:val="6A92B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43D92375"/>
    <w:multiLevelType w:val="hybridMultilevel"/>
    <w:tmpl w:val="F8F8C530"/>
    <w:lvl w:ilvl="0" w:tplc="3B0EE41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44861AA2"/>
    <w:multiLevelType w:val="hybridMultilevel"/>
    <w:tmpl w:val="CCC0A15C"/>
    <w:lvl w:ilvl="0" w:tplc="3B0EE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76417E9"/>
    <w:multiLevelType w:val="multilevel"/>
    <w:tmpl w:val="EB4C5902"/>
    <w:lvl w:ilvl="0">
      <w:start w:val="1"/>
      <w:numFmt w:val="bullet"/>
      <w:lvlText w:val=""/>
      <w:lvlJc w:val="left"/>
      <w:pPr>
        <w:tabs>
          <w:tab w:val="num" w:pos="1212"/>
        </w:tabs>
        <w:ind w:left="1212" w:hanging="360"/>
      </w:pPr>
      <w:rPr>
        <w:rFonts w:ascii="Symbol" w:hAnsi="Symbol" w:hint="default"/>
        <w:sz w:val="20"/>
      </w:rPr>
    </w:lvl>
    <w:lvl w:ilvl="1">
      <w:start w:val="1"/>
      <w:numFmt w:val="bullet"/>
      <w:lvlText w:val="o"/>
      <w:lvlJc w:val="left"/>
      <w:pPr>
        <w:tabs>
          <w:tab w:val="num" w:pos="1932"/>
        </w:tabs>
        <w:ind w:left="1932" w:hanging="360"/>
      </w:pPr>
      <w:rPr>
        <w:rFonts w:ascii="Courier New" w:hAnsi="Courier New" w:cs="Times New Roman" w:hint="default"/>
        <w:sz w:val="20"/>
      </w:rPr>
    </w:lvl>
    <w:lvl w:ilvl="2">
      <w:start w:val="1"/>
      <w:numFmt w:val="bullet"/>
      <w:lvlText w:val=""/>
      <w:lvlJc w:val="left"/>
      <w:pPr>
        <w:tabs>
          <w:tab w:val="num" w:pos="2652"/>
        </w:tabs>
        <w:ind w:left="2652" w:hanging="360"/>
      </w:pPr>
      <w:rPr>
        <w:rFonts w:ascii="Wingdings" w:hAnsi="Wingdings" w:hint="default"/>
        <w:sz w:val="20"/>
      </w:rPr>
    </w:lvl>
    <w:lvl w:ilvl="3">
      <w:start w:val="1"/>
      <w:numFmt w:val="bullet"/>
      <w:lvlText w:val=""/>
      <w:lvlJc w:val="left"/>
      <w:pPr>
        <w:tabs>
          <w:tab w:val="num" w:pos="3372"/>
        </w:tabs>
        <w:ind w:left="3372" w:hanging="360"/>
      </w:pPr>
      <w:rPr>
        <w:rFonts w:ascii="Wingdings" w:hAnsi="Wingdings" w:hint="default"/>
        <w:sz w:val="20"/>
      </w:rPr>
    </w:lvl>
    <w:lvl w:ilvl="4">
      <w:start w:val="1"/>
      <w:numFmt w:val="bullet"/>
      <w:lvlText w:val=""/>
      <w:lvlJc w:val="left"/>
      <w:pPr>
        <w:tabs>
          <w:tab w:val="num" w:pos="4092"/>
        </w:tabs>
        <w:ind w:left="4092" w:hanging="360"/>
      </w:pPr>
      <w:rPr>
        <w:rFonts w:ascii="Wingdings" w:hAnsi="Wingdings" w:hint="default"/>
        <w:sz w:val="20"/>
      </w:rPr>
    </w:lvl>
    <w:lvl w:ilvl="5">
      <w:start w:val="1"/>
      <w:numFmt w:val="bullet"/>
      <w:lvlText w:val=""/>
      <w:lvlJc w:val="left"/>
      <w:pPr>
        <w:tabs>
          <w:tab w:val="num" w:pos="4812"/>
        </w:tabs>
        <w:ind w:left="4812" w:hanging="360"/>
      </w:pPr>
      <w:rPr>
        <w:rFonts w:ascii="Wingdings" w:hAnsi="Wingdings" w:hint="default"/>
        <w:sz w:val="20"/>
      </w:rPr>
    </w:lvl>
    <w:lvl w:ilvl="6">
      <w:start w:val="1"/>
      <w:numFmt w:val="bullet"/>
      <w:lvlText w:val=""/>
      <w:lvlJc w:val="left"/>
      <w:pPr>
        <w:tabs>
          <w:tab w:val="num" w:pos="5532"/>
        </w:tabs>
        <w:ind w:left="5532" w:hanging="360"/>
      </w:pPr>
      <w:rPr>
        <w:rFonts w:ascii="Wingdings" w:hAnsi="Wingdings" w:hint="default"/>
        <w:sz w:val="20"/>
      </w:rPr>
    </w:lvl>
    <w:lvl w:ilvl="7">
      <w:start w:val="1"/>
      <w:numFmt w:val="bullet"/>
      <w:lvlText w:val=""/>
      <w:lvlJc w:val="left"/>
      <w:pPr>
        <w:tabs>
          <w:tab w:val="num" w:pos="6252"/>
        </w:tabs>
        <w:ind w:left="6252" w:hanging="360"/>
      </w:pPr>
      <w:rPr>
        <w:rFonts w:ascii="Wingdings" w:hAnsi="Wingdings" w:hint="default"/>
        <w:sz w:val="20"/>
      </w:rPr>
    </w:lvl>
    <w:lvl w:ilvl="8">
      <w:start w:val="1"/>
      <w:numFmt w:val="bullet"/>
      <w:lvlText w:val=""/>
      <w:lvlJc w:val="left"/>
      <w:pPr>
        <w:tabs>
          <w:tab w:val="num" w:pos="6972"/>
        </w:tabs>
        <w:ind w:left="6972" w:hanging="360"/>
      </w:pPr>
      <w:rPr>
        <w:rFonts w:ascii="Wingdings" w:hAnsi="Wingdings" w:hint="default"/>
        <w:sz w:val="20"/>
      </w:rPr>
    </w:lvl>
  </w:abstractNum>
  <w:abstractNum w:abstractNumId="50">
    <w:nsid w:val="48872C1F"/>
    <w:multiLevelType w:val="multilevel"/>
    <w:tmpl w:val="A18C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98D615F"/>
    <w:multiLevelType w:val="hybridMultilevel"/>
    <w:tmpl w:val="80829C3C"/>
    <w:lvl w:ilvl="0" w:tplc="DA28AE54">
      <w:start w:val="1"/>
      <w:numFmt w:val="bullet"/>
      <w:lvlText w:val="-"/>
      <w:lvlJc w:val="left"/>
      <w:pPr>
        <w:ind w:left="1004"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4A363D7C"/>
    <w:multiLevelType w:val="multilevel"/>
    <w:tmpl w:val="DCF06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4A57260A"/>
    <w:multiLevelType w:val="multilevel"/>
    <w:tmpl w:val="1A720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4ADA5F24"/>
    <w:multiLevelType w:val="hybridMultilevel"/>
    <w:tmpl w:val="1430C4EA"/>
    <w:lvl w:ilvl="0" w:tplc="04190001">
      <w:start w:val="1"/>
      <w:numFmt w:val="bullet"/>
      <w:lvlText w:val=""/>
      <w:lvlJc w:val="left"/>
      <w:pPr>
        <w:ind w:left="720" w:hanging="360"/>
      </w:pPr>
      <w:rPr>
        <w:rFonts w:ascii="Symbol" w:hAnsi="Symbol" w:hint="default"/>
      </w:rPr>
    </w:lvl>
    <w:lvl w:ilvl="1" w:tplc="0368EAE8">
      <w:numFmt w:val="bullet"/>
      <w:lvlText w:val="•"/>
      <w:lvlJc w:val="left"/>
      <w:pPr>
        <w:ind w:left="1935" w:hanging="855"/>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B80366C"/>
    <w:multiLevelType w:val="multilevel"/>
    <w:tmpl w:val="24425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530A76E7"/>
    <w:multiLevelType w:val="multilevel"/>
    <w:tmpl w:val="A2063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53867D76"/>
    <w:multiLevelType w:val="multilevel"/>
    <w:tmpl w:val="D82E0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575E7C9C"/>
    <w:multiLevelType w:val="hybridMultilevel"/>
    <w:tmpl w:val="AA504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9443B8D"/>
    <w:multiLevelType w:val="multilevel"/>
    <w:tmpl w:val="A1B63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5D7F1A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1A36E71"/>
    <w:multiLevelType w:val="hybridMultilevel"/>
    <w:tmpl w:val="4D3C5F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36F6639"/>
    <w:multiLevelType w:val="hybridMultilevel"/>
    <w:tmpl w:val="8CC01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8C29F3"/>
    <w:multiLevelType w:val="multilevel"/>
    <w:tmpl w:val="1A1A9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6D39721D"/>
    <w:multiLevelType w:val="hybridMultilevel"/>
    <w:tmpl w:val="DBF4AD1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0BD4AC5"/>
    <w:multiLevelType w:val="hybridMultilevel"/>
    <w:tmpl w:val="3586DBFC"/>
    <w:lvl w:ilvl="0" w:tplc="3B0EE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0EB3B11"/>
    <w:multiLevelType w:val="multilevel"/>
    <w:tmpl w:val="7FBEF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7112067F"/>
    <w:multiLevelType w:val="multilevel"/>
    <w:tmpl w:val="F960A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71E70119"/>
    <w:multiLevelType w:val="multilevel"/>
    <w:tmpl w:val="79EAA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72B26660"/>
    <w:multiLevelType w:val="hybridMultilevel"/>
    <w:tmpl w:val="9932A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4152418"/>
    <w:multiLevelType w:val="hybridMultilevel"/>
    <w:tmpl w:val="DEDC48B0"/>
    <w:lvl w:ilvl="0" w:tplc="3B0EE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4B3381F"/>
    <w:multiLevelType w:val="multilevel"/>
    <w:tmpl w:val="6142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76AE4590"/>
    <w:multiLevelType w:val="hybridMultilevel"/>
    <w:tmpl w:val="D7F2E3B4"/>
    <w:lvl w:ilvl="0" w:tplc="3B0EE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6EA42F4"/>
    <w:multiLevelType w:val="hybridMultilevel"/>
    <w:tmpl w:val="4A32E43C"/>
    <w:lvl w:ilvl="0" w:tplc="04190001">
      <w:start w:val="1"/>
      <w:numFmt w:val="bullet"/>
      <w:lvlText w:val=""/>
      <w:lvlJc w:val="left"/>
      <w:pPr>
        <w:ind w:left="1287" w:hanging="360"/>
      </w:pPr>
      <w:rPr>
        <w:rFonts w:ascii="Symbol" w:hAnsi="Symbol" w:hint="default"/>
      </w:rPr>
    </w:lvl>
    <w:lvl w:ilvl="1" w:tplc="6972D8DC">
      <w:numFmt w:val="bullet"/>
      <w:lvlText w:val="•"/>
      <w:lvlJc w:val="left"/>
      <w:pPr>
        <w:ind w:left="2007" w:hanging="360"/>
      </w:pPr>
      <w:rPr>
        <w:rFonts w:ascii="Calibri" w:eastAsiaTheme="minorHAnsi" w:hAnsi="Calibri" w:cs="Calibri"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7066521"/>
    <w:multiLevelType w:val="multilevel"/>
    <w:tmpl w:val="CE262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nsid w:val="779D0671"/>
    <w:multiLevelType w:val="multilevel"/>
    <w:tmpl w:val="B36CE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7A961458"/>
    <w:multiLevelType w:val="hybridMultilevel"/>
    <w:tmpl w:val="4C5272B4"/>
    <w:lvl w:ilvl="0" w:tplc="3B0EE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B954F5A"/>
    <w:multiLevelType w:val="hybridMultilevel"/>
    <w:tmpl w:val="C8A29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BC8789D"/>
    <w:multiLevelType w:val="hybridMultilevel"/>
    <w:tmpl w:val="CB9C9BA4"/>
    <w:lvl w:ilvl="0" w:tplc="DA28AE54">
      <w:start w:val="1"/>
      <w:numFmt w:val="bullet"/>
      <w:lvlText w:val="-"/>
      <w:lvlJc w:val="left"/>
      <w:pPr>
        <w:ind w:left="1274"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994" w:hanging="360"/>
      </w:pPr>
      <w:rPr>
        <w:rFonts w:ascii="Courier New" w:hAnsi="Courier New" w:cs="Courier New" w:hint="default"/>
      </w:rPr>
    </w:lvl>
    <w:lvl w:ilvl="2" w:tplc="04190005" w:tentative="1">
      <w:start w:val="1"/>
      <w:numFmt w:val="bullet"/>
      <w:lvlText w:val=""/>
      <w:lvlJc w:val="left"/>
      <w:pPr>
        <w:ind w:left="2714" w:hanging="360"/>
      </w:pPr>
      <w:rPr>
        <w:rFonts w:ascii="Wingdings" w:hAnsi="Wingdings" w:hint="default"/>
      </w:rPr>
    </w:lvl>
    <w:lvl w:ilvl="3" w:tplc="04190001" w:tentative="1">
      <w:start w:val="1"/>
      <w:numFmt w:val="bullet"/>
      <w:lvlText w:val=""/>
      <w:lvlJc w:val="left"/>
      <w:pPr>
        <w:ind w:left="3434" w:hanging="360"/>
      </w:pPr>
      <w:rPr>
        <w:rFonts w:ascii="Symbol" w:hAnsi="Symbol" w:hint="default"/>
      </w:rPr>
    </w:lvl>
    <w:lvl w:ilvl="4" w:tplc="04190003" w:tentative="1">
      <w:start w:val="1"/>
      <w:numFmt w:val="bullet"/>
      <w:lvlText w:val="o"/>
      <w:lvlJc w:val="left"/>
      <w:pPr>
        <w:ind w:left="4154" w:hanging="360"/>
      </w:pPr>
      <w:rPr>
        <w:rFonts w:ascii="Courier New" w:hAnsi="Courier New" w:cs="Courier New" w:hint="default"/>
      </w:rPr>
    </w:lvl>
    <w:lvl w:ilvl="5" w:tplc="04190005" w:tentative="1">
      <w:start w:val="1"/>
      <w:numFmt w:val="bullet"/>
      <w:lvlText w:val=""/>
      <w:lvlJc w:val="left"/>
      <w:pPr>
        <w:ind w:left="4874" w:hanging="360"/>
      </w:pPr>
      <w:rPr>
        <w:rFonts w:ascii="Wingdings" w:hAnsi="Wingdings" w:hint="default"/>
      </w:rPr>
    </w:lvl>
    <w:lvl w:ilvl="6" w:tplc="04190001" w:tentative="1">
      <w:start w:val="1"/>
      <w:numFmt w:val="bullet"/>
      <w:lvlText w:val=""/>
      <w:lvlJc w:val="left"/>
      <w:pPr>
        <w:ind w:left="5594" w:hanging="360"/>
      </w:pPr>
      <w:rPr>
        <w:rFonts w:ascii="Symbol" w:hAnsi="Symbol" w:hint="default"/>
      </w:rPr>
    </w:lvl>
    <w:lvl w:ilvl="7" w:tplc="04190003" w:tentative="1">
      <w:start w:val="1"/>
      <w:numFmt w:val="bullet"/>
      <w:lvlText w:val="o"/>
      <w:lvlJc w:val="left"/>
      <w:pPr>
        <w:ind w:left="6314" w:hanging="360"/>
      </w:pPr>
      <w:rPr>
        <w:rFonts w:ascii="Courier New" w:hAnsi="Courier New" w:cs="Courier New" w:hint="default"/>
      </w:rPr>
    </w:lvl>
    <w:lvl w:ilvl="8" w:tplc="04190005" w:tentative="1">
      <w:start w:val="1"/>
      <w:numFmt w:val="bullet"/>
      <w:lvlText w:val=""/>
      <w:lvlJc w:val="left"/>
      <w:pPr>
        <w:ind w:left="7034" w:hanging="360"/>
      </w:pPr>
      <w:rPr>
        <w:rFonts w:ascii="Wingdings" w:hAnsi="Wingdings" w:hint="default"/>
      </w:rPr>
    </w:lvl>
  </w:abstractNum>
  <w:abstractNum w:abstractNumId="79">
    <w:nsid w:val="7F815DF1"/>
    <w:multiLevelType w:val="hybridMultilevel"/>
    <w:tmpl w:val="5AB06ACC"/>
    <w:lvl w:ilvl="0" w:tplc="3B0EE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61"/>
  </w:num>
  <w:num w:numId="3">
    <w:abstractNumId w:val="69"/>
  </w:num>
  <w:num w:numId="4">
    <w:abstractNumId w:val="73"/>
  </w:num>
  <w:num w:numId="5">
    <w:abstractNumId w:val="13"/>
  </w:num>
  <w:num w:numId="6">
    <w:abstractNumId w:val="0"/>
  </w:num>
  <w:num w:numId="7">
    <w:abstractNumId w:val="50"/>
  </w:num>
  <w:num w:numId="8">
    <w:abstractNumId w:val="47"/>
  </w:num>
  <w:num w:numId="9">
    <w:abstractNumId w:val="27"/>
  </w:num>
  <w:num w:numId="10">
    <w:abstractNumId w:val="19"/>
  </w:num>
  <w:num w:numId="11">
    <w:abstractNumId w:val="76"/>
  </w:num>
  <w:num w:numId="12">
    <w:abstractNumId w:val="45"/>
  </w:num>
  <w:num w:numId="13">
    <w:abstractNumId w:val="25"/>
  </w:num>
  <w:num w:numId="14">
    <w:abstractNumId w:val="43"/>
  </w:num>
  <w:num w:numId="15">
    <w:abstractNumId w:val="68"/>
  </w:num>
  <w:num w:numId="16">
    <w:abstractNumId w:val="8"/>
  </w:num>
  <w:num w:numId="17">
    <w:abstractNumId w:val="39"/>
  </w:num>
  <w:num w:numId="18">
    <w:abstractNumId w:val="3"/>
  </w:num>
  <w:num w:numId="19">
    <w:abstractNumId w:val="46"/>
  </w:num>
  <w:num w:numId="20">
    <w:abstractNumId w:val="14"/>
  </w:num>
  <w:num w:numId="21">
    <w:abstractNumId w:val="66"/>
  </w:num>
  <w:num w:numId="22">
    <w:abstractNumId w:val="55"/>
  </w:num>
  <w:num w:numId="23">
    <w:abstractNumId w:val="56"/>
  </w:num>
  <w:num w:numId="24">
    <w:abstractNumId w:val="17"/>
  </w:num>
  <w:num w:numId="25">
    <w:abstractNumId w:val="57"/>
  </w:num>
  <w:num w:numId="26">
    <w:abstractNumId w:val="49"/>
  </w:num>
  <w:num w:numId="27">
    <w:abstractNumId w:val="12"/>
  </w:num>
  <w:num w:numId="28">
    <w:abstractNumId w:val="77"/>
  </w:num>
  <w:num w:numId="29">
    <w:abstractNumId w:val="2"/>
  </w:num>
  <w:num w:numId="30">
    <w:abstractNumId w:val="58"/>
  </w:num>
  <w:num w:numId="31">
    <w:abstractNumId w:val="62"/>
  </w:num>
  <w:num w:numId="32">
    <w:abstractNumId w:val="41"/>
  </w:num>
  <w:num w:numId="33">
    <w:abstractNumId w:val="42"/>
  </w:num>
  <w:num w:numId="34">
    <w:abstractNumId w:val="10"/>
  </w:num>
  <w:num w:numId="35">
    <w:abstractNumId w:val="18"/>
  </w:num>
  <w:num w:numId="36">
    <w:abstractNumId w:val="22"/>
  </w:num>
  <w:num w:numId="37">
    <w:abstractNumId w:val="6"/>
  </w:num>
  <w:num w:numId="38">
    <w:abstractNumId w:val="54"/>
  </w:num>
  <w:num w:numId="39">
    <w:abstractNumId w:val="38"/>
  </w:num>
  <w:num w:numId="40">
    <w:abstractNumId w:val="40"/>
  </w:num>
  <w:num w:numId="41">
    <w:abstractNumId w:val="67"/>
  </w:num>
  <w:num w:numId="42">
    <w:abstractNumId w:val="28"/>
  </w:num>
  <w:num w:numId="43">
    <w:abstractNumId w:val="63"/>
  </w:num>
  <w:num w:numId="44">
    <w:abstractNumId w:val="29"/>
  </w:num>
  <w:num w:numId="45">
    <w:abstractNumId w:val="11"/>
  </w:num>
  <w:num w:numId="46">
    <w:abstractNumId w:val="52"/>
  </w:num>
  <w:num w:numId="47">
    <w:abstractNumId w:val="59"/>
  </w:num>
  <w:num w:numId="48">
    <w:abstractNumId w:val="53"/>
  </w:num>
  <w:num w:numId="49">
    <w:abstractNumId w:val="37"/>
  </w:num>
  <w:num w:numId="50">
    <w:abstractNumId w:val="74"/>
  </w:num>
  <w:num w:numId="51">
    <w:abstractNumId w:val="75"/>
  </w:num>
  <w:num w:numId="52">
    <w:abstractNumId w:val="15"/>
  </w:num>
  <w:num w:numId="53">
    <w:abstractNumId w:val="35"/>
  </w:num>
  <w:num w:numId="54">
    <w:abstractNumId w:val="71"/>
  </w:num>
  <w:num w:numId="55">
    <w:abstractNumId w:val="44"/>
  </w:num>
  <w:num w:numId="56">
    <w:abstractNumId w:val="9"/>
  </w:num>
  <w:num w:numId="57">
    <w:abstractNumId w:val="21"/>
  </w:num>
  <w:num w:numId="58">
    <w:abstractNumId w:val="26"/>
  </w:num>
  <w:num w:numId="59">
    <w:abstractNumId w:val="78"/>
  </w:num>
  <w:num w:numId="60">
    <w:abstractNumId w:val="7"/>
  </w:num>
  <w:num w:numId="61">
    <w:abstractNumId w:val="51"/>
  </w:num>
  <w:num w:numId="62">
    <w:abstractNumId w:val="20"/>
  </w:num>
  <w:num w:numId="63">
    <w:abstractNumId w:val="34"/>
  </w:num>
  <w:num w:numId="64">
    <w:abstractNumId w:val="30"/>
  </w:num>
  <w:num w:numId="65">
    <w:abstractNumId w:val="31"/>
  </w:num>
  <w:num w:numId="66">
    <w:abstractNumId w:val="1"/>
  </w:num>
  <w:num w:numId="67">
    <w:abstractNumId w:val="24"/>
  </w:num>
  <w:num w:numId="68">
    <w:abstractNumId w:val="36"/>
  </w:num>
  <w:num w:numId="69">
    <w:abstractNumId w:val="60"/>
  </w:num>
  <w:num w:numId="70">
    <w:abstractNumId w:val="79"/>
  </w:num>
  <w:num w:numId="71">
    <w:abstractNumId w:val="5"/>
  </w:num>
  <w:num w:numId="72">
    <w:abstractNumId w:val="70"/>
  </w:num>
  <w:num w:numId="73">
    <w:abstractNumId w:val="72"/>
  </w:num>
  <w:num w:numId="74">
    <w:abstractNumId w:val="4"/>
  </w:num>
  <w:num w:numId="75">
    <w:abstractNumId w:val="23"/>
  </w:num>
  <w:num w:numId="76">
    <w:abstractNumId w:val="65"/>
  </w:num>
  <w:num w:numId="77">
    <w:abstractNumId w:val="48"/>
  </w:num>
  <w:num w:numId="78">
    <w:abstractNumId w:val="32"/>
  </w:num>
  <w:num w:numId="79">
    <w:abstractNumId w:val="33"/>
  </w:num>
  <w:num w:numId="80">
    <w:abstractNumId w:val="16"/>
  </w:num>
  <w:num w:numId="8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161D"/>
    <w:rsid w:val="000037CE"/>
    <w:rsid w:val="00005720"/>
    <w:rsid w:val="000066B2"/>
    <w:rsid w:val="00007CF0"/>
    <w:rsid w:val="000135F7"/>
    <w:rsid w:val="00016DD6"/>
    <w:rsid w:val="000228B7"/>
    <w:rsid w:val="00023142"/>
    <w:rsid w:val="000237A9"/>
    <w:rsid w:val="00027303"/>
    <w:rsid w:val="00027DBE"/>
    <w:rsid w:val="000313CC"/>
    <w:rsid w:val="00031521"/>
    <w:rsid w:val="000320AC"/>
    <w:rsid w:val="00033A3D"/>
    <w:rsid w:val="00035B2D"/>
    <w:rsid w:val="00044C23"/>
    <w:rsid w:val="000507D0"/>
    <w:rsid w:val="00050FEA"/>
    <w:rsid w:val="00052D97"/>
    <w:rsid w:val="00053679"/>
    <w:rsid w:val="000559CD"/>
    <w:rsid w:val="00060016"/>
    <w:rsid w:val="000616B6"/>
    <w:rsid w:val="00063D9B"/>
    <w:rsid w:val="00064204"/>
    <w:rsid w:val="00070E52"/>
    <w:rsid w:val="000737ED"/>
    <w:rsid w:val="00073D09"/>
    <w:rsid w:val="000806BC"/>
    <w:rsid w:val="0008081F"/>
    <w:rsid w:val="000815AD"/>
    <w:rsid w:val="0008169A"/>
    <w:rsid w:val="00082A85"/>
    <w:rsid w:val="00084274"/>
    <w:rsid w:val="00085D13"/>
    <w:rsid w:val="00090B4D"/>
    <w:rsid w:val="00091466"/>
    <w:rsid w:val="00093E45"/>
    <w:rsid w:val="00095C2B"/>
    <w:rsid w:val="00095D69"/>
    <w:rsid w:val="00096006"/>
    <w:rsid w:val="00096E7A"/>
    <w:rsid w:val="00097AAA"/>
    <w:rsid w:val="000A03E4"/>
    <w:rsid w:val="000A71DF"/>
    <w:rsid w:val="000B48E0"/>
    <w:rsid w:val="000B6E1E"/>
    <w:rsid w:val="000C0B01"/>
    <w:rsid w:val="000C2793"/>
    <w:rsid w:val="000C2CBA"/>
    <w:rsid w:val="000C3638"/>
    <w:rsid w:val="000C3964"/>
    <w:rsid w:val="000C47FE"/>
    <w:rsid w:val="000C4FF2"/>
    <w:rsid w:val="000C5513"/>
    <w:rsid w:val="000C64C6"/>
    <w:rsid w:val="000D1A90"/>
    <w:rsid w:val="000D1AC3"/>
    <w:rsid w:val="000D1FDF"/>
    <w:rsid w:val="000D3BF2"/>
    <w:rsid w:val="000D40E9"/>
    <w:rsid w:val="000E0B20"/>
    <w:rsid w:val="000E1121"/>
    <w:rsid w:val="000E2398"/>
    <w:rsid w:val="000E2517"/>
    <w:rsid w:val="000E2F5F"/>
    <w:rsid w:val="000E4062"/>
    <w:rsid w:val="000E4907"/>
    <w:rsid w:val="000E4D55"/>
    <w:rsid w:val="000E52E8"/>
    <w:rsid w:val="000E5D51"/>
    <w:rsid w:val="000F1DCB"/>
    <w:rsid w:val="001007D6"/>
    <w:rsid w:val="001024E2"/>
    <w:rsid w:val="001027BB"/>
    <w:rsid w:val="00105D80"/>
    <w:rsid w:val="001078F6"/>
    <w:rsid w:val="00112F2C"/>
    <w:rsid w:val="00113C3E"/>
    <w:rsid w:val="0011729E"/>
    <w:rsid w:val="001175B6"/>
    <w:rsid w:val="001200F6"/>
    <w:rsid w:val="00125698"/>
    <w:rsid w:val="00125CD3"/>
    <w:rsid w:val="00133B51"/>
    <w:rsid w:val="00141574"/>
    <w:rsid w:val="00141A1F"/>
    <w:rsid w:val="00141EC5"/>
    <w:rsid w:val="0014659B"/>
    <w:rsid w:val="00146923"/>
    <w:rsid w:val="001504C4"/>
    <w:rsid w:val="00152885"/>
    <w:rsid w:val="00153ABD"/>
    <w:rsid w:val="00156D49"/>
    <w:rsid w:val="00157B91"/>
    <w:rsid w:val="0016072C"/>
    <w:rsid w:val="0016079C"/>
    <w:rsid w:val="001628E1"/>
    <w:rsid w:val="001679D6"/>
    <w:rsid w:val="00171537"/>
    <w:rsid w:val="0017172F"/>
    <w:rsid w:val="001723AC"/>
    <w:rsid w:val="00173BF4"/>
    <w:rsid w:val="00175E23"/>
    <w:rsid w:val="00180D31"/>
    <w:rsid w:val="001810F0"/>
    <w:rsid w:val="00182C35"/>
    <w:rsid w:val="00185774"/>
    <w:rsid w:val="00186356"/>
    <w:rsid w:val="00193613"/>
    <w:rsid w:val="00196C33"/>
    <w:rsid w:val="001A05E0"/>
    <w:rsid w:val="001A74AD"/>
    <w:rsid w:val="001A7A20"/>
    <w:rsid w:val="001B443B"/>
    <w:rsid w:val="001B4FB2"/>
    <w:rsid w:val="001B5692"/>
    <w:rsid w:val="001B5A82"/>
    <w:rsid w:val="001C114A"/>
    <w:rsid w:val="001C34F6"/>
    <w:rsid w:val="001C4C38"/>
    <w:rsid w:val="001C4CA8"/>
    <w:rsid w:val="001C73D5"/>
    <w:rsid w:val="001C7B8F"/>
    <w:rsid w:val="001D2E13"/>
    <w:rsid w:val="001D2F7D"/>
    <w:rsid w:val="001D3F95"/>
    <w:rsid w:val="001D42FB"/>
    <w:rsid w:val="001D7ED4"/>
    <w:rsid w:val="001E054A"/>
    <w:rsid w:val="001E26DA"/>
    <w:rsid w:val="001E3121"/>
    <w:rsid w:val="001E5C3E"/>
    <w:rsid w:val="001E657E"/>
    <w:rsid w:val="001F1453"/>
    <w:rsid w:val="001F63CA"/>
    <w:rsid w:val="002012CC"/>
    <w:rsid w:val="00203119"/>
    <w:rsid w:val="0020387B"/>
    <w:rsid w:val="00207972"/>
    <w:rsid w:val="00210AD9"/>
    <w:rsid w:val="00212459"/>
    <w:rsid w:val="00212E66"/>
    <w:rsid w:val="00216037"/>
    <w:rsid w:val="00216F5F"/>
    <w:rsid w:val="00217D4F"/>
    <w:rsid w:val="00221AB5"/>
    <w:rsid w:val="00225DED"/>
    <w:rsid w:val="00226EE3"/>
    <w:rsid w:val="00227515"/>
    <w:rsid w:val="00232991"/>
    <w:rsid w:val="00233C24"/>
    <w:rsid w:val="00235C62"/>
    <w:rsid w:val="002364CB"/>
    <w:rsid w:val="00240368"/>
    <w:rsid w:val="00240782"/>
    <w:rsid w:val="002416ED"/>
    <w:rsid w:val="00243851"/>
    <w:rsid w:val="00243CE4"/>
    <w:rsid w:val="002454B7"/>
    <w:rsid w:val="00251D8F"/>
    <w:rsid w:val="002527B4"/>
    <w:rsid w:val="0025460A"/>
    <w:rsid w:val="00256F36"/>
    <w:rsid w:val="002572B3"/>
    <w:rsid w:val="00261012"/>
    <w:rsid w:val="00263EC6"/>
    <w:rsid w:val="00264262"/>
    <w:rsid w:val="00264E0A"/>
    <w:rsid w:val="00264EEE"/>
    <w:rsid w:val="00265DD3"/>
    <w:rsid w:val="002700AA"/>
    <w:rsid w:val="00270F62"/>
    <w:rsid w:val="0027459A"/>
    <w:rsid w:val="002753DE"/>
    <w:rsid w:val="00280FE9"/>
    <w:rsid w:val="00282E8F"/>
    <w:rsid w:val="00283849"/>
    <w:rsid w:val="00286127"/>
    <w:rsid w:val="00291DCA"/>
    <w:rsid w:val="002926FA"/>
    <w:rsid w:val="00295491"/>
    <w:rsid w:val="00297BBC"/>
    <w:rsid w:val="002A0312"/>
    <w:rsid w:val="002A1C3B"/>
    <w:rsid w:val="002A1E09"/>
    <w:rsid w:val="002A312E"/>
    <w:rsid w:val="002A3A28"/>
    <w:rsid w:val="002A3F83"/>
    <w:rsid w:val="002B0C07"/>
    <w:rsid w:val="002B136E"/>
    <w:rsid w:val="002B254B"/>
    <w:rsid w:val="002B2DAD"/>
    <w:rsid w:val="002B3109"/>
    <w:rsid w:val="002B4D11"/>
    <w:rsid w:val="002B51EA"/>
    <w:rsid w:val="002C23FA"/>
    <w:rsid w:val="002C4F18"/>
    <w:rsid w:val="002C51AB"/>
    <w:rsid w:val="002C5DD6"/>
    <w:rsid w:val="002C6EA3"/>
    <w:rsid w:val="002D088A"/>
    <w:rsid w:val="002D49C6"/>
    <w:rsid w:val="002D6DEF"/>
    <w:rsid w:val="002E08E5"/>
    <w:rsid w:val="002E1B45"/>
    <w:rsid w:val="002E284D"/>
    <w:rsid w:val="002E34A6"/>
    <w:rsid w:val="002E3D61"/>
    <w:rsid w:val="002E4117"/>
    <w:rsid w:val="002E4539"/>
    <w:rsid w:val="002F1E2F"/>
    <w:rsid w:val="002F23FA"/>
    <w:rsid w:val="002F2722"/>
    <w:rsid w:val="002F4F62"/>
    <w:rsid w:val="003000BC"/>
    <w:rsid w:val="00303AFE"/>
    <w:rsid w:val="00304B06"/>
    <w:rsid w:val="00316B1D"/>
    <w:rsid w:val="003174D3"/>
    <w:rsid w:val="00320668"/>
    <w:rsid w:val="00322166"/>
    <w:rsid w:val="00325E0D"/>
    <w:rsid w:val="00327E06"/>
    <w:rsid w:val="00331680"/>
    <w:rsid w:val="00337ED5"/>
    <w:rsid w:val="00343811"/>
    <w:rsid w:val="0034581A"/>
    <w:rsid w:val="00347638"/>
    <w:rsid w:val="00347D96"/>
    <w:rsid w:val="00351A37"/>
    <w:rsid w:val="00351E3C"/>
    <w:rsid w:val="003537D3"/>
    <w:rsid w:val="00355D39"/>
    <w:rsid w:val="0036194C"/>
    <w:rsid w:val="00362400"/>
    <w:rsid w:val="00370D83"/>
    <w:rsid w:val="00372E48"/>
    <w:rsid w:val="00372FD7"/>
    <w:rsid w:val="00374E31"/>
    <w:rsid w:val="00383DE5"/>
    <w:rsid w:val="00384469"/>
    <w:rsid w:val="003859A2"/>
    <w:rsid w:val="00386BCE"/>
    <w:rsid w:val="00392427"/>
    <w:rsid w:val="00395ACA"/>
    <w:rsid w:val="00395E0E"/>
    <w:rsid w:val="00397EF3"/>
    <w:rsid w:val="003A152A"/>
    <w:rsid w:val="003A1F61"/>
    <w:rsid w:val="003A3540"/>
    <w:rsid w:val="003A41A9"/>
    <w:rsid w:val="003B28EB"/>
    <w:rsid w:val="003B4142"/>
    <w:rsid w:val="003B7407"/>
    <w:rsid w:val="003C1C96"/>
    <w:rsid w:val="003C5481"/>
    <w:rsid w:val="003D0953"/>
    <w:rsid w:val="003D0958"/>
    <w:rsid w:val="003D7513"/>
    <w:rsid w:val="003D79B9"/>
    <w:rsid w:val="003E4116"/>
    <w:rsid w:val="003E6075"/>
    <w:rsid w:val="003E666C"/>
    <w:rsid w:val="003E6F6D"/>
    <w:rsid w:val="003F12B5"/>
    <w:rsid w:val="003F2664"/>
    <w:rsid w:val="003F298C"/>
    <w:rsid w:val="003F2FF4"/>
    <w:rsid w:val="003F38AB"/>
    <w:rsid w:val="003F6864"/>
    <w:rsid w:val="004049AA"/>
    <w:rsid w:val="004155B4"/>
    <w:rsid w:val="00426372"/>
    <w:rsid w:val="0043014D"/>
    <w:rsid w:val="00430377"/>
    <w:rsid w:val="00430810"/>
    <w:rsid w:val="00431E12"/>
    <w:rsid w:val="00433486"/>
    <w:rsid w:val="004354FC"/>
    <w:rsid w:val="00435822"/>
    <w:rsid w:val="00440A41"/>
    <w:rsid w:val="00441565"/>
    <w:rsid w:val="00441F31"/>
    <w:rsid w:val="00443D6B"/>
    <w:rsid w:val="004471CE"/>
    <w:rsid w:val="0045066A"/>
    <w:rsid w:val="00451D46"/>
    <w:rsid w:val="00453DE9"/>
    <w:rsid w:val="004601D8"/>
    <w:rsid w:val="004603C0"/>
    <w:rsid w:val="00460437"/>
    <w:rsid w:val="00460621"/>
    <w:rsid w:val="00461736"/>
    <w:rsid w:val="00464122"/>
    <w:rsid w:val="00466892"/>
    <w:rsid w:val="00466994"/>
    <w:rsid w:val="004711D7"/>
    <w:rsid w:val="00471EB4"/>
    <w:rsid w:val="004730DF"/>
    <w:rsid w:val="00473ADB"/>
    <w:rsid w:val="00473DC1"/>
    <w:rsid w:val="00474143"/>
    <w:rsid w:val="00474CEE"/>
    <w:rsid w:val="00475668"/>
    <w:rsid w:val="0047567A"/>
    <w:rsid w:val="004770D3"/>
    <w:rsid w:val="0048544A"/>
    <w:rsid w:val="004903CC"/>
    <w:rsid w:val="00495DCC"/>
    <w:rsid w:val="00497C3C"/>
    <w:rsid w:val="004A1254"/>
    <w:rsid w:val="004A1AFF"/>
    <w:rsid w:val="004A21B4"/>
    <w:rsid w:val="004A51CB"/>
    <w:rsid w:val="004A52A4"/>
    <w:rsid w:val="004A5B23"/>
    <w:rsid w:val="004C035C"/>
    <w:rsid w:val="004C5365"/>
    <w:rsid w:val="004C7E47"/>
    <w:rsid w:val="004D00D2"/>
    <w:rsid w:val="004D05D2"/>
    <w:rsid w:val="004D5ABB"/>
    <w:rsid w:val="004E16C6"/>
    <w:rsid w:val="004E6F23"/>
    <w:rsid w:val="004F049C"/>
    <w:rsid w:val="004F3157"/>
    <w:rsid w:val="004F4680"/>
    <w:rsid w:val="004F579A"/>
    <w:rsid w:val="004F57EF"/>
    <w:rsid w:val="004F5FFF"/>
    <w:rsid w:val="00500C2A"/>
    <w:rsid w:val="0050265E"/>
    <w:rsid w:val="00505553"/>
    <w:rsid w:val="00505DA7"/>
    <w:rsid w:val="005112DD"/>
    <w:rsid w:val="00511583"/>
    <w:rsid w:val="00514449"/>
    <w:rsid w:val="00516254"/>
    <w:rsid w:val="00517DCC"/>
    <w:rsid w:val="00520863"/>
    <w:rsid w:val="00521F95"/>
    <w:rsid w:val="00522625"/>
    <w:rsid w:val="00522C3A"/>
    <w:rsid w:val="00522F01"/>
    <w:rsid w:val="00523D35"/>
    <w:rsid w:val="00525B17"/>
    <w:rsid w:val="00531313"/>
    <w:rsid w:val="005349FF"/>
    <w:rsid w:val="005375A1"/>
    <w:rsid w:val="00543851"/>
    <w:rsid w:val="00543EC0"/>
    <w:rsid w:val="00545A45"/>
    <w:rsid w:val="0055231A"/>
    <w:rsid w:val="005534F1"/>
    <w:rsid w:val="00553FAE"/>
    <w:rsid w:val="00555C3D"/>
    <w:rsid w:val="005566A7"/>
    <w:rsid w:val="00556775"/>
    <w:rsid w:val="00561212"/>
    <w:rsid w:val="00563D7B"/>
    <w:rsid w:val="00565263"/>
    <w:rsid w:val="00573176"/>
    <w:rsid w:val="005764EB"/>
    <w:rsid w:val="00577B3D"/>
    <w:rsid w:val="0058273E"/>
    <w:rsid w:val="005845F7"/>
    <w:rsid w:val="005915F2"/>
    <w:rsid w:val="00592373"/>
    <w:rsid w:val="00593455"/>
    <w:rsid w:val="00593784"/>
    <w:rsid w:val="005A263C"/>
    <w:rsid w:val="005A663A"/>
    <w:rsid w:val="005B1ABF"/>
    <w:rsid w:val="005B20EA"/>
    <w:rsid w:val="005B4240"/>
    <w:rsid w:val="005B4A54"/>
    <w:rsid w:val="005C4AB0"/>
    <w:rsid w:val="005C6573"/>
    <w:rsid w:val="005D1AF4"/>
    <w:rsid w:val="005D2A20"/>
    <w:rsid w:val="005D7023"/>
    <w:rsid w:val="005D7446"/>
    <w:rsid w:val="005E0C27"/>
    <w:rsid w:val="005E2C4F"/>
    <w:rsid w:val="005E2F72"/>
    <w:rsid w:val="005E4A39"/>
    <w:rsid w:val="005E76B0"/>
    <w:rsid w:val="005F0C2B"/>
    <w:rsid w:val="005F301D"/>
    <w:rsid w:val="005F471D"/>
    <w:rsid w:val="006002A5"/>
    <w:rsid w:val="0060075B"/>
    <w:rsid w:val="00601CF5"/>
    <w:rsid w:val="006032C6"/>
    <w:rsid w:val="00603395"/>
    <w:rsid w:val="00606F57"/>
    <w:rsid w:val="00607EF3"/>
    <w:rsid w:val="0061152D"/>
    <w:rsid w:val="0061357A"/>
    <w:rsid w:val="00616912"/>
    <w:rsid w:val="00617065"/>
    <w:rsid w:val="00621E53"/>
    <w:rsid w:val="00622AA8"/>
    <w:rsid w:val="00623F20"/>
    <w:rsid w:val="00624139"/>
    <w:rsid w:val="006242AF"/>
    <w:rsid w:val="006267F8"/>
    <w:rsid w:val="00626C2E"/>
    <w:rsid w:val="00640D5D"/>
    <w:rsid w:val="00641599"/>
    <w:rsid w:val="0064217C"/>
    <w:rsid w:val="00643B0E"/>
    <w:rsid w:val="006451FA"/>
    <w:rsid w:val="00645C8E"/>
    <w:rsid w:val="00646323"/>
    <w:rsid w:val="0065123B"/>
    <w:rsid w:val="006520FD"/>
    <w:rsid w:val="00662213"/>
    <w:rsid w:val="00665807"/>
    <w:rsid w:val="0066625E"/>
    <w:rsid w:val="00666603"/>
    <w:rsid w:val="00666CF4"/>
    <w:rsid w:val="00667761"/>
    <w:rsid w:val="006678AC"/>
    <w:rsid w:val="006711F9"/>
    <w:rsid w:val="006763C6"/>
    <w:rsid w:val="006772DA"/>
    <w:rsid w:val="00681B7F"/>
    <w:rsid w:val="00682FC9"/>
    <w:rsid w:val="00683440"/>
    <w:rsid w:val="0068549B"/>
    <w:rsid w:val="00685934"/>
    <w:rsid w:val="00686E6D"/>
    <w:rsid w:val="00695541"/>
    <w:rsid w:val="006A00E0"/>
    <w:rsid w:val="006A1C70"/>
    <w:rsid w:val="006A5A28"/>
    <w:rsid w:val="006A6CCC"/>
    <w:rsid w:val="006B2A38"/>
    <w:rsid w:val="006B2A55"/>
    <w:rsid w:val="006C26D4"/>
    <w:rsid w:val="006C3738"/>
    <w:rsid w:val="006C47B1"/>
    <w:rsid w:val="006C4934"/>
    <w:rsid w:val="006C55B9"/>
    <w:rsid w:val="006C6120"/>
    <w:rsid w:val="006C6B99"/>
    <w:rsid w:val="006C7ECE"/>
    <w:rsid w:val="006D1A7D"/>
    <w:rsid w:val="006D2C05"/>
    <w:rsid w:val="006D4ACD"/>
    <w:rsid w:val="006D5D94"/>
    <w:rsid w:val="006E39B8"/>
    <w:rsid w:val="006E3B1F"/>
    <w:rsid w:val="006E569B"/>
    <w:rsid w:val="006F33DB"/>
    <w:rsid w:val="006F503E"/>
    <w:rsid w:val="006F55ED"/>
    <w:rsid w:val="006F6AB8"/>
    <w:rsid w:val="00700276"/>
    <w:rsid w:val="00700E24"/>
    <w:rsid w:val="0070129A"/>
    <w:rsid w:val="00702A9F"/>
    <w:rsid w:val="0070568E"/>
    <w:rsid w:val="007076EA"/>
    <w:rsid w:val="0071131B"/>
    <w:rsid w:val="00713C14"/>
    <w:rsid w:val="007156BC"/>
    <w:rsid w:val="00715D27"/>
    <w:rsid w:val="0072092E"/>
    <w:rsid w:val="00720E06"/>
    <w:rsid w:val="00721C4C"/>
    <w:rsid w:val="007222C3"/>
    <w:rsid w:val="00724911"/>
    <w:rsid w:val="00725408"/>
    <w:rsid w:val="00726846"/>
    <w:rsid w:val="00726B33"/>
    <w:rsid w:val="00726F65"/>
    <w:rsid w:val="00731213"/>
    <w:rsid w:val="007327ED"/>
    <w:rsid w:val="007333A3"/>
    <w:rsid w:val="007333D4"/>
    <w:rsid w:val="00734A8C"/>
    <w:rsid w:val="007351F8"/>
    <w:rsid w:val="007367A6"/>
    <w:rsid w:val="00736841"/>
    <w:rsid w:val="00737836"/>
    <w:rsid w:val="00746DA3"/>
    <w:rsid w:val="007477A1"/>
    <w:rsid w:val="00754845"/>
    <w:rsid w:val="00757F1C"/>
    <w:rsid w:val="00763444"/>
    <w:rsid w:val="00763FF6"/>
    <w:rsid w:val="00765093"/>
    <w:rsid w:val="00766458"/>
    <w:rsid w:val="007670DA"/>
    <w:rsid w:val="00767ECD"/>
    <w:rsid w:val="00773DC1"/>
    <w:rsid w:val="00774535"/>
    <w:rsid w:val="0077594E"/>
    <w:rsid w:val="00777051"/>
    <w:rsid w:val="00777916"/>
    <w:rsid w:val="007818E5"/>
    <w:rsid w:val="0078283F"/>
    <w:rsid w:val="007831A8"/>
    <w:rsid w:val="00785B10"/>
    <w:rsid w:val="00785CA4"/>
    <w:rsid w:val="00786480"/>
    <w:rsid w:val="00792157"/>
    <w:rsid w:val="007926FE"/>
    <w:rsid w:val="007954F6"/>
    <w:rsid w:val="007956AC"/>
    <w:rsid w:val="00795A3C"/>
    <w:rsid w:val="00796C09"/>
    <w:rsid w:val="007978FB"/>
    <w:rsid w:val="007A0C65"/>
    <w:rsid w:val="007A252E"/>
    <w:rsid w:val="007A4B53"/>
    <w:rsid w:val="007A5E52"/>
    <w:rsid w:val="007A6A25"/>
    <w:rsid w:val="007B20C6"/>
    <w:rsid w:val="007B66E8"/>
    <w:rsid w:val="007C05BC"/>
    <w:rsid w:val="007C10D9"/>
    <w:rsid w:val="007C2033"/>
    <w:rsid w:val="007C2B31"/>
    <w:rsid w:val="007C512D"/>
    <w:rsid w:val="007C6531"/>
    <w:rsid w:val="007C6A6A"/>
    <w:rsid w:val="007C6B7D"/>
    <w:rsid w:val="007D258A"/>
    <w:rsid w:val="007D25C5"/>
    <w:rsid w:val="007E50F2"/>
    <w:rsid w:val="007F304A"/>
    <w:rsid w:val="007F444D"/>
    <w:rsid w:val="0080119D"/>
    <w:rsid w:val="00801616"/>
    <w:rsid w:val="0080187C"/>
    <w:rsid w:val="0080200C"/>
    <w:rsid w:val="0080710F"/>
    <w:rsid w:val="0080722A"/>
    <w:rsid w:val="008113AF"/>
    <w:rsid w:val="00816E5F"/>
    <w:rsid w:val="008239EE"/>
    <w:rsid w:val="008240C1"/>
    <w:rsid w:val="00825744"/>
    <w:rsid w:val="00830AB1"/>
    <w:rsid w:val="00832742"/>
    <w:rsid w:val="00833551"/>
    <w:rsid w:val="00834217"/>
    <w:rsid w:val="00834F10"/>
    <w:rsid w:val="008373A4"/>
    <w:rsid w:val="00844A23"/>
    <w:rsid w:val="0084713D"/>
    <w:rsid w:val="00850B0A"/>
    <w:rsid w:val="008528CD"/>
    <w:rsid w:val="008529B1"/>
    <w:rsid w:val="008531C6"/>
    <w:rsid w:val="00853A97"/>
    <w:rsid w:val="00857D4F"/>
    <w:rsid w:val="008611CC"/>
    <w:rsid w:val="008626A6"/>
    <w:rsid w:val="008631C8"/>
    <w:rsid w:val="00865F5B"/>
    <w:rsid w:val="00866DA1"/>
    <w:rsid w:val="00870B6F"/>
    <w:rsid w:val="0087368D"/>
    <w:rsid w:val="00873887"/>
    <w:rsid w:val="00873CC4"/>
    <w:rsid w:val="00876348"/>
    <w:rsid w:val="008831FC"/>
    <w:rsid w:val="0088772F"/>
    <w:rsid w:val="00892111"/>
    <w:rsid w:val="00893936"/>
    <w:rsid w:val="008961CA"/>
    <w:rsid w:val="008A01E4"/>
    <w:rsid w:val="008A10DF"/>
    <w:rsid w:val="008A28F0"/>
    <w:rsid w:val="008A2994"/>
    <w:rsid w:val="008A3DC3"/>
    <w:rsid w:val="008A5088"/>
    <w:rsid w:val="008A6E61"/>
    <w:rsid w:val="008B30C3"/>
    <w:rsid w:val="008B3F28"/>
    <w:rsid w:val="008B420F"/>
    <w:rsid w:val="008B5717"/>
    <w:rsid w:val="008B6A28"/>
    <w:rsid w:val="008C11EE"/>
    <w:rsid w:val="008C11FD"/>
    <w:rsid w:val="008C14B2"/>
    <w:rsid w:val="008C3351"/>
    <w:rsid w:val="008C3D4D"/>
    <w:rsid w:val="008C4A26"/>
    <w:rsid w:val="008C5530"/>
    <w:rsid w:val="008D3ABE"/>
    <w:rsid w:val="008D6E63"/>
    <w:rsid w:val="008E0EB6"/>
    <w:rsid w:val="008E10A2"/>
    <w:rsid w:val="008E4119"/>
    <w:rsid w:val="008E53A6"/>
    <w:rsid w:val="008E5A2B"/>
    <w:rsid w:val="008F10FF"/>
    <w:rsid w:val="008F21F3"/>
    <w:rsid w:val="008F69D2"/>
    <w:rsid w:val="00900EEB"/>
    <w:rsid w:val="0090267E"/>
    <w:rsid w:val="00903952"/>
    <w:rsid w:val="00904BA2"/>
    <w:rsid w:val="00906BAC"/>
    <w:rsid w:val="0091069D"/>
    <w:rsid w:val="00911F4C"/>
    <w:rsid w:val="00914A37"/>
    <w:rsid w:val="00915AA0"/>
    <w:rsid w:val="00915F3D"/>
    <w:rsid w:val="00916473"/>
    <w:rsid w:val="009221C1"/>
    <w:rsid w:val="00925944"/>
    <w:rsid w:val="009300E4"/>
    <w:rsid w:val="009336FF"/>
    <w:rsid w:val="00935641"/>
    <w:rsid w:val="0093680F"/>
    <w:rsid w:val="009375B7"/>
    <w:rsid w:val="009378B4"/>
    <w:rsid w:val="00937DE6"/>
    <w:rsid w:val="00940FC4"/>
    <w:rsid w:val="009420BF"/>
    <w:rsid w:val="00942D70"/>
    <w:rsid w:val="0095338C"/>
    <w:rsid w:val="00963CFC"/>
    <w:rsid w:val="00966A7A"/>
    <w:rsid w:val="00966D1C"/>
    <w:rsid w:val="009675F4"/>
    <w:rsid w:val="00967EDE"/>
    <w:rsid w:val="00972793"/>
    <w:rsid w:val="00984BF6"/>
    <w:rsid w:val="00990681"/>
    <w:rsid w:val="00990B02"/>
    <w:rsid w:val="00991361"/>
    <w:rsid w:val="0099186C"/>
    <w:rsid w:val="00992835"/>
    <w:rsid w:val="00992839"/>
    <w:rsid w:val="00995161"/>
    <w:rsid w:val="009A0BBD"/>
    <w:rsid w:val="009A4B8F"/>
    <w:rsid w:val="009B0CB5"/>
    <w:rsid w:val="009B1B21"/>
    <w:rsid w:val="009B1D60"/>
    <w:rsid w:val="009B1EC4"/>
    <w:rsid w:val="009B473B"/>
    <w:rsid w:val="009B5F26"/>
    <w:rsid w:val="009B7355"/>
    <w:rsid w:val="009C0AFD"/>
    <w:rsid w:val="009C15F0"/>
    <w:rsid w:val="009C4C70"/>
    <w:rsid w:val="009C5CFB"/>
    <w:rsid w:val="009C6A8B"/>
    <w:rsid w:val="009D387F"/>
    <w:rsid w:val="009E3515"/>
    <w:rsid w:val="009F08D2"/>
    <w:rsid w:val="009F09EC"/>
    <w:rsid w:val="009F2FB3"/>
    <w:rsid w:val="009F40C9"/>
    <w:rsid w:val="009F56CF"/>
    <w:rsid w:val="00A0025A"/>
    <w:rsid w:val="00A05CD0"/>
    <w:rsid w:val="00A061FA"/>
    <w:rsid w:val="00A10C88"/>
    <w:rsid w:val="00A125AB"/>
    <w:rsid w:val="00A2331F"/>
    <w:rsid w:val="00A254D2"/>
    <w:rsid w:val="00A27DC4"/>
    <w:rsid w:val="00A32157"/>
    <w:rsid w:val="00A32D86"/>
    <w:rsid w:val="00A40065"/>
    <w:rsid w:val="00A40855"/>
    <w:rsid w:val="00A40C08"/>
    <w:rsid w:val="00A4108C"/>
    <w:rsid w:val="00A4137E"/>
    <w:rsid w:val="00A55FF9"/>
    <w:rsid w:val="00A56510"/>
    <w:rsid w:val="00A60EB1"/>
    <w:rsid w:val="00A61CB4"/>
    <w:rsid w:val="00A65413"/>
    <w:rsid w:val="00A712C3"/>
    <w:rsid w:val="00A72935"/>
    <w:rsid w:val="00A72B2D"/>
    <w:rsid w:val="00A746F0"/>
    <w:rsid w:val="00A74805"/>
    <w:rsid w:val="00A749F4"/>
    <w:rsid w:val="00A7537F"/>
    <w:rsid w:val="00A75F0A"/>
    <w:rsid w:val="00A80A34"/>
    <w:rsid w:val="00A81746"/>
    <w:rsid w:val="00A85224"/>
    <w:rsid w:val="00A86697"/>
    <w:rsid w:val="00A87B58"/>
    <w:rsid w:val="00A91815"/>
    <w:rsid w:val="00A923D9"/>
    <w:rsid w:val="00A9330D"/>
    <w:rsid w:val="00A94047"/>
    <w:rsid w:val="00A95388"/>
    <w:rsid w:val="00AA55A8"/>
    <w:rsid w:val="00AA76FE"/>
    <w:rsid w:val="00AB216C"/>
    <w:rsid w:val="00AB5FAE"/>
    <w:rsid w:val="00AB6B24"/>
    <w:rsid w:val="00AB79E7"/>
    <w:rsid w:val="00AC0E39"/>
    <w:rsid w:val="00AC5636"/>
    <w:rsid w:val="00AD3062"/>
    <w:rsid w:val="00AD307C"/>
    <w:rsid w:val="00AD61D7"/>
    <w:rsid w:val="00AD7C44"/>
    <w:rsid w:val="00AE2217"/>
    <w:rsid w:val="00AE27A4"/>
    <w:rsid w:val="00AE3EAD"/>
    <w:rsid w:val="00AE76B7"/>
    <w:rsid w:val="00AE7A7D"/>
    <w:rsid w:val="00AF3A27"/>
    <w:rsid w:val="00B00C12"/>
    <w:rsid w:val="00B00F5A"/>
    <w:rsid w:val="00B01741"/>
    <w:rsid w:val="00B01749"/>
    <w:rsid w:val="00B03EF4"/>
    <w:rsid w:val="00B11DD8"/>
    <w:rsid w:val="00B13924"/>
    <w:rsid w:val="00B13CBB"/>
    <w:rsid w:val="00B1419B"/>
    <w:rsid w:val="00B20598"/>
    <w:rsid w:val="00B242AF"/>
    <w:rsid w:val="00B250BC"/>
    <w:rsid w:val="00B2544A"/>
    <w:rsid w:val="00B2658E"/>
    <w:rsid w:val="00B33896"/>
    <w:rsid w:val="00B362B9"/>
    <w:rsid w:val="00B36879"/>
    <w:rsid w:val="00B36D9E"/>
    <w:rsid w:val="00B36F82"/>
    <w:rsid w:val="00B456BA"/>
    <w:rsid w:val="00B46886"/>
    <w:rsid w:val="00B50FF3"/>
    <w:rsid w:val="00B5166C"/>
    <w:rsid w:val="00B5270C"/>
    <w:rsid w:val="00B53C1D"/>
    <w:rsid w:val="00B53E19"/>
    <w:rsid w:val="00B54B2A"/>
    <w:rsid w:val="00B56D02"/>
    <w:rsid w:val="00B67F4D"/>
    <w:rsid w:val="00B736A0"/>
    <w:rsid w:val="00B74FBF"/>
    <w:rsid w:val="00B872CF"/>
    <w:rsid w:val="00B874AB"/>
    <w:rsid w:val="00B87CCC"/>
    <w:rsid w:val="00B87EE9"/>
    <w:rsid w:val="00B93B92"/>
    <w:rsid w:val="00BA11F9"/>
    <w:rsid w:val="00BA1C5E"/>
    <w:rsid w:val="00BB3783"/>
    <w:rsid w:val="00BB3C37"/>
    <w:rsid w:val="00BB40A9"/>
    <w:rsid w:val="00BB4B28"/>
    <w:rsid w:val="00BB6352"/>
    <w:rsid w:val="00BB689F"/>
    <w:rsid w:val="00BB6958"/>
    <w:rsid w:val="00BC06A6"/>
    <w:rsid w:val="00BC3CAB"/>
    <w:rsid w:val="00BC5E6B"/>
    <w:rsid w:val="00BD218E"/>
    <w:rsid w:val="00BD32B3"/>
    <w:rsid w:val="00BD51DC"/>
    <w:rsid w:val="00BE2722"/>
    <w:rsid w:val="00BE485B"/>
    <w:rsid w:val="00BE55A2"/>
    <w:rsid w:val="00BE73E2"/>
    <w:rsid w:val="00BF0099"/>
    <w:rsid w:val="00BF0EF1"/>
    <w:rsid w:val="00BF2368"/>
    <w:rsid w:val="00BF41A0"/>
    <w:rsid w:val="00BF5B1F"/>
    <w:rsid w:val="00BF5DB7"/>
    <w:rsid w:val="00BF66D5"/>
    <w:rsid w:val="00BF6FFA"/>
    <w:rsid w:val="00C076A6"/>
    <w:rsid w:val="00C125E6"/>
    <w:rsid w:val="00C211E1"/>
    <w:rsid w:val="00C21EE6"/>
    <w:rsid w:val="00C27D96"/>
    <w:rsid w:val="00C30965"/>
    <w:rsid w:val="00C3164F"/>
    <w:rsid w:val="00C343E8"/>
    <w:rsid w:val="00C35257"/>
    <w:rsid w:val="00C3581C"/>
    <w:rsid w:val="00C3695A"/>
    <w:rsid w:val="00C40531"/>
    <w:rsid w:val="00C42482"/>
    <w:rsid w:val="00C447DA"/>
    <w:rsid w:val="00C45763"/>
    <w:rsid w:val="00C457F3"/>
    <w:rsid w:val="00C4756D"/>
    <w:rsid w:val="00C5088F"/>
    <w:rsid w:val="00C564BE"/>
    <w:rsid w:val="00C63AA9"/>
    <w:rsid w:val="00C641F6"/>
    <w:rsid w:val="00C66061"/>
    <w:rsid w:val="00C66ED1"/>
    <w:rsid w:val="00C70D7F"/>
    <w:rsid w:val="00C7315F"/>
    <w:rsid w:val="00C737A7"/>
    <w:rsid w:val="00C75895"/>
    <w:rsid w:val="00C7609E"/>
    <w:rsid w:val="00C81DBF"/>
    <w:rsid w:val="00C86F70"/>
    <w:rsid w:val="00C87F2E"/>
    <w:rsid w:val="00C919E1"/>
    <w:rsid w:val="00C91AE9"/>
    <w:rsid w:val="00C91EFF"/>
    <w:rsid w:val="00C922E4"/>
    <w:rsid w:val="00C969CD"/>
    <w:rsid w:val="00CA17A6"/>
    <w:rsid w:val="00CA44CB"/>
    <w:rsid w:val="00CB108F"/>
    <w:rsid w:val="00CB3D4D"/>
    <w:rsid w:val="00CB664C"/>
    <w:rsid w:val="00CC0393"/>
    <w:rsid w:val="00CC0A09"/>
    <w:rsid w:val="00CC2FB9"/>
    <w:rsid w:val="00CC39A8"/>
    <w:rsid w:val="00CC433E"/>
    <w:rsid w:val="00CC4FD6"/>
    <w:rsid w:val="00CC531E"/>
    <w:rsid w:val="00CC584E"/>
    <w:rsid w:val="00CC79C3"/>
    <w:rsid w:val="00CD1ADA"/>
    <w:rsid w:val="00CD4689"/>
    <w:rsid w:val="00CD4745"/>
    <w:rsid w:val="00CD62B8"/>
    <w:rsid w:val="00CE3F57"/>
    <w:rsid w:val="00CE4FDC"/>
    <w:rsid w:val="00CE53EE"/>
    <w:rsid w:val="00CE6E1A"/>
    <w:rsid w:val="00CF3EAE"/>
    <w:rsid w:val="00CF6253"/>
    <w:rsid w:val="00CF677B"/>
    <w:rsid w:val="00CF76E3"/>
    <w:rsid w:val="00CF7CF6"/>
    <w:rsid w:val="00D0030F"/>
    <w:rsid w:val="00D0123D"/>
    <w:rsid w:val="00D04EEC"/>
    <w:rsid w:val="00D07D03"/>
    <w:rsid w:val="00D10DC3"/>
    <w:rsid w:val="00D143E6"/>
    <w:rsid w:val="00D16992"/>
    <w:rsid w:val="00D2164C"/>
    <w:rsid w:val="00D25B92"/>
    <w:rsid w:val="00D26C50"/>
    <w:rsid w:val="00D2729A"/>
    <w:rsid w:val="00D276C5"/>
    <w:rsid w:val="00D30397"/>
    <w:rsid w:val="00D34307"/>
    <w:rsid w:val="00D368D3"/>
    <w:rsid w:val="00D375FE"/>
    <w:rsid w:val="00D40D46"/>
    <w:rsid w:val="00D42E29"/>
    <w:rsid w:val="00D47824"/>
    <w:rsid w:val="00D513E6"/>
    <w:rsid w:val="00D5247C"/>
    <w:rsid w:val="00D60D9B"/>
    <w:rsid w:val="00D631A9"/>
    <w:rsid w:val="00D638D2"/>
    <w:rsid w:val="00D639F6"/>
    <w:rsid w:val="00D64365"/>
    <w:rsid w:val="00D651BE"/>
    <w:rsid w:val="00D65FCA"/>
    <w:rsid w:val="00D6650E"/>
    <w:rsid w:val="00D678E4"/>
    <w:rsid w:val="00D72362"/>
    <w:rsid w:val="00D72A14"/>
    <w:rsid w:val="00D7498E"/>
    <w:rsid w:val="00D75585"/>
    <w:rsid w:val="00D7575A"/>
    <w:rsid w:val="00D75DFD"/>
    <w:rsid w:val="00D85FE5"/>
    <w:rsid w:val="00D915C8"/>
    <w:rsid w:val="00D922AC"/>
    <w:rsid w:val="00D93AF1"/>
    <w:rsid w:val="00D95253"/>
    <w:rsid w:val="00D957EB"/>
    <w:rsid w:val="00D97A22"/>
    <w:rsid w:val="00DA164E"/>
    <w:rsid w:val="00DA3718"/>
    <w:rsid w:val="00DA4A5D"/>
    <w:rsid w:val="00DB2B1E"/>
    <w:rsid w:val="00DB41B2"/>
    <w:rsid w:val="00DC03AE"/>
    <w:rsid w:val="00DC30A4"/>
    <w:rsid w:val="00DC38FC"/>
    <w:rsid w:val="00DC44A8"/>
    <w:rsid w:val="00DD0902"/>
    <w:rsid w:val="00DD7F5C"/>
    <w:rsid w:val="00DE055E"/>
    <w:rsid w:val="00DE4CE8"/>
    <w:rsid w:val="00DE786F"/>
    <w:rsid w:val="00DF3256"/>
    <w:rsid w:val="00DF49C7"/>
    <w:rsid w:val="00DF6D6F"/>
    <w:rsid w:val="00DF7D95"/>
    <w:rsid w:val="00E01541"/>
    <w:rsid w:val="00E1070B"/>
    <w:rsid w:val="00E10BFE"/>
    <w:rsid w:val="00E11AEE"/>
    <w:rsid w:val="00E124FD"/>
    <w:rsid w:val="00E13DE1"/>
    <w:rsid w:val="00E143EC"/>
    <w:rsid w:val="00E216B3"/>
    <w:rsid w:val="00E21DBC"/>
    <w:rsid w:val="00E22D2E"/>
    <w:rsid w:val="00E30671"/>
    <w:rsid w:val="00E30842"/>
    <w:rsid w:val="00E3105A"/>
    <w:rsid w:val="00E31BF9"/>
    <w:rsid w:val="00E361C4"/>
    <w:rsid w:val="00E4113F"/>
    <w:rsid w:val="00E44678"/>
    <w:rsid w:val="00E4598D"/>
    <w:rsid w:val="00E510D3"/>
    <w:rsid w:val="00E54BE4"/>
    <w:rsid w:val="00E56391"/>
    <w:rsid w:val="00E57830"/>
    <w:rsid w:val="00E601A2"/>
    <w:rsid w:val="00E61A3B"/>
    <w:rsid w:val="00E61BC7"/>
    <w:rsid w:val="00E622AF"/>
    <w:rsid w:val="00E63411"/>
    <w:rsid w:val="00E657FE"/>
    <w:rsid w:val="00E65B04"/>
    <w:rsid w:val="00E66348"/>
    <w:rsid w:val="00E665ED"/>
    <w:rsid w:val="00E70B6B"/>
    <w:rsid w:val="00E770E7"/>
    <w:rsid w:val="00E816B2"/>
    <w:rsid w:val="00E81F1B"/>
    <w:rsid w:val="00E825BC"/>
    <w:rsid w:val="00E853B2"/>
    <w:rsid w:val="00E92205"/>
    <w:rsid w:val="00E92DA2"/>
    <w:rsid w:val="00E931B2"/>
    <w:rsid w:val="00E93895"/>
    <w:rsid w:val="00EA0967"/>
    <w:rsid w:val="00EA1499"/>
    <w:rsid w:val="00EA16B4"/>
    <w:rsid w:val="00EA2F29"/>
    <w:rsid w:val="00EB01B1"/>
    <w:rsid w:val="00EB13DE"/>
    <w:rsid w:val="00EB1B96"/>
    <w:rsid w:val="00EC0B28"/>
    <w:rsid w:val="00EC4C6C"/>
    <w:rsid w:val="00EC7AAA"/>
    <w:rsid w:val="00ED161D"/>
    <w:rsid w:val="00ED36C3"/>
    <w:rsid w:val="00EE05C7"/>
    <w:rsid w:val="00EE08CF"/>
    <w:rsid w:val="00EE1B25"/>
    <w:rsid w:val="00EE2169"/>
    <w:rsid w:val="00EE2FF2"/>
    <w:rsid w:val="00EE51D1"/>
    <w:rsid w:val="00EE73DA"/>
    <w:rsid w:val="00EF0994"/>
    <w:rsid w:val="00EF1212"/>
    <w:rsid w:val="00EF4477"/>
    <w:rsid w:val="00EF46CE"/>
    <w:rsid w:val="00EF556C"/>
    <w:rsid w:val="00EF67C4"/>
    <w:rsid w:val="00EF710A"/>
    <w:rsid w:val="00F025E2"/>
    <w:rsid w:val="00F040DC"/>
    <w:rsid w:val="00F140BD"/>
    <w:rsid w:val="00F1662F"/>
    <w:rsid w:val="00F22483"/>
    <w:rsid w:val="00F24D03"/>
    <w:rsid w:val="00F319F5"/>
    <w:rsid w:val="00F332FF"/>
    <w:rsid w:val="00F34328"/>
    <w:rsid w:val="00F35E4B"/>
    <w:rsid w:val="00F36C18"/>
    <w:rsid w:val="00F37023"/>
    <w:rsid w:val="00F41B3A"/>
    <w:rsid w:val="00F44A56"/>
    <w:rsid w:val="00F47EAA"/>
    <w:rsid w:val="00F5469E"/>
    <w:rsid w:val="00F5796D"/>
    <w:rsid w:val="00F60FCF"/>
    <w:rsid w:val="00F734BE"/>
    <w:rsid w:val="00F73CDC"/>
    <w:rsid w:val="00F740B2"/>
    <w:rsid w:val="00F7440D"/>
    <w:rsid w:val="00F766D1"/>
    <w:rsid w:val="00F769ED"/>
    <w:rsid w:val="00F828E5"/>
    <w:rsid w:val="00F82BEF"/>
    <w:rsid w:val="00F83A33"/>
    <w:rsid w:val="00F83AA6"/>
    <w:rsid w:val="00F83F4D"/>
    <w:rsid w:val="00F84E3C"/>
    <w:rsid w:val="00F851F4"/>
    <w:rsid w:val="00F85A45"/>
    <w:rsid w:val="00F8749C"/>
    <w:rsid w:val="00F93106"/>
    <w:rsid w:val="00F94ABE"/>
    <w:rsid w:val="00F95BA0"/>
    <w:rsid w:val="00F965EB"/>
    <w:rsid w:val="00FA2A77"/>
    <w:rsid w:val="00FA2AE1"/>
    <w:rsid w:val="00FA5558"/>
    <w:rsid w:val="00FA6247"/>
    <w:rsid w:val="00FA646E"/>
    <w:rsid w:val="00FB0AD0"/>
    <w:rsid w:val="00FB2D39"/>
    <w:rsid w:val="00FB6C43"/>
    <w:rsid w:val="00FC095A"/>
    <w:rsid w:val="00FD313B"/>
    <w:rsid w:val="00FD361B"/>
    <w:rsid w:val="00FD5490"/>
    <w:rsid w:val="00FD6608"/>
    <w:rsid w:val="00FE2F93"/>
    <w:rsid w:val="00FE472B"/>
    <w:rsid w:val="00FE5AA4"/>
    <w:rsid w:val="00FF3E31"/>
    <w:rsid w:val="00FF4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93"/>
  </w:style>
  <w:style w:type="paragraph" w:styleId="1">
    <w:name w:val="heading 1"/>
    <w:basedOn w:val="a"/>
    <w:next w:val="a"/>
    <w:link w:val="10"/>
    <w:uiPriority w:val="1"/>
    <w:qFormat/>
    <w:rsid w:val="00ED161D"/>
    <w:pPr>
      <w:keepNext/>
      <w:keepLines/>
      <w:pageBreakBefore/>
      <w:suppressAutoHyphens/>
      <w:spacing w:after="120" w:line="240" w:lineRule="auto"/>
      <w:jc w:val="center"/>
      <w:outlineLvl w:val="0"/>
    </w:pPr>
    <w:rPr>
      <w:rFonts w:ascii="Century Gothic" w:eastAsia="Times New Roman" w:hAnsi="Century Gothic" w:cs="Times New Roman"/>
      <w:b/>
      <w:caps/>
      <w:szCs w:val="24"/>
    </w:rPr>
  </w:style>
  <w:style w:type="paragraph" w:styleId="2">
    <w:name w:val="heading 2"/>
    <w:basedOn w:val="a"/>
    <w:next w:val="a"/>
    <w:link w:val="20"/>
    <w:uiPriority w:val="1"/>
    <w:unhideWhenUsed/>
    <w:qFormat/>
    <w:rsid w:val="008E0E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F1DCB"/>
    <w:pPr>
      <w:spacing w:before="100" w:beforeAutospacing="1" w:after="100" w:afterAutospacing="1" w:line="240" w:lineRule="auto"/>
      <w:outlineLvl w:val="2"/>
    </w:pPr>
    <w:rPr>
      <w:rFonts w:ascii="Times New Roman" w:eastAsia="Times New Roman" w:hAnsi="Times New Roman" w:cs="Times New Roman"/>
      <w:b/>
      <w:bCs/>
      <w:sz w:val="32"/>
      <w:szCs w:val="32"/>
    </w:rPr>
  </w:style>
  <w:style w:type="paragraph" w:styleId="4">
    <w:name w:val="heading 4"/>
    <w:basedOn w:val="a"/>
    <w:next w:val="a"/>
    <w:link w:val="40"/>
    <w:uiPriority w:val="9"/>
    <w:semiHidden/>
    <w:unhideWhenUsed/>
    <w:qFormat/>
    <w:rsid w:val="008E0E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D161D"/>
    <w:rPr>
      <w:rFonts w:ascii="Century Gothic" w:eastAsia="Times New Roman" w:hAnsi="Century Gothic" w:cs="Times New Roman"/>
      <w:b/>
      <w:caps/>
      <w:szCs w:val="24"/>
      <w:lang w:eastAsia="ru-RU"/>
    </w:rPr>
  </w:style>
  <w:style w:type="paragraph" w:styleId="a3">
    <w:name w:val="No Spacing"/>
    <w:uiPriority w:val="1"/>
    <w:qFormat/>
    <w:rsid w:val="00ED161D"/>
    <w:pPr>
      <w:spacing w:after="0" w:line="240" w:lineRule="auto"/>
    </w:pPr>
  </w:style>
  <w:style w:type="character" w:styleId="a4">
    <w:name w:val="Hyperlink"/>
    <w:basedOn w:val="a0"/>
    <w:uiPriority w:val="99"/>
    <w:unhideWhenUsed/>
    <w:rsid w:val="00226EE3"/>
    <w:rPr>
      <w:strike w:val="0"/>
      <w:dstrike w:val="0"/>
      <w:color w:val="3272C0"/>
      <w:u w:val="none"/>
      <w:effect w:val="none"/>
      <w:shd w:val="clear" w:color="auto" w:fill="auto"/>
    </w:rPr>
  </w:style>
  <w:style w:type="paragraph" w:customStyle="1" w:styleId="s1">
    <w:name w:val="s_1"/>
    <w:basedOn w:val="a"/>
    <w:uiPriority w:val="99"/>
    <w:rsid w:val="00226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1"/>
    <w:rsid w:val="008E0EB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8E0EB6"/>
    <w:rPr>
      <w:rFonts w:asciiTheme="majorHAnsi" w:eastAsiaTheme="majorEastAsia" w:hAnsiTheme="majorHAnsi" w:cstheme="majorBidi"/>
      <w:b/>
      <w:bCs/>
      <w:i/>
      <w:iCs/>
      <w:color w:val="4F81BD" w:themeColor="accent1"/>
    </w:rPr>
  </w:style>
  <w:style w:type="paragraph" w:customStyle="1" w:styleId="VK1BOKOVIK">
    <w:name w:val="VK1_BOKOVIK"/>
    <w:basedOn w:val="a"/>
    <w:autoRedefine/>
    <w:uiPriority w:val="99"/>
    <w:rsid w:val="008E0EB6"/>
    <w:pPr>
      <w:pBdr>
        <w:bottom w:val="single" w:sz="8" w:space="2" w:color="auto"/>
      </w:pBdr>
      <w:tabs>
        <w:tab w:val="right" w:pos="9900"/>
      </w:tabs>
      <w:spacing w:after="0" w:line="240" w:lineRule="auto"/>
      <w:ind w:right="21"/>
    </w:pPr>
    <w:rPr>
      <w:rFonts w:ascii="Century Gothic" w:eastAsia="Times New Roman" w:hAnsi="Century Gothic" w:cs="Times New Roman"/>
      <w:i/>
      <w:sz w:val="20"/>
      <w:szCs w:val="24"/>
    </w:rPr>
  </w:style>
  <w:style w:type="paragraph" w:styleId="a5">
    <w:name w:val="header"/>
    <w:basedOn w:val="a"/>
    <w:link w:val="a6"/>
    <w:uiPriority w:val="99"/>
    <w:unhideWhenUsed/>
    <w:rsid w:val="008E0E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0EB6"/>
  </w:style>
  <w:style w:type="paragraph" w:styleId="a7">
    <w:name w:val="footer"/>
    <w:basedOn w:val="a"/>
    <w:link w:val="a8"/>
    <w:uiPriority w:val="99"/>
    <w:unhideWhenUsed/>
    <w:rsid w:val="008E0E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0EB6"/>
  </w:style>
  <w:style w:type="paragraph" w:styleId="a9">
    <w:name w:val="List Paragraph"/>
    <w:basedOn w:val="a"/>
    <w:uiPriority w:val="1"/>
    <w:qFormat/>
    <w:rsid w:val="00E01541"/>
    <w:pPr>
      <w:ind w:left="720"/>
      <w:contextualSpacing/>
    </w:pPr>
  </w:style>
  <w:style w:type="paragraph" w:styleId="aa">
    <w:name w:val="Balloon Text"/>
    <w:basedOn w:val="a"/>
    <w:link w:val="ab"/>
    <w:uiPriority w:val="99"/>
    <w:unhideWhenUsed/>
    <w:rsid w:val="002926FA"/>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2926FA"/>
    <w:rPr>
      <w:rFonts w:ascii="Tahoma" w:hAnsi="Tahoma" w:cs="Tahoma"/>
      <w:sz w:val="16"/>
      <w:szCs w:val="16"/>
    </w:rPr>
  </w:style>
  <w:style w:type="character" w:customStyle="1" w:styleId="apple-converted-space">
    <w:name w:val="apple-converted-space"/>
    <w:basedOn w:val="a0"/>
    <w:rsid w:val="00EE2169"/>
  </w:style>
  <w:style w:type="character" w:customStyle="1" w:styleId="placeholder">
    <w:name w:val="placeholder"/>
    <w:basedOn w:val="a0"/>
    <w:rsid w:val="00EE2169"/>
  </w:style>
  <w:style w:type="character" w:customStyle="1" w:styleId="arefseq">
    <w:name w:val="aref_seq"/>
    <w:basedOn w:val="a0"/>
    <w:rsid w:val="00263EC6"/>
  </w:style>
  <w:style w:type="character" w:customStyle="1" w:styleId="refseq">
    <w:name w:val="ref_seq"/>
    <w:basedOn w:val="a0"/>
    <w:rsid w:val="00263EC6"/>
  </w:style>
  <w:style w:type="paragraph" w:styleId="ac">
    <w:name w:val="Normal (Web)"/>
    <w:basedOn w:val="a"/>
    <w:uiPriority w:val="99"/>
    <w:unhideWhenUsed/>
    <w:rsid w:val="00392427"/>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392427"/>
    <w:rPr>
      <w:b/>
      <w:bCs/>
    </w:rPr>
  </w:style>
  <w:style w:type="character" w:styleId="ae">
    <w:name w:val="Emphasis"/>
    <w:basedOn w:val="a0"/>
    <w:qFormat/>
    <w:rsid w:val="00392427"/>
    <w:rPr>
      <w:i/>
      <w:iCs/>
    </w:rPr>
  </w:style>
  <w:style w:type="paragraph" w:styleId="HTML">
    <w:name w:val="HTML Preformatted"/>
    <w:basedOn w:val="a"/>
    <w:link w:val="HTML0"/>
    <w:uiPriority w:val="99"/>
    <w:unhideWhenUsed/>
    <w:rsid w:val="0023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33C24"/>
    <w:rPr>
      <w:rFonts w:ascii="Courier New" w:eastAsia="Times New Roman" w:hAnsi="Courier New" w:cs="Courier New"/>
      <w:sz w:val="20"/>
      <w:szCs w:val="20"/>
      <w:lang w:eastAsia="ru-RU"/>
    </w:rPr>
  </w:style>
  <w:style w:type="character" w:customStyle="1" w:styleId="fill">
    <w:name w:val="fill"/>
    <w:basedOn w:val="a0"/>
    <w:rsid w:val="00233C24"/>
  </w:style>
  <w:style w:type="character" w:customStyle="1" w:styleId="sfwc">
    <w:name w:val="sfwc"/>
    <w:basedOn w:val="a0"/>
    <w:rsid w:val="00233C24"/>
  </w:style>
  <w:style w:type="paragraph" w:customStyle="1" w:styleId="Style1">
    <w:name w:val="Style1"/>
    <w:uiPriority w:val="99"/>
    <w:rsid w:val="00233C24"/>
    <w:pPr>
      <w:widowControl w:val="0"/>
      <w:autoSpaceDE w:val="0"/>
      <w:autoSpaceDN w:val="0"/>
      <w:spacing w:after="0" w:line="240" w:lineRule="auto"/>
    </w:pPr>
    <w:rPr>
      <w:rFonts w:ascii="Calibri" w:eastAsia="Times New Roman" w:hAnsi="Calibri" w:cs="Calibri"/>
      <w:szCs w:val="20"/>
    </w:rPr>
  </w:style>
  <w:style w:type="character" w:customStyle="1" w:styleId="spfo1">
    <w:name w:val="spfo1"/>
    <w:basedOn w:val="a0"/>
    <w:rsid w:val="00233C24"/>
  </w:style>
  <w:style w:type="paragraph" w:customStyle="1" w:styleId="copyright-info">
    <w:name w:val="copyright-info"/>
    <w:basedOn w:val="a"/>
    <w:rsid w:val="00563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es">
    <w:name w:val="matches"/>
    <w:basedOn w:val="a0"/>
    <w:rsid w:val="002C6EA3"/>
  </w:style>
  <w:style w:type="numbering" w:customStyle="1" w:styleId="11">
    <w:name w:val="Нет списка1"/>
    <w:next w:val="a2"/>
    <w:uiPriority w:val="99"/>
    <w:semiHidden/>
    <w:unhideWhenUsed/>
    <w:rsid w:val="002D6DEF"/>
  </w:style>
  <w:style w:type="character" w:customStyle="1" w:styleId="12">
    <w:name w:val="Просмотренная гиперссылка1"/>
    <w:basedOn w:val="a0"/>
    <w:uiPriority w:val="99"/>
    <w:semiHidden/>
    <w:unhideWhenUsed/>
    <w:rsid w:val="002D6DEF"/>
    <w:rPr>
      <w:color w:val="800080"/>
      <w:u w:val="single"/>
    </w:rPr>
  </w:style>
  <w:style w:type="character" w:styleId="af">
    <w:name w:val="FollowedHyperlink"/>
    <w:basedOn w:val="a0"/>
    <w:uiPriority w:val="99"/>
    <w:semiHidden/>
    <w:unhideWhenUsed/>
    <w:rsid w:val="002D6DEF"/>
    <w:rPr>
      <w:color w:val="800080" w:themeColor="followedHyperlink"/>
      <w:u w:val="single"/>
    </w:rPr>
  </w:style>
  <w:style w:type="paragraph" w:customStyle="1" w:styleId="xl65">
    <w:name w:val="xl65"/>
    <w:basedOn w:val="a"/>
    <w:rsid w:val="003A3540"/>
    <w:pPr>
      <w:shd w:val="clear" w:color="FFF2CC" w:fill="FFF2CC"/>
      <w:spacing w:before="100" w:beforeAutospacing="1" w:after="100" w:afterAutospacing="1" w:line="240" w:lineRule="auto"/>
    </w:pPr>
    <w:rPr>
      <w:rFonts w:ascii="Arial" w:eastAsia="Times New Roman" w:hAnsi="Arial" w:cs="Arial"/>
      <w:color w:val="000000"/>
      <w:sz w:val="24"/>
      <w:szCs w:val="24"/>
    </w:rPr>
  </w:style>
  <w:style w:type="paragraph" w:customStyle="1" w:styleId="xl66">
    <w:name w:val="xl66"/>
    <w:basedOn w:val="a"/>
    <w:rsid w:val="003A35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7">
    <w:name w:val="xl67"/>
    <w:basedOn w:val="a"/>
    <w:rsid w:val="003A3540"/>
    <w:pPr>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8">
    <w:name w:val="xl68"/>
    <w:basedOn w:val="a"/>
    <w:rsid w:val="003A35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69">
    <w:name w:val="xl69"/>
    <w:basedOn w:val="a"/>
    <w:rsid w:val="003A3540"/>
    <w:pPr>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70">
    <w:name w:val="xl70"/>
    <w:basedOn w:val="a"/>
    <w:rsid w:val="003A35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71">
    <w:name w:val="xl71"/>
    <w:basedOn w:val="a"/>
    <w:rsid w:val="003A354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3A3540"/>
    <w:pPr>
      <w:shd w:val="clear" w:color="FFF2CC" w:fill="FFFFFF"/>
      <w:spacing w:before="100" w:beforeAutospacing="1" w:after="100" w:afterAutospacing="1" w:line="240" w:lineRule="auto"/>
    </w:pPr>
    <w:rPr>
      <w:rFonts w:ascii="Arial" w:eastAsia="Times New Roman" w:hAnsi="Arial" w:cs="Arial"/>
      <w:color w:val="000000"/>
      <w:sz w:val="24"/>
      <w:szCs w:val="24"/>
    </w:rPr>
  </w:style>
  <w:style w:type="paragraph" w:customStyle="1" w:styleId="xl73">
    <w:name w:val="xl73"/>
    <w:basedOn w:val="a"/>
    <w:rsid w:val="003A354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3A35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rPr>
  </w:style>
  <w:style w:type="paragraph" w:customStyle="1" w:styleId="xl75">
    <w:name w:val="xl75"/>
    <w:basedOn w:val="a"/>
    <w:rsid w:val="003A3540"/>
    <w:pPr>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line="240" w:lineRule="auto"/>
      <w:jc w:val="center"/>
      <w:textAlignment w:val="top"/>
    </w:pPr>
    <w:rPr>
      <w:rFonts w:ascii="Times New Roman" w:eastAsia="Times New Roman" w:hAnsi="Times New Roman" w:cs="Times New Roman"/>
      <w:color w:val="000000"/>
    </w:rPr>
  </w:style>
  <w:style w:type="paragraph" w:customStyle="1" w:styleId="xl76">
    <w:name w:val="xl76"/>
    <w:basedOn w:val="a"/>
    <w:rsid w:val="003A3540"/>
    <w:pPr>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line="240" w:lineRule="auto"/>
      <w:jc w:val="center"/>
      <w:textAlignment w:val="top"/>
    </w:pPr>
    <w:rPr>
      <w:rFonts w:ascii="Times New Roman" w:eastAsia="Times New Roman" w:hAnsi="Times New Roman" w:cs="Times New Roman"/>
      <w:color w:val="000000"/>
    </w:rPr>
  </w:style>
  <w:style w:type="paragraph" w:customStyle="1" w:styleId="xl77">
    <w:name w:val="xl77"/>
    <w:basedOn w:val="a"/>
    <w:rsid w:val="003A35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rPr>
  </w:style>
  <w:style w:type="paragraph" w:customStyle="1" w:styleId="xl78">
    <w:name w:val="xl78"/>
    <w:basedOn w:val="a"/>
    <w:rsid w:val="003A3540"/>
    <w:pPr>
      <w:spacing w:before="100" w:beforeAutospacing="1" w:after="100" w:afterAutospacing="1" w:line="240" w:lineRule="auto"/>
      <w:jc w:val="center"/>
    </w:pPr>
    <w:rPr>
      <w:rFonts w:ascii="Arial" w:eastAsia="Times New Roman" w:hAnsi="Arial" w:cs="Arial"/>
      <w:b/>
      <w:bCs/>
      <w:sz w:val="40"/>
      <w:szCs w:val="40"/>
    </w:rPr>
  </w:style>
  <w:style w:type="paragraph" w:customStyle="1" w:styleId="xl79">
    <w:name w:val="xl79"/>
    <w:basedOn w:val="a"/>
    <w:rsid w:val="003A3540"/>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80">
    <w:name w:val="xl80"/>
    <w:basedOn w:val="a"/>
    <w:rsid w:val="003A354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81">
    <w:name w:val="xl81"/>
    <w:basedOn w:val="a"/>
    <w:rsid w:val="003A3540"/>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82">
    <w:name w:val="xl82"/>
    <w:basedOn w:val="a"/>
    <w:rsid w:val="003A354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83">
    <w:name w:val="xl83"/>
    <w:basedOn w:val="a"/>
    <w:rsid w:val="003A354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84">
    <w:name w:val="xl84"/>
    <w:basedOn w:val="a"/>
    <w:rsid w:val="003A3540"/>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85">
    <w:name w:val="xl85"/>
    <w:basedOn w:val="a"/>
    <w:rsid w:val="003A354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a"/>
    <w:rsid w:val="003A3540"/>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7">
    <w:name w:val="xl87"/>
    <w:basedOn w:val="a"/>
    <w:rsid w:val="003A3540"/>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8">
    <w:name w:val="xl88"/>
    <w:basedOn w:val="a"/>
    <w:rsid w:val="003A3540"/>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a"/>
    <w:rsid w:val="003A3540"/>
    <w:pPr>
      <w:pBdr>
        <w:right w:val="single" w:sz="4" w:space="0" w:color="000000"/>
      </w:pBdr>
      <w:shd w:val="clear" w:color="FFF2CC" w:fill="FFF2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90">
    <w:name w:val="xl90"/>
    <w:basedOn w:val="a"/>
    <w:rsid w:val="003A3540"/>
    <w:pPr>
      <w:pBdr>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rsid w:val="003A3540"/>
    <w:pPr>
      <w:pBdr>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a"/>
    <w:rsid w:val="003A3540"/>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93">
    <w:name w:val="xl93"/>
    <w:basedOn w:val="a"/>
    <w:rsid w:val="003A3540"/>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4">
    <w:name w:val="xl94"/>
    <w:basedOn w:val="a"/>
    <w:rsid w:val="003A3540"/>
    <w:pPr>
      <w:pBdr>
        <w:top w:val="single" w:sz="4" w:space="0" w:color="000000"/>
        <w:bottom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a"/>
    <w:rsid w:val="003A3540"/>
    <w:pPr>
      <w:pBdr>
        <w:top w:val="single" w:sz="4" w:space="0" w:color="000000"/>
        <w:left w:val="single" w:sz="4" w:space="0" w:color="000000"/>
        <w:bottom w:val="single" w:sz="4" w:space="0" w:color="000000"/>
      </w:pBdr>
      <w:shd w:val="clear" w:color="FFF2CC" w:fill="FFF2CC"/>
      <w:spacing w:before="100" w:beforeAutospacing="1" w:after="100" w:afterAutospacing="1" w:line="240" w:lineRule="auto"/>
    </w:pPr>
    <w:rPr>
      <w:rFonts w:ascii="Times New Roman" w:eastAsia="Times New Roman" w:hAnsi="Times New Roman" w:cs="Times New Roman"/>
      <w:b/>
      <w:bCs/>
      <w:color w:val="000000"/>
      <w:sz w:val="24"/>
      <w:szCs w:val="24"/>
    </w:rPr>
  </w:style>
  <w:style w:type="table" w:styleId="af0">
    <w:name w:val="Table Grid"/>
    <w:basedOn w:val="a1"/>
    <w:uiPriority w:val="39"/>
    <w:rsid w:val="003A3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F1DCB"/>
    <w:rPr>
      <w:rFonts w:ascii="Times New Roman" w:eastAsia="Times New Roman" w:hAnsi="Times New Roman" w:cs="Times New Roman"/>
      <w:b/>
      <w:bCs/>
      <w:sz w:val="32"/>
      <w:szCs w:val="32"/>
    </w:rPr>
  </w:style>
  <w:style w:type="paragraph" w:customStyle="1" w:styleId="ConsPlusNormal">
    <w:name w:val="ConsPlusNormal"/>
    <w:rsid w:val="000F1DC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Body Text"/>
    <w:basedOn w:val="a"/>
    <w:link w:val="af2"/>
    <w:uiPriority w:val="1"/>
    <w:qFormat/>
    <w:rsid w:val="000F1DCB"/>
    <w:pPr>
      <w:spacing w:after="120" w:line="240" w:lineRule="auto"/>
    </w:pPr>
    <w:rPr>
      <w:rFonts w:ascii="Calibri" w:eastAsia="Times New Roman" w:hAnsi="Calibri" w:cs="Calibri"/>
      <w:sz w:val="24"/>
      <w:szCs w:val="24"/>
    </w:rPr>
  </w:style>
  <w:style w:type="character" w:customStyle="1" w:styleId="af2">
    <w:name w:val="Основной текст Знак"/>
    <w:basedOn w:val="a0"/>
    <w:link w:val="af1"/>
    <w:uiPriority w:val="1"/>
    <w:rsid w:val="000F1DCB"/>
    <w:rPr>
      <w:rFonts w:ascii="Calibri" w:eastAsia="Times New Roman" w:hAnsi="Calibri" w:cs="Calibri"/>
      <w:sz w:val="24"/>
      <w:szCs w:val="24"/>
    </w:rPr>
  </w:style>
  <w:style w:type="character" w:customStyle="1" w:styleId="BodyTextChar">
    <w:name w:val="Body Text Char"/>
    <w:basedOn w:val="a0"/>
    <w:uiPriority w:val="99"/>
    <w:semiHidden/>
    <w:locked/>
    <w:rsid w:val="000F1DCB"/>
  </w:style>
  <w:style w:type="paragraph" w:customStyle="1" w:styleId="ConsPlusNonformat">
    <w:name w:val="ConsPlusNonformat"/>
    <w:uiPriority w:val="99"/>
    <w:rsid w:val="000F1DCB"/>
    <w:pPr>
      <w:autoSpaceDE w:val="0"/>
      <w:autoSpaceDN w:val="0"/>
      <w:adjustRightInd w:val="0"/>
      <w:spacing w:after="0" w:line="240" w:lineRule="auto"/>
    </w:pPr>
    <w:rPr>
      <w:rFonts w:ascii="Courier New" w:eastAsia="Calibri" w:hAnsi="Courier New" w:cs="Courier New"/>
      <w:sz w:val="20"/>
      <w:szCs w:val="20"/>
      <w:lang w:eastAsia="en-US"/>
    </w:rPr>
  </w:style>
  <w:style w:type="character" w:styleId="af3">
    <w:name w:val="annotation reference"/>
    <w:uiPriority w:val="99"/>
    <w:semiHidden/>
    <w:unhideWhenUsed/>
    <w:rsid w:val="000F1DCB"/>
    <w:rPr>
      <w:sz w:val="16"/>
      <w:szCs w:val="16"/>
    </w:rPr>
  </w:style>
  <w:style w:type="paragraph" w:styleId="af4">
    <w:name w:val="annotation text"/>
    <w:basedOn w:val="a"/>
    <w:link w:val="af5"/>
    <w:uiPriority w:val="99"/>
    <w:semiHidden/>
    <w:unhideWhenUsed/>
    <w:rsid w:val="000F1DCB"/>
    <w:pPr>
      <w:spacing w:after="160" w:line="240" w:lineRule="auto"/>
    </w:pPr>
    <w:rPr>
      <w:rFonts w:ascii="Calibri" w:eastAsia="Times New Roman" w:hAnsi="Calibri" w:cs="Times New Roman"/>
      <w:sz w:val="20"/>
      <w:szCs w:val="20"/>
    </w:rPr>
  </w:style>
  <w:style w:type="character" w:customStyle="1" w:styleId="af5">
    <w:name w:val="Текст примечания Знак"/>
    <w:basedOn w:val="a0"/>
    <w:link w:val="af4"/>
    <w:uiPriority w:val="99"/>
    <w:semiHidden/>
    <w:rsid w:val="000F1DCB"/>
    <w:rPr>
      <w:rFonts w:ascii="Calibri" w:eastAsia="Times New Roman" w:hAnsi="Calibri" w:cs="Times New Roman"/>
      <w:sz w:val="20"/>
      <w:szCs w:val="20"/>
    </w:rPr>
  </w:style>
  <w:style w:type="paragraph" w:customStyle="1" w:styleId="21">
    <w:name w:val="Стиль2"/>
    <w:basedOn w:val="ConsPlusNormal"/>
    <w:link w:val="22"/>
    <w:qFormat/>
    <w:rsid w:val="000F1DCB"/>
    <w:pPr>
      <w:widowControl/>
      <w:spacing w:line="276" w:lineRule="auto"/>
      <w:ind w:firstLine="540"/>
      <w:jc w:val="both"/>
    </w:pPr>
    <w:rPr>
      <w:rFonts w:ascii="Cambria" w:hAnsi="Cambria" w:cs="Times New Roman"/>
      <w:sz w:val="24"/>
      <w:szCs w:val="24"/>
    </w:rPr>
  </w:style>
  <w:style w:type="character" w:customStyle="1" w:styleId="22">
    <w:name w:val="Стиль2 Знак"/>
    <w:link w:val="21"/>
    <w:rsid w:val="000F1DCB"/>
    <w:rPr>
      <w:rFonts w:ascii="Cambria" w:eastAsia="Times New Roman" w:hAnsi="Cambria" w:cs="Times New Roman"/>
      <w:sz w:val="24"/>
      <w:szCs w:val="24"/>
    </w:rPr>
  </w:style>
  <w:style w:type="paragraph" w:styleId="af6">
    <w:name w:val="Subtitle"/>
    <w:basedOn w:val="a"/>
    <w:next w:val="a"/>
    <w:link w:val="af7"/>
    <w:qFormat/>
    <w:rsid w:val="000F1DCB"/>
    <w:pPr>
      <w:spacing w:after="60" w:line="240" w:lineRule="auto"/>
      <w:jc w:val="center"/>
      <w:outlineLvl w:val="1"/>
    </w:pPr>
    <w:rPr>
      <w:rFonts w:ascii="Cambria" w:eastAsia="Times New Roman" w:hAnsi="Cambria" w:cs="Times New Roman"/>
      <w:b/>
      <w:sz w:val="28"/>
      <w:szCs w:val="24"/>
    </w:rPr>
  </w:style>
  <w:style w:type="character" w:customStyle="1" w:styleId="af7">
    <w:name w:val="Подзаголовок Знак"/>
    <w:basedOn w:val="a0"/>
    <w:link w:val="af6"/>
    <w:rsid w:val="000F1DCB"/>
    <w:rPr>
      <w:rFonts w:ascii="Cambria" w:eastAsia="Times New Roman" w:hAnsi="Cambria" w:cs="Times New Roman"/>
      <w:b/>
      <w:sz w:val="28"/>
      <w:szCs w:val="24"/>
    </w:rPr>
  </w:style>
  <w:style w:type="paragraph" w:customStyle="1" w:styleId="31">
    <w:name w:val="Стиль3"/>
    <w:basedOn w:val="21"/>
    <w:link w:val="32"/>
    <w:qFormat/>
    <w:rsid w:val="000F1DCB"/>
    <w:rPr>
      <w:rFonts w:ascii="Times New Roman" w:hAnsi="Times New Roman"/>
    </w:rPr>
  </w:style>
  <w:style w:type="character" w:customStyle="1" w:styleId="32">
    <w:name w:val="Стиль3 Знак"/>
    <w:basedOn w:val="22"/>
    <w:link w:val="31"/>
    <w:rsid w:val="000F1DCB"/>
    <w:rPr>
      <w:rFonts w:ascii="Times New Roman" w:eastAsia="Times New Roman" w:hAnsi="Times New Roman" w:cs="Times New Roman"/>
      <w:sz w:val="24"/>
      <w:szCs w:val="24"/>
    </w:rPr>
  </w:style>
  <w:style w:type="character" w:customStyle="1" w:styleId="33">
    <w:name w:val="Основной текст3"/>
    <w:rsid w:val="000F1D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printable">
    <w:name w:val="printable"/>
    <w:basedOn w:val="a0"/>
    <w:rsid w:val="000F1DCB"/>
  </w:style>
  <w:style w:type="character" w:customStyle="1" w:styleId="enumerated">
    <w:name w:val="enumerated"/>
    <w:basedOn w:val="a0"/>
    <w:rsid w:val="000F1DCB"/>
  </w:style>
  <w:style w:type="paragraph" w:styleId="af8">
    <w:name w:val="footnote text"/>
    <w:basedOn w:val="a"/>
    <w:link w:val="af9"/>
    <w:unhideWhenUsed/>
    <w:rsid w:val="000F1DCB"/>
    <w:pPr>
      <w:spacing w:after="0" w:line="240" w:lineRule="auto"/>
    </w:pPr>
    <w:rPr>
      <w:rFonts w:ascii="Arial" w:eastAsia="Times New Roman" w:hAnsi="Arial" w:cs="Arial"/>
      <w:sz w:val="20"/>
      <w:szCs w:val="20"/>
    </w:rPr>
  </w:style>
  <w:style w:type="character" w:customStyle="1" w:styleId="af9">
    <w:name w:val="Текст сноски Знак"/>
    <w:basedOn w:val="a0"/>
    <w:link w:val="af8"/>
    <w:rsid w:val="000F1DCB"/>
    <w:rPr>
      <w:rFonts w:ascii="Arial" w:eastAsia="Times New Roman" w:hAnsi="Arial" w:cs="Arial"/>
      <w:sz w:val="20"/>
      <w:szCs w:val="20"/>
    </w:rPr>
  </w:style>
  <w:style w:type="character" w:styleId="afa">
    <w:name w:val="footnote reference"/>
    <w:rsid w:val="000F1DCB"/>
    <w:rPr>
      <w:rFonts w:cs="Times New Roman"/>
      <w:vertAlign w:val="superscript"/>
    </w:rPr>
  </w:style>
  <w:style w:type="paragraph" w:customStyle="1" w:styleId="Default">
    <w:name w:val="Default"/>
    <w:rsid w:val="000F1DC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Spanlink">
    <w:name w:val="Span_link"/>
    <w:rsid w:val="000F1DCB"/>
    <w:rPr>
      <w:color w:val="008200"/>
    </w:rPr>
  </w:style>
  <w:style w:type="paragraph" w:customStyle="1" w:styleId="Thtable-thead-th">
    <w:name w:val="Th_table-thead-th"/>
    <w:basedOn w:val="a"/>
    <w:rsid w:val="000F1DCB"/>
    <w:pPr>
      <w:spacing w:after="0" w:line="292" w:lineRule="atLeast"/>
    </w:pPr>
    <w:rPr>
      <w:rFonts w:ascii="Arial" w:eastAsia="Arial" w:hAnsi="Arial" w:cs="Arial"/>
      <w:b/>
      <w:bCs/>
      <w:color w:val="FFFFFF"/>
      <w:sz w:val="18"/>
      <w:szCs w:val="18"/>
    </w:rPr>
  </w:style>
  <w:style w:type="paragraph" w:customStyle="1" w:styleId="Tdtable-td">
    <w:name w:val="Td_table-td"/>
    <w:basedOn w:val="a"/>
    <w:rsid w:val="000F1DCB"/>
    <w:pPr>
      <w:spacing w:after="0" w:line="292" w:lineRule="atLeast"/>
    </w:pPr>
    <w:rPr>
      <w:rFonts w:ascii="Arial" w:eastAsia="Arial" w:hAnsi="Arial" w:cs="Arial"/>
      <w:sz w:val="18"/>
      <w:szCs w:val="18"/>
    </w:rPr>
  </w:style>
  <w:style w:type="paragraph" w:customStyle="1" w:styleId="p10">
    <w:name w:val="p10"/>
    <w:basedOn w:val="a"/>
    <w:rsid w:val="000F1D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0F1D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rsh">
    <w:name w:val="yrsh"/>
    <w:basedOn w:val="a"/>
    <w:rsid w:val="000F1DCB"/>
    <w:pPr>
      <w:shd w:val="clear" w:color="auto" w:fill="92D050"/>
      <w:spacing w:before="100" w:beforeAutospacing="1" w:after="100" w:afterAutospacing="1" w:line="240" w:lineRule="auto"/>
    </w:pPr>
    <w:rPr>
      <w:rFonts w:ascii="Times New Roman" w:eastAsia="Times New Roman" w:hAnsi="Times New Roman" w:cs="Times New Roman"/>
    </w:rPr>
  </w:style>
  <w:style w:type="paragraph" w:customStyle="1" w:styleId="tabtitle">
    <w:name w:val="tabtitle"/>
    <w:basedOn w:val="a"/>
    <w:rsid w:val="000F1DCB"/>
    <w:pPr>
      <w:shd w:val="clear" w:color="auto" w:fill="28A0C8"/>
      <w:spacing w:before="100" w:beforeAutospacing="1" w:after="100" w:afterAutospacing="1" w:line="240" w:lineRule="auto"/>
    </w:pPr>
    <w:rPr>
      <w:rFonts w:ascii="Times New Roman" w:eastAsia="Times New Roman" w:hAnsi="Times New Roman" w:cs="Times New Roman"/>
    </w:rPr>
  </w:style>
  <w:style w:type="paragraph" w:customStyle="1" w:styleId="header-listtarget">
    <w:name w:val="header-listtarget"/>
    <w:basedOn w:val="a"/>
    <w:rsid w:val="000F1DCB"/>
    <w:pPr>
      <w:shd w:val="clear" w:color="auto" w:fill="E66E5A"/>
      <w:spacing w:before="100" w:beforeAutospacing="1" w:after="100" w:afterAutospacing="1" w:line="240" w:lineRule="auto"/>
    </w:pPr>
    <w:rPr>
      <w:rFonts w:ascii="Times New Roman" w:eastAsia="Times New Roman" w:hAnsi="Times New Roman" w:cs="Times New Roman"/>
    </w:rPr>
  </w:style>
  <w:style w:type="paragraph" w:customStyle="1" w:styleId="bdall">
    <w:name w:val="bdall"/>
    <w:basedOn w:val="a"/>
    <w:rsid w:val="000F1DC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top">
    <w:name w:val="bdtop"/>
    <w:basedOn w:val="a"/>
    <w:rsid w:val="000F1DCB"/>
    <w:pPr>
      <w:pBdr>
        <w:top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left">
    <w:name w:val="bdleft"/>
    <w:basedOn w:val="a"/>
    <w:rsid w:val="000F1DCB"/>
    <w:pPr>
      <w:pBdr>
        <w:lef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right">
    <w:name w:val="bdright"/>
    <w:basedOn w:val="a"/>
    <w:rsid w:val="000F1DCB"/>
    <w:pPr>
      <w:pBdr>
        <w:righ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bottom">
    <w:name w:val="bdbottom"/>
    <w:basedOn w:val="a"/>
    <w:rsid w:val="000F1DCB"/>
    <w:pPr>
      <w:pBdr>
        <w:bottom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headercell">
    <w:name w:val="headercell"/>
    <w:basedOn w:val="a"/>
    <w:rsid w:val="000F1DCB"/>
    <w:pPr>
      <w:pBdr>
        <w:bottom w:val="double" w:sz="6" w:space="0" w:color="000000"/>
      </w:pBdr>
      <w:spacing w:before="100" w:beforeAutospacing="1" w:after="100" w:afterAutospacing="1" w:line="240" w:lineRule="auto"/>
    </w:pPr>
    <w:rPr>
      <w:rFonts w:ascii="Times New Roman" w:eastAsia="Times New Roman" w:hAnsi="Times New Roman" w:cs="Times New Roman"/>
    </w:rPr>
  </w:style>
  <w:style w:type="character" w:customStyle="1" w:styleId="lspace">
    <w:name w:val="lspace"/>
    <w:rsid w:val="000F1DCB"/>
    <w:rPr>
      <w:color w:val="FF9900"/>
    </w:rPr>
  </w:style>
  <w:style w:type="character" w:customStyle="1" w:styleId="small">
    <w:name w:val="small"/>
    <w:rsid w:val="000F1DCB"/>
    <w:rPr>
      <w:sz w:val="16"/>
      <w:szCs w:val="16"/>
    </w:rPr>
  </w:style>
  <w:style w:type="character" w:customStyle="1" w:styleId="maggd">
    <w:name w:val="maggd"/>
    <w:rsid w:val="000F1DCB"/>
    <w:rPr>
      <w:color w:val="006400"/>
    </w:rPr>
  </w:style>
  <w:style w:type="character" w:customStyle="1" w:styleId="magusn">
    <w:name w:val="magusn"/>
    <w:rsid w:val="000F1DCB"/>
    <w:rPr>
      <w:color w:val="006666"/>
    </w:rPr>
  </w:style>
  <w:style w:type="character" w:customStyle="1" w:styleId="enp">
    <w:name w:val="enp"/>
    <w:rsid w:val="000F1DCB"/>
    <w:rPr>
      <w:color w:val="3C7828"/>
    </w:rPr>
  </w:style>
  <w:style w:type="character" w:customStyle="1" w:styleId="kdkss">
    <w:name w:val="kdkss"/>
    <w:rsid w:val="000F1DCB"/>
    <w:rPr>
      <w:color w:val="BE780A"/>
    </w:rPr>
  </w:style>
  <w:style w:type="character" w:customStyle="1" w:styleId="actel">
    <w:name w:val="actel"/>
    <w:rsid w:val="000F1DCB"/>
    <w:rPr>
      <w:color w:val="E36C0A"/>
    </w:rPr>
  </w:style>
  <w:style w:type="paragraph" w:styleId="afb">
    <w:name w:val="annotation subject"/>
    <w:basedOn w:val="af4"/>
    <w:next w:val="af4"/>
    <w:link w:val="afc"/>
    <w:uiPriority w:val="99"/>
    <w:semiHidden/>
    <w:unhideWhenUsed/>
    <w:rsid w:val="000F1DCB"/>
    <w:pPr>
      <w:spacing w:after="0"/>
    </w:pPr>
    <w:rPr>
      <w:rFonts w:ascii="Times New Roman" w:hAnsi="Times New Roman"/>
      <w:b/>
      <w:bCs/>
    </w:rPr>
  </w:style>
  <w:style w:type="character" w:customStyle="1" w:styleId="afc">
    <w:name w:val="Тема примечания Знак"/>
    <w:basedOn w:val="af5"/>
    <w:link w:val="afb"/>
    <w:uiPriority w:val="99"/>
    <w:semiHidden/>
    <w:rsid w:val="000F1DCB"/>
    <w:rPr>
      <w:rFonts w:ascii="Times New Roman" w:eastAsia="Times New Roman" w:hAnsi="Times New Roman" w:cs="Times New Roman"/>
      <w:b/>
      <w:bCs/>
      <w:sz w:val="20"/>
      <w:szCs w:val="20"/>
    </w:rPr>
  </w:style>
  <w:style w:type="character" w:customStyle="1" w:styleId="printable1">
    <w:name w:val="printable1"/>
    <w:rsid w:val="000F1DCB"/>
    <w:rPr>
      <w:b/>
      <w:bCs/>
    </w:rPr>
  </w:style>
  <w:style w:type="character" w:customStyle="1" w:styleId="afd">
    <w:name w:val="Цветовое выделение"/>
    <w:uiPriority w:val="99"/>
    <w:rsid w:val="000F1DCB"/>
    <w:rPr>
      <w:b/>
      <w:bCs/>
      <w:color w:val="26282F"/>
    </w:rPr>
  </w:style>
  <w:style w:type="paragraph" w:customStyle="1" w:styleId="ConsPlusCell">
    <w:name w:val="ConsPlusCell"/>
    <w:uiPriority w:val="99"/>
    <w:rsid w:val="000F1DCB"/>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23">
    <w:name w:val="Нет списка2"/>
    <w:next w:val="a2"/>
    <w:uiPriority w:val="99"/>
    <w:semiHidden/>
    <w:unhideWhenUsed/>
    <w:rsid w:val="000F1DCB"/>
  </w:style>
  <w:style w:type="table" w:customStyle="1" w:styleId="TableNormal">
    <w:name w:val="Table Normal"/>
    <w:uiPriority w:val="2"/>
    <w:semiHidden/>
    <w:unhideWhenUsed/>
    <w:qFormat/>
    <w:rsid w:val="000F1DC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13">
    <w:name w:val="toc 1"/>
    <w:basedOn w:val="a"/>
    <w:uiPriority w:val="1"/>
    <w:qFormat/>
    <w:rsid w:val="000F1DCB"/>
    <w:pPr>
      <w:widowControl w:val="0"/>
      <w:autoSpaceDE w:val="0"/>
      <w:autoSpaceDN w:val="0"/>
      <w:spacing w:before="7" w:after="0" w:line="240" w:lineRule="auto"/>
      <w:ind w:left="395"/>
    </w:pPr>
    <w:rPr>
      <w:rFonts w:ascii="Times New Roman" w:eastAsia="Times New Roman" w:hAnsi="Times New Roman" w:cs="Times New Roman"/>
      <w:sz w:val="28"/>
      <w:szCs w:val="28"/>
      <w:lang w:eastAsia="en-US"/>
    </w:rPr>
  </w:style>
  <w:style w:type="paragraph" w:styleId="24">
    <w:name w:val="toc 2"/>
    <w:basedOn w:val="a"/>
    <w:uiPriority w:val="1"/>
    <w:qFormat/>
    <w:rsid w:val="000F1DCB"/>
    <w:pPr>
      <w:widowControl w:val="0"/>
      <w:autoSpaceDE w:val="0"/>
      <w:autoSpaceDN w:val="0"/>
      <w:spacing w:before="19" w:after="0" w:line="240" w:lineRule="auto"/>
      <w:ind w:left="962"/>
    </w:pPr>
    <w:rPr>
      <w:rFonts w:ascii="Times New Roman" w:eastAsia="Times New Roman" w:hAnsi="Times New Roman" w:cs="Times New Roman"/>
      <w:sz w:val="28"/>
      <w:szCs w:val="28"/>
      <w:lang w:eastAsia="en-US"/>
    </w:rPr>
  </w:style>
  <w:style w:type="paragraph" w:styleId="afe">
    <w:name w:val="Title"/>
    <w:basedOn w:val="a"/>
    <w:link w:val="aff"/>
    <w:uiPriority w:val="1"/>
    <w:qFormat/>
    <w:rsid w:val="000F1DCB"/>
    <w:pPr>
      <w:widowControl w:val="0"/>
      <w:autoSpaceDE w:val="0"/>
      <w:autoSpaceDN w:val="0"/>
      <w:spacing w:after="0" w:line="240" w:lineRule="auto"/>
      <w:ind w:left="1511" w:right="1544"/>
      <w:jc w:val="center"/>
    </w:pPr>
    <w:rPr>
      <w:rFonts w:ascii="Times New Roman" w:eastAsia="Times New Roman" w:hAnsi="Times New Roman" w:cs="Times New Roman"/>
      <w:b/>
      <w:bCs/>
      <w:sz w:val="36"/>
      <w:szCs w:val="36"/>
      <w:lang w:eastAsia="en-US"/>
    </w:rPr>
  </w:style>
  <w:style w:type="character" w:customStyle="1" w:styleId="aff">
    <w:name w:val="Название Знак"/>
    <w:basedOn w:val="a0"/>
    <w:link w:val="afe"/>
    <w:uiPriority w:val="1"/>
    <w:rsid w:val="000F1DCB"/>
    <w:rPr>
      <w:rFonts w:ascii="Times New Roman" w:eastAsia="Times New Roman" w:hAnsi="Times New Roman" w:cs="Times New Roman"/>
      <w:b/>
      <w:bCs/>
      <w:sz w:val="36"/>
      <w:szCs w:val="36"/>
      <w:lang w:eastAsia="en-US"/>
    </w:rPr>
  </w:style>
  <w:style w:type="paragraph" w:customStyle="1" w:styleId="TableParagraph">
    <w:name w:val="Table Paragraph"/>
    <w:basedOn w:val="a"/>
    <w:uiPriority w:val="1"/>
    <w:qFormat/>
    <w:rsid w:val="000F1DCB"/>
    <w:pPr>
      <w:widowControl w:val="0"/>
      <w:autoSpaceDE w:val="0"/>
      <w:autoSpaceDN w:val="0"/>
      <w:spacing w:after="0" w:line="240" w:lineRule="auto"/>
    </w:pPr>
    <w:rPr>
      <w:rFonts w:ascii="Times New Roman" w:eastAsia="Times New Roman" w:hAnsi="Times New Roman" w:cs="Times New Roman"/>
      <w:lang w:eastAsia="en-US"/>
    </w:rPr>
  </w:style>
  <w:style w:type="numbering" w:customStyle="1" w:styleId="34">
    <w:name w:val="Нет списка3"/>
    <w:next w:val="a2"/>
    <w:uiPriority w:val="99"/>
    <w:semiHidden/>
    <w:unhideWhenUsed/>
    <w:rsid w:val="000F1DCB"/>
  </w:style>
  <w:style w:type="table" w:customStyle="1" w:styleId="14">
    <w:name w:val="Сетка таблицы1"/>
    <w:basedOn w:val="a1"/>
    <w:next w:val="af0"/>
    <w:uiPriority w:val="39"/>
    <w:rsid w:val="000F1D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F1DCB"/>
  </w:style>
  <w:style w:type="numbering" w:customStyle="1" w:styleId="210">
    <w:name w:val="Нет списка21"/>
    <w:next w:val="a2"/>
    <w:uiPriority w:val="99"/>
    <w:semiHidden/>
    <w:unhideWhenUsed/>
    <w:rsid w:val="000F1DCB"/>
  </w:style>
  <w:style w:type="table" w:customStyle="1" w:styleId="TableNormal1">
    <w:name w:val="Table Normal1"/>
    <w:uiPriority w:val="2"/>
    <w:semiHidden/>
    <w:unhideWhenUsed/>
    <w:qFormat/>
    <w:rsid w:val="000F1DC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aff0">
    <w:name w:val="Основной текст_"/>
    <w:basedOn w:val="a0"/>
    <w:link w:val="111"/>
    <w:rsid w:val="000F1DCB"/>
    <w:rPr>
      <w:rFonts w:ascii="Times New Roman" w:hAnsi="Times New Roman"/>
      <w:spacing w:val="8"/>
      <w:shd w:val="clear" w:color="auto" w:fill="FFFFFF"/>
    </w:rPr>
  </w:style>
  <w:style w:type="character" w:customStyle="1" w:styleId="15">
    <w:name w:val="Основной текст1"/>
    <w:basedOn w:val="aff0"/>
    <w:rsid w:val="000F1DCB"/>
    <w:rPr>
      <w:rFonts w:ascii="Times New Roman" w:hAnsi="Times New Roman"/>
      <w:color w:val="000000"/>
      <w:spacing w:val="8"/>
      <w:w w:val="100"/>
      <w:position w:val="0"/>
      <w:sz w:val="24"/>
      <w:szCs w:val="24"/>
      <w:shd w:val="clear" w:color="auto" w:fill="FFFFFF"/>
      <w:lang w:val="ru-RU" w:eastAsia="ru-RU" w:bidi="ru-RU"/>
    </w:rPr>
  </w:style>
  <w:style w:type="character" w:customStyle="1" w:styleId="25">
    <w:name w:val="Основной текст2"/>
    <w:basedOn w:val="aff0"/>
    <w:rsid w:val="000F1DCB"/>
    <w:rPr>
      <w:rFonts w:ascii="Times New Roman" w:hAnsi="Times New Roman"/>
      <w:color w:val="000000"/>
      <w:spacing w:val="8"/>
      <w:w w:val="100"/>
      <w:position w:val="0"/>
      <w:sz w:val="24"/>
      <w:szCs w:val="24"/>
      <w:shd w:val="clear" w:color="auto" w:fill="FFFFFF"/>
      <w:lang w:val="ru-RU" w:eastAsia="ru-RU" w:bidi="ru-RU"/>
    </w:rPr>
  </w:style>
  <w:style w:type="paragraph" w:customStyle="1" w:styleId="111">
    <w:name w:val="Основной текст11"/>
    <w:basedOn w:val="a"/>
    <w:link w:val="aff0"/>
    <w:rsid w:val="000F1DCB"/>
    <w:pPr>
      <w:widowControl w:val="0"/>
      <w:shd w:val="clear" w:color="auto" w:fill="FFFFFF"/>
      <w:spacing w:after="0" w:line="322" w:lineRule="exact"/>
      <w:ind w:hanging="440"/>
    </w:pPr>
    <w:rPr>
      <w:rFonts w:ascii="Times New Roman" w:hAnsi="Times New Roman"/>
      <w:spacing w:val="8"/>
    </w:rPr>
  </w:style>
  <w:style w:type="paragraph" w:styleId="26">
    <w:name w:val="Body Text 2"/>
    <w:basedOn w:val="a"/>
    <w:link w:val="27"/>
    <w:uiPriority w:val="99"/>
    <w:semiHidden/>
    <w:unhideWhenUsed/>
    <w:rsid w:val="000F1DCB"/>
    <w:pPr>
      <w:spacing w:after="120" w:line="480" w:lineRule="auto"/>
    </w:pPr>
    <w:rPr>
      <w:rFonts w:ascii="Calibri" w:eastAsia="Times New Roman" w:hAnsi="Calibri" w:cs="Calibri"/>
    </w:rPr>
  </w:style>
  <w:style w:type="character" w:customStyle="1" w:styleId="27">
    <w:name w:val="Основной текст 2 Знак"/>
    <w:basedOn w:val="a0"/>
    <w:link w:val="26"/>
    <w:uiPriority w:val="99"/>
    <w:semiHidden/>
    <w:rsid w:val="000F1DCB"/>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93"/>
  </w:style>
  <w:style w:type="paragraph" w:styleId="1">
    <w:name w:val="heading 1"/>
    <w:basedOn w:val="a"/>
    <w:next w:val="a"/>
    <w:link w:val="10"/>
    <w:uiPriority w:val="1"/>
    <w:qFormat/>
    <w:rsid w:val="00ED161D"/>
    <w:pPr>
      <w:keepNext/>
      <w:keepLines/>
      <w:pageBreakBefore/>
      <w:suppressAutoHyphens/>
      <w:spacing w:after="120" w:line="240" w:lineRule="auto"/>
      <w:jc w:val="center"/>
      <w:outlineLvl w:val="0"/>
    </w:pPr>
    <w:rPr>
      <w:rFonts w:ascii="Century Gothic" w:eastAsia="Times New Roman" w:hAnsi="Century Gothic" w:cs="Times New Roman"/>
      <w:b/>
      <w:caps/>
      <w:szCs w:val="24"/>
    </w:rPr>
  </w:style>
  <w:style w:type="paragraph" w:styleId="2">
    <w:name w:val="heading 2"/>
    <w:basedOn w:val="a"/>
    <w:next w:val="a"/>
    <w:link w:val="20"/>
    <w:uiPriority w:val="1"/>
    <w:unhideWhenUsed/>
    <w:qFormat/>
    <w:rsid w:val="008E0E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F1DCB"/>
    <w:pPr>
      <w:spacing w:before="100" w:beforeAutospacing="1" w:after="100" w:afterAutospacing="1" w:line="240" w:lineRule="auto"/>
      <w:outlineLvl w:val="2"/>
    </w:pPr>
    <w:rPr>
      <w:rFonts w:ascii="Times New Roman" w:eastAsia="Times New Roman" w:hAnsi="Times New Roman" w:cs="Times New Roman"/>
      <w:b/>
      <w:bCs/>
      <w:sz w:val="32"/>
      <w:szCs w:val="32"/>
    </w:rPr>
  </w:style>
  <w:style w:type="paragraph" w:styleId="4">
    <w:name w:val="heading 4"/>
    <w:basedOn w:val="a"/>
    <w:next w:val="a"/>
    <w:link w:val="40"/>
    <w:uiPriority w:val="9"/>
    <w:semiHidden/>
    <w:unhideWhenUsed/>
    <w:qFormat/>
    <w:rsid w:val="008E0E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D161D"/>
    <w:rPr>
      <w:rFonts w:ascii="Century Gothic" w:eastAsia="Times New Roman" w:hAnsi="Century Gothic" w:cs="Times New Roman"/>
      <w:b/>
      <w:caps/>
      <w:szCs w:val="24"/>
      <w:lang w:eastAsia="ru-RU"/>
    </w:rPr>
  </w:style>
  <w:style w:type="paragraph" w:styleId="a3">
    <w:name w:val="No Spacing"/>
    <w:uiPriority w:val="1"/>
    <w:qFormat/>
    <w:rsid w:val="00ED161D"/>
    <w:pPr>
      <w:spacing w:after="0" w:line="240" w:lineRule="auto"/>
    </w:pPr>
  </w:style>
  <w:style w:type="character" w:styleId="a4">
    <w:name w:val="Hyperlink"/>
    <w:basedOn w:val="a0"/>
    <w:uiPriority w:val="99"/>
    <w:unhideWhenUsed/>
    <w:rsid w:val="00226EE3"/>
    <w:rPr>
      <w:strike w:val="0"/>
      <w:dstrike w:val="0"/>
      <w:color w:val="3272C0"/>
      <w:u w:val="none"/>
      <w:effect w:val="none"/>
      <w:shd w:val="clear" w:color="auto" w:fill="auto"/>
    </w:rPr>
  </w:style>
  <w:style w:type="paragraph" w:customStyle="1" w:styleId="s1">
    <w:name w:val="s_1"/>
    <w:basedOn w:val="a"/>
    <w:uiPriority w:val="99"/>
    <w:rsid w:val="00226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1"/>
    <w:rsid w:val="008E0EB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8E0EB6"/>
    <w:rPr>
      <w:rFonts w:asciiTheme="majorHAnsi" w:eastAsiaTheme="majorEastAsia" w:hAnsiTheme="majorHAnsi" w:cstheme="majorBidi"/>
      <w:b/>
      <w:bCs/>
      <w:i/>
      <w:iCs/>
      <w:color w:val="4F81BD" w:themeColor="accent1"/>
    </w:rPr>
  </w:style>
  <w:style w:type="paragraph" w:customStyle="1" w:styleId="VK1BOKOVIK">
    <w:name w:val="VK1_BOKOVIK"/>
    <w:basedOn w:val="a"/>
    <w:autoRedefine/>
    <w:uiPriority w:val="99"/>
    <w:rsid w:val="008E0EB6"/>
    <w:pPr>
      <w:pBdr>
        <w:bottom w:val="single" w:sz="8" w:space="2" w:color="auto"/>
      </w:pBdr>
      <w:tabs>
        <w:tab w:val="right" w:pos="9900"/>
      </w:tabs>
      <w:spacing w:after="0" w:line="240" w:lineRule="auto"/>
      <w:ind w:right="21"/>
    </w:pPr>
    <w:rPr>
      <w:rFonts w:ascii="Century Gothic" w:eastAsia="Times New Roman" w:hAnsi="Century Gothic" w:cs="Times New Roman"/>
      <w:i/>
      <w:sz w:val="20"/>
      <w:szCs w:val="24"/>
    </w:rPr>
  </w:style>
  <w:style w:type="paragraph" w:styleId="a5">
    <w:name w:val="header"/>
    <w:basedOn w:val="a"/>
    <w:link w:val="a6"/>
    <w:uiPriority w:val="99"/>
    <w:unhideWhenUsed/>
    <w:rsid w:val="008E0E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0EB6"/>
  </w:style>
  <w:style w:type="paragraph" w:styleId="a7">
    <w:name w:val="footer"/>
    <w:basedOn w:val="a"/>
    <w:link w:val="a8"/>
    <w:uiPriority w:val="99"/>
    <w:unhideWhenUsed/>
    <w:rsid w:val="008E0EB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0EB6"/>
  </w:style>
  <w:style w:type="paragraph" w:styleId="a9">
    <w:name w:val="List Paragraph"/>
    <w:basedOn w:val="a"/>
    <w:uiPriority w:val="1"/>
    <w:qFormat/>
    <w:rsid w:val="00E01541"/>
    <w:pPr>
      <w:ind w:left="720"/>
      <w:contextualSpacing/>
    </w:pPr>
  </w:style>
  <w:style w:type="paragraph" w:styleId="aa">
    <w:name w:val="Balloon Text"/>
    <w:basedOn w:val="a"/>
    <w:link w:val="ab"/>
    <w:uiPriority w:val="99"/>
    <w:unhideWhenUsed/>
    <w:rsid w:val="002926FA"/>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2926FA"/>
    <w:rPr>
      <w:rFonts w:ascii="Tahoma" w:hAnsi="Tahoma" w:cs="Tahoma"/>
      <w:sz w:val="16"/>
      <w:szCs w:val="16"/>
    </w:rPr>
  </w:style>
  <w:style w:type="character" w:customStyle="1" w:styleId="apple-converted-space">
    <w:name w:val="apple-converted-space"/>
    <w:basedOn w:val="a0"/>
    <w:rsid w:val="00EE2169"/>
  </w:style>
  <w:style w:type="character" w:customStyle="1" w:styleId="placeholder">
    <w:name w:val="placeholder"/>
    <w:basedOn w:val="a0"/>
    <w:rsid w:val="00EE2169"/>
  </w:style>
  <w:style w:type="character" w:customStyle="1" w:styleId="arefseq">
    <w:name w:val="aref_seq"/>
    <w:basedOn w:val="a0"/>
    <w:rsid w:val="00263EC6"/>
  </w:style>
  <w:style w:type="character" w:customStyle="1" w:styleId="refseq">
    <w:name w:val="ref_seq"/>
    <w:basedOn w:val="a0"/>
    <w:rsid w:val="00263EC6"/>
  </w:style>
  <w:style w:type="paragraph" w:styleId="ac">
    <w:name w:val="Normal (Web)"/>
    <w:basedOn w:val="a"/>
    <w:uiPriority w:val="99"/>
    <w:unhideWhenUsed/>
    <w:rsid w:val="00392427"/>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392427"/>
    <w:rPr>
      <w:b/>
      <w:bCs/>
    </w:rPr>
  </w:style>
  <w:style w:type="character" w:styleId="ae">
    <w:name w:val="Emphasis"/>
    <w:basedOn w:val="a0"/>
    <w:qFormat/>
    <w:rsid w:val="00392427"/>
    <w:rPr>
      <w:i/>
      <w:iCs/>
    </w:rPr>
  </w:style>
  <w:style w:type="paragraph" w:styleId="HTML">
    <w:name w:val="HTML Preformatted"/>
    <w:basedOn w:val="a"/>
    <w:link w:val="HTML0"/>
    <w:uiPriority w:val="99"/>
    <w:unhideWhenUsed/>
    <w:rsid w:val="00233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33C24"/>
    <w:rPr>
      <w:rFonts w:ascii="Courier New" w:eastAsia="Times New Roman" w:hAnsi="Courier New" w:cs="Courier New"/>
      <w:sz w:val="20"/>
      <w:szCs w:val="20"/>
      <w:lang w:eastAsia="ru-RU"/>
    </w:rPr>
  </w:style>
  <w:style w:type="character" w:customStyle="1" w:styleId="fill">
    <w:name w:val="fill"/>
    <w:basedOn w:val="a0"/>
    <w:rsid w:val="00233C24"/>
  </w:style>
  <w:style w:type="character" w:customStyle="1" w:styleId="sfwc">
    <w:name w:val="sfwc"/>
    <w:basedOn w:val="a0"/>
    <w:rsid w:val="00233C24"/>
  </w:style>
  <w:style w:type="paragraph" w:customStyle="1" w:styleId="Style1">
    <w:name w:val="Style1"/>
    <w:uiPriority w:val="99"/>
    <w:rsid w:val="00233C24"/>
    <w:pPr>
      <w:widowControl w:val="0"/>
      <w:autoSpaceDE w:val="0"/>
      <w:autoSpaceDN w:val="0"/>
      <w:spacing w:after="0" w:line="240" w:lineRule="auto"/>
    </w:pPr>
    <w:rPr>
      <w:rFonts w:ascii="Calibri" w:eastAsia="Times New Roman" w:hAnsi="Calibri" w:cs="Calibri"/>
      <w:szCs w:val="20"/>
    </w:rPr>
  </w:style>
  <w:style w:type="character" w:customStyle="1" w:styleId="spfo1">
    <w:name w:val="spfo1"/>
    <w:basedOn w:val="a0"/>
    <w:rsid w:val="00233C24"/>
  </w:style>
  <w:style w:type="paragraph" w:customStyle="1" w:styleId="copyright-info">
    <w:name w:val="copyright-info"/>
    <w:basedOn w:val="a"/>
    <w:rsid w:val="00563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es">
    <w:name w:val="matches"/>
    <w:basedOn w:val="a0"/>
    <w:rsid w:val="002C6EA3"/>
  </w:style>
  <w:style w:type="numbering" w:customStyle="1" w:styleId="11">
    <w:name w:val="Нет списка1"/>
    <w:next w:val="a2"/>
    <w:uiPriority w:val="99"/>
    <w:semiHidden/>
    <w:unhideWhenUsed/>
    <w:rsid w:val="002D6DEF"/>
  </w:style>
  <w:style w:type="character" w:customStyle="1" w:styleId="12">
    <w:name w:val="Просмотренная гиперссылка1"/>
    <w:basedOn w:val="a0"/>
    <w:uiPriority w:val="99"/>
    <w:semiHidden/>
    <w:unhideWhenUsed/>
    <w:rsid w:val="002D6DEF"/>
    <w:rPr>
      <w:color w:val="800080"/>
      <w:u w:val="single"/>
    </w:rPr>
  </w:style>
  <w:style w:type="character" w:styleId="af">
    <w:name w:val="FollowedHyperlink"/>
    <w:basedOn w:val="a0"/>
    <w:uiPriority w:val="99"/>
    <w:semiHidden/>
    <w:unhideWhenUsed/>
    <w:rsid w:val="002D6DEF"/>
    <w:rPr>
      <w:color w:val="800080" w:themeColor="followedHyperlink"/>
      <w:u w:val="single"/>
    </w:rPr>
  </w:style>
  <w:style w:type="paragraph" w:customStyle="1" w:styleId="xl65">
    <w:name w:val="xl65"/>
    <w:basedOn w:val="a"/>
    <w:rsid w:val="003A3540"/>
    <w:pPr>
      <w:shd w:val="clear" w:color="FFF2CC" w:fill="FFF2CC"/>
      <w:spacing w:before="100" w:beforeAutospacing="1" w:after="100" w:afterAutospacing="1" w:line="240" w:lineRule="auto"/>
    </w:pPr>
    <w:rPr>
      <w:rFonts w:ascii="Arial" w:eastAsia="Times New Roman" w:hAnsi="Arial" w:cs="Arial"/>
      <w:color w:val="000000"/>
      <w:sz w:val="24"/>
      <w:szCs w:val="24"/>
    </w:rPr>
  </w:style>
  <w:style w:type="paragraph" w:customStyle="1" w:styleId="xl66">
    <w:name w:val="xl66"/>
    <w:basedOn w:val="a"/>
    <w:rsid w:val="003A35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7">
    <w:name w:val="xl67"/>
    <w:basedOn w:val="a"/>
    <w:rsid w:val="003A3540"/>
    <w:pPr>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8">
    <w:name w:val="xl68"/>
    <w:basedOn w:val="a"/>
    <w:rsid w:val="003A35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69">
    <w:name w:val="xl69"/>
    <w:basedOn w:val="a"/>
    <w:rsid w:val="003A3540"/>
    <w:pPr>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70">
    <w:name w:val="xl70"/>
    <w:basedOn w:val="a"/>
    <w:rsid w:val="003A35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71">
    <w:name w:val="xl71"/>
    <w:basedOn w:val="a"/>
    <w:rsid w:val="003A354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3A3540"/>
    <w:pPr>
      <w:shd w:val="clear" w:color="FFF2CC" w:fill="FFFFFF"/>
      <w:spacing w:before="100" w:beforeAutospacing="1" w:after="100" w:afterAutospacing="1" w:line="240" w:lineRule="auto"/>
    </w:pPr>
    <w:rPr>
      <w:rFonts w:ascii="Arial" w:eastAsia="Times New Roman" w:hAnsi="Arial" w:cs="Arial"/>
      <w:color w:val="000000"/>
      <w:sz w:val="24"/>
      <w:szCs w:val="24"/>
    </w:rPr>
  </w:style>
  <w:style w:type="paragraph" w:customStyle="1" w:styleId="xl73">
    <w:name w:val="xl73"/>
    <w:basedOn w:val="a"/>
    <w:rsid w:val="003A354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3A35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rPr>
  </w:style>
  <w:style w:type="paragraph" w:customStyle="1" w:styleId="xl75">
    <w:name w:val="xl75"/>
    <w:basedOn w:val="a"/>
    <w:rsid w:val="003A3540"/>
    <w:pPr>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line="240" w:lineRule="auto"/>
      <w:jc w:val="center"/>
      <w:textAlignment w:val="top"/>
    </w:pPr>
    <w:rPr>
      <w:rFonts w:ascii="Times New Roman" w:eastAsia="Times New Roman" w:hAnsi="Times New Roman" w:cs="Times New Roman"/>
      <w:color w:val="000000"/>
    </w:rPr>
  </w:style>
  <w:style w:type="paragraph" w:customStyle="1" w:styleId="xl76">
    <w:name w:val="xl76"/>
    <w:basedOn w:val="a"/>
    <w:rsid w:val="003A3540"/>
    <w:pPr>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line="240" w:lineRule="auto"/>
      <w:jc w:val="center"/>
      <w:textAlignment w:val="top"/>
    </w:pPr>
    <w:rPr>
      <w:rFonts w:ascii="Times New Roman" w:eastAsia="Times New Roman" w:hAnsi="Times New Roman" w:cs="Times New Roman"/>
      <w:color w:val="000000"/>
    </w:rPr>
  </w:style>
  <w:style w:type="paragraph" w:customStyle="1" w:styleId="xl77">
    <w:name w:val="xl77"/>
    <w:basedOn w:val="a"/>
    <w:rsid w:val="003A35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rPr>
  </w:style>
  <w:style w:type="paragraph" w:customStyle="1" w:styleId="xl78">
    <w:name w:val="xl78"/>
    <w:basedOn w:val="a"/>
    <w:rsid w:val="003A3540"/>
    <w:pPr>
      <w:spacing w:before="100" w:beforeAutospacing="1" w:after="100" w:afterAutospacing="1" w:line="240" w:lineRule="auto"/>
      <w:jc w:val="center"/>
    </w:pPr>
    <w:rPr>
      <w:rFonts w:ascii="Arial" w:eastAsia="Times New Roman" w:hAnsi="Arial" w:cs="Arial"/>
      <w:b/>
      <w:bCs/>
      <w:sz w:val="40"/>
      <w:szCs w:val="40"/>
    </w:rPr>
  </w:style>
  <w:style w:type="paragraph" w:customStyle="1" w:styleId="xl79">
    <w:name w:val="xl79"/>
    <w:basedOn w:val="a"/>
    <w:rsid w:val="003A3540"/>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80">
    <w:name w:val="xl80"/>
    <w:basedOn w:val="a"/>
    <w:rsid w:val="003A354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81">
    <w:name w:val="xl81"/>
    <w:basedOn w:val="a"/>
    <w:rsid w:val="003A3540"/>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82">
    <w:name w:val="xl82"/>
    <w:basedOn w:val="a"/>
    <w:rsid w:val="003A354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83">
    <w:name w:val="xl83"/>
    <w:basedOn w:val="a"/>
    <w:rsid w:val="003A354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84">
    <w:name w:val="xl84"/>
    <w:basedOn w:val="a"/>
    <w:rsid w:val="003A3540"/>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textAlignment w:val="top"/>
    </w:pPr>
    <w:rPr>
      <w:rFonts w:ascii="Times New Roman" w:eastAsia="Times New Roman" w:hAnsi="Times New Roman" w:cs="Times New Roman"/>
      <w:color w:val="000000"/>
    </w:rPr>
  </w:style>
  <w:style w:type="paragraph" w:customStyle="1" w:styleId="xl85">
    <w:name w:val="xl85"/>
    <w:basedOn w:val="a"/>
    <w:rsid w:val="003A354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a"/>
    <w:rsid w:val="003A3540"/>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7">
    <w:name w:val="xl87"/>
    <w:basedOn w:val="a"/>
    <w:rsid w:val="003A3540"/>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8">
    <w:name w:val="xl88"/>
    <w:basedOn w:val="a"/>
    <w:rsid w:val="003A3540"/>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a"/>
    <w:rsid w:val="003A3540"/>
    <w:pPr>
      <w:pBdr>
        <w:right w:val="single" w:sz="4" w:space="0" w:color="000000"/>
      </w:pBdr>
      <w:shd w:val="clear" w:color="FFF2CC" w:fill="FFF2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90">
    <w:name w:val="xl90"/>
    <w:basedOn w:val="a"/>
    <w:rsid w:val="003A3540"/>
    <w:pPr>
      <w:pBdr>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a"/>
    <w:rsid w:val="003A3540"/>
    <w:pPr>
      <w:pBdr>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a"/>
    <w:rsid w:val="003A3540"/>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93">
    <w:name w:val="xl93"/>
    <w:basedOn w:val="a"/>
    <w:rsid w:val="003A3540"/>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4">
    <w:name w:val="xl94"/>
    <w:basedOn w:val="a"/>
    <w:rsid w:val="003A3540"/>
    <w:pPr>
      <w:pBdr>
        <w:top w:val="single" w:sz="4" w:space="0" w:color="000000"/>
        <w:bottom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a"/>
    <w:rsid w:val="003A3540"/>
    <w:pPr>
      <w:pBdr>
        <w:top w:val="single" w:sz="4" w:space="0" w:color="000000"/>
        <w:left w:val="single" w:sz="4" w:space="0" w:color="000000"/>
        <w:bottom w:val="single" w:sz="4" w:space="0" w:color="000000"/>
      </w:pBdr>
      <w:shd w:val="clear" w:color="FFF2CC" w:fill="FFF2CC"/>
      <w:spacing w:before="100" w:beforeAutospacing="1" w:after="100" w:afterAutospacing="1" w:line="240" w:lineRule="auto"/>
    </w:pPr>
    <w:rPr>
      <w:rFonts w:ascii="Times New Roman" w:eastAsia="Times New Roman" w:hAnsi="Times New Roman" w:cs="Times New Roman"/>
      <w:b/>
      <w:bCs/>
      <w:color w:val="000000"/>
      <w:sz w:val="24"/>
      <w:szCs w:val="24"/>
    </w:rPr>
  </w:style>
  <w:style w:type="table" w:styleId="af0">
    <w:name w:val="Table Grid"/>
    <w:basedOn w:val="a1"/>
    <w:uiPriority w:val="39"/>
    <w:rsid w:val="003A3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F1DCB"/>
    <w:rPr>
      <w:rFonts w:ascii="Times New Roman" w:eastAsia="Times New Roman" w:hAnsi="Times New Roman" w:cs="Times New Roman"/>
      <w:b/>
      <w:bCs/>
      <w:sz w:val="32"/>
      <w:szCs w:val="32"/>
    </w:rPr>
  </w:style>
  <w:style w:type="paragraph" w:customStyle="1" w:styleId="ConsPlusNormal">
    <w:name w:val="ConsPlusNormal"/>
    <w:rsid w:val="000F1DC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Body Text"/>
    <w:basedOn w:val="a"/>
    <w:link w:val="af2"/>
    <w:uiPriority w:val="1"/>
    <w:qFormat/>
    <w:rsid w:val="000F1DCB"/>
    <w:pPr>
      <w:spacing w:after="120" w:line="240" w:lineRule="auto"/>
    </w:pPr>
    <w:rPr>
      <w:rFonts w:ascii="Calibri" w:eastAsia="Times New Roman" w:hAnsi="Calibri" w:cs="Calibri"/>
      <w:sz w:val="24"/>
      <w:szCs w:val="24"/>
    </w:rPr>
  </w:style>
  <w:style w:type="character" w:customStyle="1" w:styleId="af2">
    <w:name w:val="Основной текст Знак"/>
    <w:basedOn w:val="a0"/>
    <w:link w:val="af1"/>
    <w:uiPriority w:val="1"/>
    <w:rsid w:val="000F1DCB"/>
    <w:rPr>
      <w:rFonts w:ascii="Calibri" w:eastAsia="Times New Roman" w:hAnsi="Calibri" w:cs="Calibri"/>
      <w:sz w:val="24"/>
      <w:szCs w:val="24"/>
    </w:rPr>
  </w:style>
  <w:style w:type="character" w:customStyle="1" w:styleId="BodyTextChar">
    <w:name w:val="Body Text Char"/>
    <w:basedOn w:val="a0"/>
    <w:uiPriority w:val="99"/>
    <w:semiHidden/>
    <w:locked/>
    <w:rsid w:val="000F1DCB"/>
  </w:style>
  <w:style w:type="paragraph" w:customStyle="1" w:styleId="ConsPlusNonformat">
    <w:name w:val="ConsPlusNonformat"/>
    <w:uiPriority w:val="99"/>
    <w:rsid w:val="000F1DCB"/>
    <w:pPr>
      <w:autoSpaceDE w:val="0"/>
      <w:autoSpaceDN w:val="0"/>
      <w:adjustRightInd w:val="0"/>
      <w:spacing w:after="0" w:line="240" w:lineRule="auto"/>
    </w:pPr>
    <w:rPr>
      <w:rFonts w:ascii="Courier New" w:eastAsia="Calibri" w:hAnsi="Courier New" w:cs="Courier New"/>
      <w:sz w:val="20"/>
      <w:szCs w:val="20"/>
      <w:lang w:eastAsia="en-US"/>
    </w:rPr>
  </w:style>
  <w:style w:type="character" w:styleId="af3">
    <w:name w:val="annotation reference"/>
    <w:uiPriority w:val="99"/>
    <w:semiHidden/>
    <w:unhideWhenUsed/>
    <w:rsid w:val="000F1DCB"/>
    <w:rPr>
      <w:sz w:val="16"/>
      <w:szCs w:val="16"/>
    </w:rPr>
  </w:style>
  <w:style w:type="paragraph" w:styleId="af4">
    <w:name w:val="annotation text"/>
    <w:basedOn w:val="a"/>
    <w:link w:val="af5"/>
    <w:uiPriority w:val="99"/>
    <w:semiHidden/>
    <w:unhideWhenUsed/>
    <w:rsid w:val="000F1DCB"/>
    <w:pPr>
      <w:spacing w:after="160" w:line="240" w:lineRule="auto"/>
    </w:pPr>
    <w:rPr>
      <w:rFonts w:ascii="Calibri" w:eastAsia="Times New Roman" w:hAnsi="Calibri" w:cs="Times New Roman"/>
      <w:sz w:val="20"/>
      <w:szCs w:val="20"/>
    </w:rPr>
  </w:style>
  <w:style w:type="character" w:customStyle="1" w:styleId="af5">
    <w:name w:val="Текст примечания Знак"/>
    <w:basedOn w:val="a0"/>
    <w:link w:val="af4"/>
    <w:uiPriority w:val="99"/>
    <w:semiHidden/>
    <w:rsid w:val="000F1DCB"/>
    <w:rPr>
      <w:rFonts w:ascii="Calibri" w:eastAsia="Times New Roman" w:hAnsi="Calibri" w:cs="Times New Roman"/>
      <w:sz w:val="20"/>
      <w:szCs w:val="20"/>
    </w:rPr>
  </w:style>
  <w:style w:type="paragraph" w:customStyle="1" w:styleId="21">
    <w:name w:val="Стиль2"/>
    <w:basedOn w:val="ConsPlusNormal"/>
    <w:link w:val="22"/>
    <w:qFormat/>
    <w:rsid w:val="000F1DCB"/>
    <w:pPr>
      <w:widowControl/>
      <w:spacing w:line="276" w:lineRule="auto"/>
      <w:ind w:firstLine="540"/>
      <w:jc w:val="both"/>
    </w:pPr>
    <w:rPr>
      <w:rFonts w:ascii="Cambria" w:hAnsi="Cambria" w:cs="Times New Roman"/>
      <w:sz w:val="24"/>
      <w:szCs w:val="24"/>
    </w:rPr>
  </w:style>
  <w:style w:type="character" w:customStyle="1" w:styleId="22">
    <w:name w:val="Стиль2 Знак"/>
    <w:link w:val="21"/>
    <w:rsid w:val="000F1DCB"/>
    <w:rPr>
      <w:rFonts w:ascii="Cambria" w:eastAsia="Times New Roman" w:hAnsi="Cambria" w:cs="Times New Roman"/>
      <w:sz w:val="24"/>
      <w:szCs w:val="24"/>
    </w:rPr>
  </w:style>
  <w:style w:type="paragraph" w:styleId="af6">
    <w:name w:val="Subtitle"/>
    <w:basedOn w:val="a"/>
    <w:next w:val="a"/>
    <w:link w:val="af7"/>
    <w:qFormat/>
    <w:rsid w:val="000F1DCB"/>
    <w:pPr>
      <w:spacing w:after="60" w:line="240" w:lineRule="auto"/>
      <w:jc w:val="center"/>
      <w:outlineLvl w:val="1"/>
    </w:pPr>
    <w:rPr>
      <w:rFonts w:ascii="Cambria" w:eastAsia="Times New Roman" w:hAnsi="Cambria" w:cs="Times New Roman"/>
      <w:b/>
      <w:sz w:val="28"/>
      <w:szCs w:val="24"/>
    </w:rPr>
  </w:style>
  <w:style w:type="character" w:customStyle="1" w:styleId="af7">
    <w:name w:val="Подзаголовок Знак"/>
    <w:basedOn w:val="a0"/>
    <w:link w:val="af6"/>
    <w:rsid w:val="000F1DCB"/>
    <w:rPr>
      <w:rFonts w:ascii="Cambria" w:eastAsia="Times New Roman" w:hAnsi="Cambria" w:cs="Times New Roman"/>
      <w:b/>
      <w:sz w:val="28"/>
      <w:szCs w:val="24"/>
    </w:rPr>
  </w:style>
  <w:style w:type="paragraph" w:customStyle="1" w:styleId="31">
    <w:name w:val="Стиль3"/>
    <w:basedOn w:val="21"/>
    <w:link w:val="32"/>
    <w:qFormat/>
    <w:rsid w:val="000F1DCB"/>
    <w:rPr>
      <w:rFonts w:ascii="Times New Roman" w:hAnsi="Times New Roman"/>
    </w:rPr>
  </w:style>
  <w:style w:type="character" w:customStyle="1" w:styleId="32">
    <w:name w:val="Стиль3 Знак"/>
    <w:basedOn w:val="22"/>
    <w:link w:val="31"/>
    <w:rsid w:val="000F1DCB"/>
    <w:rPr>
      <w:rFonts w:ascii="Times New Roman" w:eastAsia="Times New Roman" w:hAnsi="Times New Roman" w:cs="Times New Roman"/>
      <w:sz w:val="24"/>
      <w:szCs w:val="24"/>
    </w:rPr>
  </w:style>
  <w:style w:type="character" w:customStyle="1" w:styleId="33">
    <w:name w:val="Основной текст3"/>
    <w:rsid w:val="000F1D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printable">
    <w:name w:val="printable"/>
    <w:basedOn w:val="a0"/>
    <w:rsid w:val="000F1DCB"/>
  </w:style>
  <w:style w:type="character" w:customStyle="1" w:styleId="enumerated">
    <w:name w:val="enumerated"/>
    <w:basedOn w:val="a0"/>
    <w:rsid w:val="000F1DCB"/>
  </w:style>
  <w:style w:type="paragraph" w:styleId="af8">
    <w:name w:val="footnote text"/>
    <w:basedOn w:val="a"/>
    <w:link w:val="af9"/>
    <w:unhideWhenUsed/>
    <w:rsid w:val="000F1DCB"/>
    <w:pPr>
      <w:spacing w:after="0" w:line="240" w:lineRule="auto"/>
    </w:pPr>
    <w:rPr>
      <w:rFonts w:ascii="Arial" w:eastAsia="Times New Roman" w:hAnsi="Arial" w:cs="Arial"/>
      <w:sz w:val="20"/>
      <w:szCs w:val="20"/>
    </w:rPr>
  </w:style>
  <w:style w:type="character" w:customStyle="1" w:styleId="af9">
    <w:name w:val="Текст сноски Знак"/>
    <w:basedOn w:val="a0"/>
    <w:link w:val="af8"/>
    <w:rsid w:val="000F1DCB"/>
    <w:rPr>
      <w:rFonts w:ascii="Arial" w:eastAsia="Times New Roman" w:hAnsi="Arial" w:cs="Arial"/>
      <w:sz w:val="20"/>
      <w:szCs w:val="20"/>
    </w:rPr>
  </w:style>
  <w:style w:type="character" w:styleId="afa">
    <w:name w:val="footnote reference"/>
    <w:rsid w:val="000F1DCB"/>
    <w:rPr>
      <w:rFonts w:cs="Times New Roman"/>
      <w:vertAlign w:val="superscript"/>
    </w:rPr>
  </w:style>
  <w:style w:type="paragraph" w:customStyle="1" w:styleId="Default">
    <w:name w:val="Default"/>
    <w:rsid w:val="000F1DC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Spanlink">
    <w:name w:val="Span_link"/>
    <w:rsid w:val="000F1DCB"/>
    <w:rPr>
      <w:color w:val="008200"/>
    </w:rPr>
  </w:style>
  <w:style w:type="paragraph" w:customStyle="1" w:styleId="Thtable-thead-th">
    <w:name w:val="Th_table-thead-th"/>
    <w:basedOn w:val="a"/>
    <w:rsid w:val="000F1DCB"/>
    <w:pPr>
      <w:spacing w:after="0" w:line="292" w:lineRule="atLeast"/>
    </w:pPr>
    <w:rPr>
      <w:rFonts w:ascii="Arial" w:eastAsia="Arial" w:hAnsi="Arial" w:cs="Arial"/>
      <w:b/>
      <w:bCs/>
      <w:color w:val="FFFFFF"/>
      <w:sz w:val="18"/>
      <w:szCs w:val="18"/>
    </w:rPr>
  </w:style>
  <w:style w:type="paragraph" w:customStyle="1" w:styleId="Tdtable-td">
    <w:name w:val="Td_table-td"/>
    <w:basedOn w:val="a"/>
    <w:rsid w:val="000F1DCB"/>
    <w:pPr>
      <w:spacing w:after="0" w:line="292" w:lineRule="atLeast"/>
    </w:pPr>
    <w:rPr>
      <w:rFonts w:ascii="Arial" w:eastAsia="Arial" w:hAnsi="Arial" w:cs="Arial"/>
      <w:sz w:val="18"/>
      <w:szCs w:val="18"/>
    </w:rPr>
  </w:style>
  <w:style w:type="paragraph" w:customStyle="1" w:styleId="p10">
    <w:name w:val="p10"/>
    <w:basedOn w:val="a"/>
    <w:rsid w:val="000F1D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0F1D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rsh">
    <w:name w:val="yrsh"/>
    <w:basedOn w:val="a"/>
    <w:rsid w:val="000F1DCB"/>
    <w:pPr>
      <w:shd w:val="clear" w:color="auto" w:fill="92D050"/>
      <w:spacing w:before="100" w:beforeAutospacing="1" w:after="100" w:afterAutospacing="1" w:line="240" w:lineRule="auto"/>
    </w:pPr>
    <w:rPr>
      <w:rFonts w:ascii="Times New Roman" w:eastAsia="Times New Roman" w:hAnsi="Times New Roman" w:cs="Times New Roman"/>
    </w:rPr>
  </w:style>
  <w:style w:type="paragraph" w:customStyle="1" w:styleId="tabtitle">
    <w:name w:val="tabtitle"/>
    <w:basedOn w:val="a"/>
    <w:rsid w:val="000F1DCB"/>
    <w:pPr>
      <w:shd w:val="clear" w:color="auto" w:fill="28A0C8"/>
      <w:spacing w:before="100" w:beforeAutospacing="1" w:after="100" w:afterAutospacing="1" w:line="240" w:lineRule="auto"/>
    </w:pPr>
    <w:rPr>
      <w:rFonts w:ascii="Times New Roman" w:eastAsia="Times New Roman" w:hAnsi="Times New Roman" w:cs="Times New Roman"/>
    </w:rPr>
  </w:style>
  <w:style w:type="paragraph" w:customStyle="1" w:styleId="header-listtarget">
    <w:name w:val="header-listtarget"/>
    <w:basedOn w:val="a"/>
    <w:rsid w:val="000F1DCB"/>
    <w:pPr>
      <w:shd w:val="clear" w:color="auto" w:fill="E66E5A"/>
      <w:spacing w:before="100" w:beforeAutospacing="1" w:after="100" w:afterAutospacing="1" w:line="240" w:lineRule="auto"/>
    </w:pPr>
    <w:rPr>
      <w:rFonts w:ascii="Times New Roman" w:eastAsia="Times New Roman" w:hAnsi="Times New Roman" w:cs="Times New Roman"/>
    </w:rPr>
  </w:style>
  <w:style w:type="paragraph" w:customStyle="1" w:styleId="bdall">
    <w:name w:val="bdall"/>
    <w:basedOn w:val="a"/>
    <w:rsid w:val="000F1DC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top">
    <w:name w:val="bdtop"/>
    <w:basedOn w:val="a"/>
    <w:rsid w:val="000F1DCB"/>
    <w:pPr>
      <w:pBdr>
        <w:top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left">
    <w:name w:val="bdleft"/>
    <w:basedOn w:val="a"/>
    <w:rsid w:val="000F1DCB"/>
    <w:pPr>
      <w:pBdr>
        <w:lef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right">
    <w:name w:val="bdright"/>
    <w:basedOn w:val="a"/>
    <w:rsid w:val="000F1DCB"/>
    <w:pPr>
      <w:pBdr>
        <w:right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bdbottom">
    <w:name w:val="bdbottom"/>
    <w:basedOn w:val="a"/>
    <w:rsid w:val="000F1DCB"/>
    <w:pPr>
      <w:pBdr>
        <w:bottom w:val="single" w:sz="8"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headercell">
    <w:name w:val="headercell"/>
    <w:basedOn w:val="a"/>
    <w:rsid w:val="000F1DCB"/>
    <w:pPr>
      <w:pBdr>
        <w:bottom w:val="double" w:sz="6" w:space="0" w:color="000000"/>
      </w:pBdr>
      <w:spacing w:before="100" w:beforeAutospacing="1" w:after="100" w:afterAutospacing="1" w:line="240" w:lineRule="auto"/>
    </w:pPr>
    <w:rPr>
      <w:rFonts w:ascii="Times New Roman" w:eastAsia="Times New Roman" w:hAnsi="Times New Roman" w:cs="Times New Roman"/>
    </w:rPr>
  </w:style>
  <w:style w:type="character" w:customStyle="1" w:styleId="lspace">
    <w:name w:val="lspace"/>
    <w:rsid w:val="000F1DCB"/>
    <w:rPr>
      <w:color w:val="FF9900"/>
    </w:rPr>
  </w:style>
  <w:style w:type="character" w:customStyle="1" w:styleId="small">
    <w:name w:val="small"/>
    <w:rsid w:val="000F1DCB"/>
    <w:rPr>
      <w:sz w:val="16"/>
      <w:szCs w:val="16"/>
    </w:rPr>
  </w:style>
  <w:style w:type="character" w:customStyle="1" w:styleId="maggd">
    <w:name w:val="maggd"/>
    <w:rsid w:val="000F1DCB"/>
    <w:rPr>
      <w:color w:val="006400"/>
    </w:rPr>
  </w:style>
  <w:style w:type="character" w:customStyle="1" w:styleId="magusn">
    <w:name w:val="magusn"/>
    <w:rsid w:val="000F1DCB"/>
    <w:rPr>
      <w:color w:val="006666"/>
    </w:rPr>
  </w:style>
  <w:style w:type="character" w:customStyle="1" w:styleId="enp">
    <w:name w:val="enp"/>
    <w:rsid w:val="000F1DCB"/>
    <w:rPr>
      <w:color w:val="3C7828"/>
    </w:rPr>
  </w:style>
  <w:style w:type="character" w:customStyle="1" w:styleId="kdkss">
    <w:name w:val="kdkss"/>
    <w:rsid w:val="000F1DCB"/>
    <w:rPr>
      <w:color w:val="BE780A"/>
    </w:rPr>
  </w:style>
  <w:style w:type="character" w:customStyle="1" w:styleId="actel">
    <w:name w:val="actel"/>
    <w:rsid w:val="000F1DCB"/>
    <w:rPr>
      <w:color w:val="E36C0A"/>
    </w:rPr>
  </w:style>
  <w:style w:type="paragraph" w:styleId="afb">
    <w:name w:val="annotation subject"/>
    <w:basedOn w:val="af4"/>
    <w:next w:val="af4"/>
    <w:link w:val="afc"/>
    <w:uiPriority w:val="99"/>
    <w:semiHidden/>
    <w:unhideWhenUsed/>
    <w:rsid w:val="000F1DCB"/>
    <w:pPr>
      <w:spacing w:after="0"/>
    </w:pPr>
    <w:rPr>
      <w:rFonts w:ascii="Times New Roman" w:hAnsi="Times New Roman"/>
      <w:b/>
      <w:bCs/>
    </w:rPr>
  </w:style>
  <w:style w:type="character" w:customStyle="1" w:styleId="afc">
    <w:name w:val="Тема примечания Знак"/>
    <w:basedOn w:val="af5"/>
    <w:link w:val="afb"/>
    <w:uiPriority w:val="99"/>
    <w:semiHidden/>
    <w:rsid w:val="000F1DCB"/>
    <w:rPr>
      <w:rFonts w:ascii="Times New Roman" w:eastAsia="Times New Roman" w:hAnsi="Times New Roman" w:cs="Times New Roman"/>
      <w:b/>
      <w:bCs/>
      <w:sz w:val="20"/>
      <w:szCs w:val="20"/>
    </w:rPr>
  </w:style>
  <w:style w:type="character" w:customStyle="1" w:styleId="printable1">
    <w:name w:val="printable1"/>
    <w:rsid w:val="000F1DCB"/>
    <w:rPr>
      <w:b/>
      <w:bCs/>
    </w:rPr>
  </w:style>
  <w:style w:type="character" w:customStyle="1" w:styleId="afd">
    <w:name w:val="Цветовое выделение"/>
    <w:uiPriority w:val="99"/>
    <w:rsid w:val="000F1DCB"/>
    <w:rPr>
      <w:b/>
      <w:bCs/>
      <w:color w:val="26282F"/>
    </w:rPr>
  </w:style>
  <w:style w:type="paragraph" w:customStyle="1" w:styleId="ConsPlusCell">
    <w:name w:val="ConsPlusCell"/>
    <w:uiPriority w:val="99"/>
    <w:rsid w:val="000F1DCB"/>
    <w:pPr>
      <w:widowControl w:val="0"/>
      <w:autoSpaceDE w:val="0"/>
      <w:autoSpaceDN w:val="0"/>
      <w:adjustRightInd w:val="0"/>
      <w:spacing w:after="0" w:line="240" w:lineRule="auto"/>
    </w:pPr>
    <w:rPr>
      <w:rFonts w:ascii="Arial" w:eastAsia="Times New Roman" w:hAnsi="Arial" w:cs="Arial"/>
      <w:sz w:val="20"/>
      <w:szCs w:val="20"/>
    </w:rPr>
  </w:style>
  <w:style w:type="numbering" w:customStyle="1" w:styleId="23">
    <w:name w:val="Нет списка2"/>
    <w:next w:val="a2"/>
    <w:uiPriority w:val="99"/>
    <w:semiHidden/>
    <w:unhideWhenUsed/>
    <w:rsid w:val="000F1DCB"/>
  </w:style>
  <w:style w:type="table" w:customStyle="1" w:styleId="TableNormal">
    <w:name w:val="Table Normal"/>
    <w:uiPriority w:val="2"/>
    <w:semiHidden/>
    <w:unhideWhenUsed/>
    <w:qFormat/>
    <w:rsid w:val="000F1DC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13">
    <w:name w:val="toc 1"/>
    <w:basedOn w:val="a"/>
    <w:uiPriority w:val="1"/>
    <w:qFormat/>
    <w:rsid w:val="000F1DCB"/>
    <w:pPr>
      <w:widowControl w:val="0"/>
      <w:autoSpaceDE w:val="0"/>
      <w:autoSpaceDN w:val="0"/>
      <w:spacing w:before="7" w:after="0" w:line="240" w:lineRule="auto"/>
      <w:ind w:left="395"/>
    </w:pPr>
    <w:rPr>
      <w:rFonts w:ascii="Times New Roman" w:eastAsia="Times New Roman" w:hAnsi="Times New Roman" w:cs="Times New Roman"/>
      <w:sz w:val="28"/>
      <w:szCs w:val="28"/>
      <w:lang w:eastAsia="en-US"/>
    </w:rPr>
  </w:style>
  <w:style w:type="paragraph" w:styleId="24">
    <w:name w:val="toc 2"/>
    <w:basedOn w:val="a"/>
    <w:uiPriority w:val="1"/>
    <w:qFormat/>
    <w:rsid w:val="000F1DCB"/>
    <w:pPr>
      <w:widowControl w:val="0"/>
      <w:autoSpaceDE w:val="0"/>
      <w:autoSpaceDN w:val="0"/>
      <w:spacing w:before="19" w:after="0" w:line="240" w:lineRule="auto"/>
      <w:ind w:left="962"/>
    </w:pPr>
    <w:rPr>
      <w:rFonts w:ascii="Times New Roman" w:eastAsia="Times New Roman" w:hAnsi="Times New Roman" w:cs="Times New Roman"/>
      <w:sz w:val="28"/>
      <w:szCs w:val="28"/>
      <w:lang w:eastAsia="en-US"/>
    </w:rPr>
  </w:style>
  <w:style w:type="paragraph" w:styleId="afe">
    <w:name w:val="Title"/>
    <w:basedOn w:val="a"/>
    <w:link w:val="aff"/>
    <w:uiPriority w:val="1"/>
    <w:qFormat/>
    <w:rsid w:val="000F1DCB"/>
    <w:pPr>
      <w:widowControl w:val="0"/>
      <w:autoSpaceDE w:val="0"/>
      <w:autoSpaceDN w:val="0"/>
      <w:spacing w:after="0" w:line="240" w:lineRule="auto"/>
      <w:ind w:left="1511" w:right="1544"/>
      <w:jc w:val="center"/>
    </w:pPr>
    <w:rPr>
      <w:rFonts w:ascii="Times New Roman" w:eastAsia="Times New Roman" w:hAnsi="Times New Roman" w:cs="Times New Roman"/>
      <w:b/>
      <w:bCs/>
      <w:sz w:val="36"/>
      <w:szCs w:val="36"/>
      <w:lang w:eastAsia="en-US"/>
    </w:rPr>
  </w:style>
  <w:style w:type="character" w:customStyle="1" w:styleId="aff">
    <w:name w:val="Название Знак"/>
    <w:basedOn w:val="a0"/>
    <w:link w:val="afe"/>
    <w:uiPriority w:val="1"/>
    <w:rsid w:val="000F1DCB"/>
    <w:rPr>
      <w:rFonts w:ascii="Times New Roman" w:eastAsia="Times New Roman" w:hAnsi="Times New Roman" w:cs="Times New Roman"/>
      <w:b/>
      <w:bCs/>
      <w:sz w:val="36"/>
      <w:szCs w:val="36"/>
      <w:lang w:eastAsia="en-US"/>
    </w:rPr>
  </w:style>
  <w:style w:type="paragraph" w:customStyle="1" w:styleId="TableParagraph">
    <w:name w:val="Table Paragraph"/>
    <w:basedOn w:val="a"/>
    <w:uiPriority w:val="1"/>
    <w:qFormat/>
    <w:rsid w:val="000F1DCB"/>
    <w:pPr>
      <w:widowControl w:val="0"/>
      <w:autoSpaceDE w:val="0"/>
      <w:autoSpaceDN w:val="0"/>
      <w:spacing w:after="0" w:line="240" w:lineRule="auto"/>
    </w:pPr>
    <w:rPr>
      <w:rFonts w:ascii="Times New Roman" w:eastAsia="Times New Roman" w:hAnsi="Times New Roman" w:cs="Times New Roman"/>
      <w:lang w:eastAsia="en-US"/>
    </w:rPr>
  </w:style>
  <w:style w:type="numbering" w:customStyle="1" w:styleId="34">
    <w:name w:val="Нет списка3"/>
    <w:next w:val="a2"/>
    <w:uiPriority w:val="99"/>
    <w:semiHidden/>
    <w:unhideWhenUsed/>
    <w:rsid w:val="000F1DCB"/>
  </w:style>
  <w:style w:type="table" w:customStyle="1" w:styleId="14">
    <w:name w:val="Сетка таблицы1"/>
    <w:basedOn w:val="a1"/>
    <w:next w:val="af0"/>
    <w:uiPriority w:val="39"/>
    <w:rsid w:val="000F1D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F1DCB"/>
  </w:style>
  <w:style w:type="numbering" w:customStyle="1" w:styleId="210">
    <w:name w:val="Нет списка21"/>
    <w:next w:val="a2"/>
    <w:uiPriority w:val="99"/>
    <w:semiHidden/>
    <w:unhideWhenUsed/>
    <w:rsid w:val="000F1DCB"/>
  </w:style>
  <w:style w:type="table" w:customStyle="1" w:styleId="TableNormal1">
    <w:name w:val="Table Normal1"/>
    <w:uiPriority w:val="2"/>
    <w:semiHidden/>
    <w:unhideWhenUsed/>
    <w:qFormat/>
    <w:rsid w:val="000F1DC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aff0">
    <w:name w:val="Основной текст_"/>
    <w:basedOn w:val="a0"/>
    <w:link w:val="111"/>
    <w:rsid w:val="000F1DCB"/>
    <w:rPr>
      <w:rFonts w:ascii="Times New Roman" w:hAnsi="Times New Roman"/>
      <w:spacing w:val="8"/>
      <w:shd w:val="clear" w:color="auto" w:fill="FFFFFF"/>
    </w:rPr>
  </w:style>
  <w:style w:type="character" w:customStyle="1" w:styleId="15">
    <w:name w:val="Основной текст1"/>
    <w:basedOn w:val="aff0"/>
    <w:rsid w:val="000F1DCB"/>
    <w:rPr>
      <w:rFonts w:ascii="Times New Roman" w:hAnsi="Times New Roman"/>
      <w:color w:val="000000"/>
      <w:spacing w:val="8"/>
      <w:w w:val="100"/>
      <w:position w:val="0"/>
      <w:sz w:val="24"/>
      <w:szCs w:val="24"/>
      <w:shd w:val="clear" w:color="auto" w:fill="FFFFFF"/>
      <w:lang w:val="ru-RU" w:eastAsia="ru-RU" w:bidi="ru-RU"/>
    </w:rPr>
  </w:style>
  <w:style w:type="character" w:customStyle="1" w:styleId="25">
    <w:name w:val="Основной текст2"/>
    <w:basedOn w:val="aff0"/>
    <w:rsid w:val="000F1DCB"/>
    <w:rPr>
      <w:rFonts w:ascii="Times New Roman" w:hAnsi="Times New Roman"/>
      <w:color w:val="000000"/>
      <w:spacing w:val="8"/>
      <w:w w:val="100"/>
      <w:position w:val="0"/>
      <w:sz w:val="24"/>
      <w:szCs w:val="24"/>
      <w:shd w:val="clear" w:color="auto" w:fill="FFFFFF"/>
      <w:lang w:val="ru-RU" w:eastAsia="ru-RU" w:bidi="ru-RU"/>
    </w:rPr>
  </w:style>
  <w:style w:type="paragraph" w:customStyle="1" w:styleId="111">
    <w:name w:val="Основной текст11"/>
    <w:basedOn w:val="a"/>
    <w:link w:val="aff0"/>
    <w:rsid w:val="000F1DCB"/>
    <w:pPr>
      <w:widowControl w:val="0"/>
      <w:shd w:val="clear" w:color="auto" w:fill="FFFFFF"/>
      <w:spacing w:after="0" w:line="322" w:lineRule="exact"/>
      <w:ind w:hanging="440"/>
    </w:pPr>
    <w:rPr>
      <w:rFonts w:ascii="Times New Roman" w:hAnsi="Times New Roman"/>
      <w:spacing w:val="8"/>
    </w:rPr>
  </w:style>
  <w:style w:type="paragraph" w:styleId="26">
    <w:name w:val="Body Text 2"/>
    <w:basedOn w:val="a"/>
    <w:link w:val="27"/>
    <w:uiPriority w:val="99"/>
    <w:semiHidden/>
    <w:unhideWhenUsed/>
    <w:rsid w:val="000F1DCB"/>
    <w:pPr>
      <w:spacing w:after="120" w:line="480" w:lineRule="auto"/>
    </w:pPr>
    <w:rPr>
      <w:rFonts w:ascii="Calibri" w:eastAsia="Times New Roman" w:hAnsi="Calibri" w:cs="Calibri"/>
    </w:rPr>
  </w:style>
  <w:style w:type="character" w:customStyle="1" w:styleId="27">
    <w:name w:val="Основной текст 2 Знак"/>
    <w:basedOn w:val="a0"/>
    <w:link w:val="26"/>
    <w:uiPriority w:val="99"/>
    <w:semiHidden/>
    <w:rsid w:val="000F1DCB"/>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55471566">
      <w:bodyDiv w:val="1"/>
      <w:marLeft w:val="0"/>
      <w:marRight w:val="0"/>
      <w:marTop w:val="0"/>
      <w:marBottom w:val="0"/>
      <w:divBdr>
        <w:top w:val="none" w:sz="0" w:space="0" w:color="auto"/>
        <w:left w:val="none" w:sz="0" w:space="0" w:color="auto"/>
        <w:bottom w:val="none" w:sz="0" w:space="0" w:color="auto"/>
        <w:right w:val="none" w:sz="0" w:space="0" w:color="auto"/>
      </w:divBdr>
    </w:div>
    <w:div w:id="72431149">
      <w:bodyDiv w:val="1"/>
      <w:marLeft w:val="0"/>
      <w:marRight w:val="0"/>
      <w:marTop w:val="0"/>
      <w:marBottom w:val="0"/>
      <w:divBdr>
        <w:top w:val="none" w:sz="0" w:space="0" w:color="auto"/>
        <w:left w:val="none" w:sz="0" w:space="0" w:color="auto"/>
        <w:bottom w:val="none" w:sz="0" w:space="0" w:color="auto"/>
        <w:right w:val="none" w:sz="0" w:space="0" w:color="auto"/>
      </w:divBdr>
    </w:div>
    <w:div w:id="105472078">
      <w:bodyDiv w:val="1"/>
      <w:marLeft w:val="0"/>
      <w:marRight w:val="0"/>
      <w:marTop w:val="0"/>
      <w:marBottom w:val="0"/>
      <w:divBdr>
        <w:top w:val="none" w:sz="0" w:space="0" w:color="auto"/>
        <w:left w:val="none" w:sz="0" w:space="0" w:color="auto"/>
        <w:bottom w:val="none" w:sz="0" w:space="0" w:color="auto"/>
        <w:right w:val="none" w:sz="0" w:space="0" w:color="auto"/>
      </w:divBdr>
    </w:div>
    <w:div w:id="171072127">
      <w:bodyDiv w:val="1"/>
      <w:marLeft w:val="0"/>
      <w:marRight w:val="0"/>
      <w:marTop w:val="0"/>
      <w:marBottom w:val="0"/>
      <w:divBdr>
        <w:top w:val="none" w:sz="0" w:space="0" w:color="auto"/>
        <w:left w:val="none" w:sz="0" w:space="0" w:color="auto"/>
        <w:bottom w:val="none" w:sz="0" w:space="0" w:color="auto"/>
        <w:right w:val="none" w:sz="0" w:space="0" w:color="auto"/>
      </w:divBdr>
    </w:div>
    <w:div w:id="186676606">
      <w:bodyDiv w:val="1"/>
      <w:marLeft w:val="0"/>
      <w:marRight w:val="0"/>
      <w:marTop w:val="0"/>
      <w:marBottom w:val="0"/>
      <w:divBdr>
        <w:top w:val="none" w:sz="0" w:space="0" w:color="auto"/>
        <w:left w:val="none" w:sz="0" w:space="0" w:color="auto"/>
        <w:bottom w:val="none" w:sz="0" w:space="0" w:color="auto"/>
        <w:right w:val="none" w:sz="0" w:space="0" w:color="auto"/>
      </w:divBdr>
    </w:div>
    <w:div w:id="206142214">
      <w:bodyDiv w:val="1"/>
      <w:marLeft w:val="0"/>
      <w:marRight w:val="0"/>
      <w:marTop w:val="0"/>
      <w:marBottom w:val="0"/>
      <w:divBdr>
        <w:top w:val="none" w:sz="0" w:space="0" w:color="auto"/>
        <w:left w:val="none" w:sz="0" w:space="0" w:color="auto"/>
        <w:bottom w:val="none" w:sz="0" w:space="0" w:color="auto"/>
        <w:right w:val="none" w:sz="0" w:space="0" w:color="auto"/>
      </w:divBdr>
    </w:div>
    <w:div w:id="207188929">
      <w:bodyDiv w:val="1"/>
      <w:marLeft w:val="0"/>
      <w:marRight w:val="0"/>
      <w:marTop w:val="0"/>
      <w:marBottom w:val="0"/>
      <w:divBdr>
        <w:top w:val="none" w:sz="0" w:space="0" w:color="auto"/>
        <w:left w:val="none" w:sz="0" w:space="0" w:color="auto"/>
        <w:bottom w:val="none" w:sz="0" w:space="0" w:color="auto"/>
        <w:right w:val="none" w:sz="0" w:space="0" w:color="auto"/>
      </w:divBdr>
    </w:div>
    <w:div w:id="247160415">
      <w:bodyDiv w:val="1"/>
      <w:marLeft w:val="0"/>
      <w:marRight w:val="0"/>
      <w:marTop w:val="0"/>
      <w:marBottom w:val="0"/>
      <w:divBdr>
        <w:top w:val="none" w:sz="0" w:space="0" w:color="auto"/>
        <w:left w:val="none" w:sz="0" w:space="0" w:color="auto"/>
        <w:bottom w:val="none" w:sz="0" w:space="0" w:color="auto"/>
        <w:right w:val="none" w:sz="0" w:space="0" w:color="auto"/>
      </w:divBdr>
    </w:div>
    <w:div w:id="276370032">
      <w:bodyDiv w:val="1"/>
      <w:marLeft w:val="0"/>
      <w:marRight w:val="0"/>
      <w:marTop w:val="0"/>
      <w:marBottom w:val="0"/>
      <w:divBdr>
        <w:top w:val="none" w:sz="0" w:space="0" w:color="auto"/>
        <w:left w:val="none" w:sz="0" w:space="0" w:color="auto"/>
        <w:bottom w:val="none" w:sz="0" w:space="0" w:color="auto"/>
        <w:right w:val="none" w:sz="0" w:space="0" w:color="auto"/>
      </w:divBdr>
    </w:div>
    <w:div w:id="285088249">
      <w:bodyDiv w:val="1"/>
      <w:marLeft w:val="0"/>
      <w:marRight w:val="0"/>
      <w:marTop w:val="0"/>
      <w:marBottom w:val="0"/>
      <w:divBdr>
        <w:top w:val="none" w:sz="0" w:space="0" w:color="auto"/>
        <w:left w:val="none" w:sz="0" w:space="0" w:color="auto"/>
        <w:bottom w:val="none" w:sz="0" w:space="0" w:color="auto"/>
        <w:right w:val="none" w:sz="0" w:space="0" w:color="auto"/>
      </w:divBdr>
    </w:div>
    <w:div w:id="344524573">
      <w:bodyDiv w:val="1"/>
      <w:marLeft w:val="0"/>
      <w:marRight w:val="0"/>
      <w:marTop w:val="0"/>
      <w:marBottom w:val="0"/>
      <w:divBdr>
        <w:top w:val="none" w:sz="0" w:space="0" w:color="auto"/>
        <w:left w:val="none" w:sz="0" w:space="0" w:color="auto"/>
        <w:bottom w:val="none" w:sz="0" w:space="0" w:color="auto"/>
        <w:right w:val="none" w:sz="0" w:space="0" w:color="auto"/>
      </w:divBdr>
    </w:div>
    <w:div w:id="354119797">
      <w:bodyDiv w:val="1"/>
      <w:marLeft w:val="0"/>
      <w:marRight w:val="0"/>
      <w:marTop w:val="0"/>
      <w:marBottom w:val="0"/>
      <w:divBdr>
        <w:top w:val="none" w:sz="0" w:space="0" w:color="auto"/>
        <w:left w:val="none" w:sz="0" w:space="0" w:color="auto"/>
        <w:bottom w:val="none" w:sz="0" w:space="0" w:color="auto"/>
        <w:right w:val="none" w:sz="0" w:space="0" w:color="auto"/>
      </w:divBdr>
    </w:div>
    <w:div w:id="396319583">
      <w:bodyDiv w:val="1"/>
      <w:marLeft w:val="0"/>
      <w:marRight w:val="0"/>
      <w:marTop w:val="0"/>
      <w:marBottom w:val="0"/>
      <w:divBdr>
        <w:top w:val="none" w:sz="0" w:space="0" w:color="auto"/>
        <w:left w:val="none" w:sz="0" w:space="0" w:color="auto"/>
        <w:bottom w:val="none" w:sz="0" w:space="0" w:color="auto"/>
        <w:right w:val="none" w:sz="0" w:space="0" w:color="auto"/>
      </w:divBdr>
      <w:divsChild>
        <w:div w:id="795872821">
          <w:marLeft w:val="0"/>
          <w:marRight w:val="0"/>
          <w:marTop w:val="0"/>
          <w:marBottom w:val="0"/>
          <w:divBdr>
            <w:top w:val="none" w:sz="0" w:space="0" w:color="auto"/>
            <w:left w:val="none" w:sz="0" w:space="0" w:color="auto"/>
            <w:bottom w:val="none" w:sz="0" w:space="0" w:color="auto"/>
            <w:right w:val="none" w:sz="0" w:space="0" w:color="auto"/>
          </w:divBdr>
          <w:divsChild>
            <w:div w:id="1487822786">
              <w:marLeft w:val="0"/>
              <w:marRight w:val="0"/>
              <w:marTop w:val="0"/>
              <w:marBottom w:val="0"/>
              <w:divBdr>
                <w:top w:val="none" w:sz="0" w:space="0" w:color="auto"/>
                <w:left w:val="none" w:sz="0" w:space="0" w:color="auto"/>
                <w:bottom w:val="none" w:sz="0" w:space="0" w:color="auto"/>
                <w:right w:val="none" w:sz="0" w:space="0" w:color="auto"/>
              </w:divBdr>
              <w:divsChild>
                <w:div w:id="20872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80186">
          <w:marLeft w:val="0"/>
          <w:marRight w:val="0"/>
          <w:marTop w:val="0"/>
          <w:marBottom w:val="0"/>
          <w:divBdr>
            <w:top w:val="none" w:sz="0" w:space="0" w:color="auto"/>
            <w:left w:val="none" w:sz="0" w:space="0" w:color="auto"/>
            <w:bottom w:val="none" w:sz="0" w:space="0" w:color="auto"/>
            <w:right w:val="none" w:sz="0" w:space="0" w:color="auto"/>
          </w:divBdr>
          <w:divsChild>
            <w:div w:id="1079446120">
              <w:marLeft w:val="0"/>
              <w:marRight w:val="0"/>
              <w:marTop w:val="0"/>
              <w:marBottom w:val="0"/>
              <w:divBdr>
                <w:top w:val="none" w:sz="0" w:space="0" w:color="auto"/>
                <w:left w:val="none" w:sz="0" w:space="0" w:color="auto"/>
                <w:bottom w:val="none" w:sz="0" w:space="0" w:color="auto"/>
                <w:right w:val="none" w:sz="0" w:space="0" w:color="auto"/>
              </w:divBdr>
              <w:divsChild>
                <w:div w:id="876772429">
                  <w:marLeft w:val="0"/>
                  <w:marRight w:val="0"/>
                  <w:marTop w:val="0"/>
                  <w:marBottom w:val="0"/>
                  <w:divBdr>
                    <w:top w:val="none" w:sz="0" w:space="0" w:color="auto"/>
                    <w:left w:val="none" w:sz="0" w:space="0" w:color="auto"/>
                    <w:bottom w:val="none" w:sz="0" w:space="0" w:color="auto"/>
                    <w:right w:val="none" w:sz="0" w:space="0" w:color="auto"/>
                  </w:divBdr>
                  <w:divsChild>
                    <w:div w:id="951126992">
                      <w:marLeft w:val="0"/>
                      <w:marRight w:val="0"/>
                      <w:marTop w:val="0"/>
                      <w:marBottom w:val="0"/>
                      <w:divBdr>
                        <w:top w:val="none" w:sz="0" w:space="0" w:color="auto"/>
                        <w:left w:val="none" w:sz="0" w:space="0" w:color="auto"/>
                        <w:bottom w:val="none" w:sz="0" w:space="0" w:color="auto"/>
                        <w:right w:val="none" w:sz="0" w:space="0" w:color="auto"/>
                      </w:divBdr>
                      <w:divsChild>
                        <w:div w:id="54817611">
                          <w:marLeft w:val="0"/>
                          <w:marRight w:val="0"/>
                          <w:marTop w:val="0"/>
                          <w:marBottom w:val="0"/>
                          <w:divBdr>
                            <w:top w:val="none" w:sz="0" w:space="0" w:color="auto"/>
                            <w:left w:val="none" w:sz="0" w:space="0" w:color="auto"/>
                            <w:bottom w:val="none" w:sz="0" w:space="0" w:color="auto"/>
                            <w:right w:val="none" w:sz="0" w:space="0" w:color="auto"/>
                          </w:divBdr>
                          <w:divsChild>
                            <w:div w:id="1231576924">
                              <w:marLeft w:val="0"/>
                              <w:marRight w:val="0"/>
                              <w:marTop w:val="0"/>
                              <w:marBottom w:val="0"/>
                              <w:divBdr>
                                <w:top w:val="none" w:sz="0" w:space="0" w:color="auto"/>
                                <w:left w:val="none" w:sz="0" w:space="0" w:color="auto"/>
                                <w:bottom w:val="none" w:sz="0" w:space="0" w:color="auto"/>
                                <w:right w:val="none" w:sz="0" w:space="0" w:color="auto"/>
                              </w:divBdr>
                              <w:divsChild>
                                <w:div w:id="6460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5021">
                      <w:marLeft w:val="0"/>
                      <w:marRight w:val="0"/>
                      <w:marTop w:val="0"/>
                      <w:marBottom w:val="0"/>
                      <w:divBdr>
                        <w:top w:val="none" w:sz="0" w:space="0" w:color="auto"/>
                        <w:left w:val="none" w:sz="0" w:space="0" w:color="auto"/>
                        <w:bottom w:val="none" w:sz="0" w:space="0" w:color="auto"/>
                        <w:right w:val="none" w:sz="0" w:space="0" w:color="auto"/>
                      </w:divBdr>
                      <w:divsChild>
                        <w:div w:id="960692635">
                          <w:marLeft w:val="0"/>
                          <w:marRight w:val="0"/>
                          <w:marTop w:val="0"/>
                          <w:marBottom w:val="0"/>
                          <w:divBdr>
                            <w:top w:val="none" w:sz="0" w:space="0" w:color="auto"/>
                            <w:left w:val="none" w:sz="0" w:space="0" w:color="auto"/>
                            <w:bottom w:val="none" w:sz="0" w:space="0" w:color="auto"/>
                            <w:right w:val="none" w:sz="0" w:space="0" w:color="auto"/>
                          </w:divBdr>
                          <w:divsChild>
                            <w:div w:id="926308026">
                              <w:marLeft w:val="0"/>
                              <w:marRight w:val="0"/>
                              <w:marTop w:val="0"/>
                              <w:marBottom w:val="0"/>
                              <w:divBdr>
                                <w:top w:val="none" w:sz="0" w:space="0" w:color="auto"/>
                                <w:left w:val="none" w:sz="0" w:space="0" w:color="auto"/>
                                <w:bottom w:val="none" w:sz="0" w:space="0" w:color="auto"/>
                                <w:right w:val="none" w:sz="0" w:space="0" w:color="auto"/>
                              </w:divBdr>
                              <w:divsChild>
                                <w:div w:id="201286884">
                                  <w:marLeft w:val="0"/>
                                  <w:marRight w:val="0"/>
                                  <w:marTop w:val="0"/>
                                  <w:marBottom w:val="0"/>
                                  <w:divBdr>
                                    <w:top w:val="none" w:sz="0" w:space="0" w:color="auto"/>
                                    <w:left w:val="none" w:sz="0" w:space="0" w:color="auto"/>
                                    <w:bottom w:val="none" w:sz="0" w:space="0" w:color="auto"/>
                                    <w:right w:val="none" w:sz="0" w:space="0" w:color="auto"/>
                                  </w:divBdr>
                                  <w:divsChild>
                                    <w:div w:id="1022435023">
                                      <w:marLeft w:val="0"/>
                                      <w:marRight w:val="0"/>
                                      <w:marTop w:val="0"/>
                                      <w:marBottom w:val="0"/>
                                      <w:divBdr>
                                        <w:top w:val="none" w:sz="0" w:space="0" w:color="auto"/>
                                        <w:left w:val="none" w:sz="0" w:space="0" w:color="auto"/>
                                        <w:bottom w:val="none" w:sz="0" w:space="0" w:color="auto"/>
                                        <w:right w:val="none" w:sz="0" w:space="0" w:color="auto"/>
                                      </w:divBdr>
                                      <w:divsChild>
                                        <w:div w:id="2017538767">
                                          <w:marLeft w:val="0"/>
                                          <w:marRight w:val="0"/>
                                          <w:marTop w:val="0"/>
                                          <w:marBottom w:val="0"/>
                                          <w:divBdr>
                                            <w:top w:val="none" w:sz="0" w:space="0" w:color="auto"/>
                                            <w:left w:val="none" w:sz="0" w:space="0" w:color="auto"/>
                                            <w:bottom w:val="none" w:sz="0" w:space="0" w:color="auto"/>
                                            <w:right w:val="none" w:sz="0" w:space="0" w:color="auto"/>
                                          </w:divBdr>
                                          <w:divsChild>
                                            <w:div w:id="6380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043788">
                          <w:marLeft w:val="0"/>
                          <w:marRight w:val="0"/>
                          <w:marTop w:val="0"/>
                          <w:marBottom w:val="0"/>
                          <w:divBdr>
                            <w:top w:val="none" w:sz="0" w:space="0" w:color="auto"/>
                            <w:left w:val="none" w:sz="0" w:space="0" w:color="auto"/>
                            <w:bottom w:val="none" w:sz="0" w:space="0" w:color="auto"/>
                            <w:right w:val="none" w:sz="0" w:space="0" w:color="auto"/>
                          </w:divBdr>
                          <w:divsChild>
                            <w:div w:id="52198565">
                              <w:marLeft w:val="0"/>
                              <w:marRight w:val="0"/>
                              <w:marTop w:val="0"/>
                              <w:marBottom w:val="0"/>
                              <w:divBdr>
                                <w:top w:val="none" w:sz="0" w:space="0" w:color="auto"/>
                                <w:left w:val="none" w:sz="0" w:space="0" w:color="auto"/>
                                <w:bottom w:val="none" w:sz="0" w:space="0" w:color="auto"/>
                                <w:right w:val="none" w:sz="0" w:space="0" w:color="auto"/>
                              </w:divBdr>
                              <w:divsChild>
                                <w:div w:id="1670712074">
                                  <w:marLeft w:val="0"/>
                                  <w:marRight w:val="0"/>
                                  <w:marTop w:val="0"/>
                                  <w:marBottom w:val="0"/>
                                  <w:divBdr>
                                    <w:top w:val="none" w:sz="0" w:space="0" w:color="auto"/>
                                    <w:left w:val="none" w:sz="0" w:space="0" w:color="auto"/>
                                    <w:bottom w:val="none" w:sz="0" w:space="0" w:color="auto"/>
                                    <w:right w:val="none" w:sz="0" w:space="0" w:color="auto"/>
                                  </w:divBdr>
                                  <w:divsChild>
                                    <w:div w:id="515114304">
                                      <w:marLeft w:val="0"/>
                                      <w:marRight w:val="0"/>
                                      <w:marTop w:val="0"/>
                                      <w:marBottom w:val="0"/>
                                      <w:divBdr>
                                        <w:top w:val="none" w:sz="0" w:space="0" w:color="auto"/>
                                        <w:left w:val="none" w:sz="0" w:space="0" w:color="auto"/>
                                        <w:bottom w:val="none" w:sz="0" w:space="0" w:color="auto"/>
                                        <w:right w:val="none" w:sz="0" w:space="0" w:color="auto"/>
                                      </w:divBdr>
                                      <w:divsChild>
                                        <w:div w:id="1728989497">
                                          <w:marLeft w:val="0"/>
                                          <w:marRight w:val="0"/>
                                          <w:marTop w:val="0"/>
                                          <w:marBottom w:val="0"/>
                                          <w:divBdr>
                                            <w:top w:val="none" w:sz="0" w:space="0" w:color="auto"/>
                                            <w:left w:val="none" w:sz="0" w:space="0" w:color="auto"/>
                                            <w:bottom w:val="none" w:sz="0" w:space="0" w:color="auto"/>
                                            <w:right w:val="none" w:sz="0" w:space="0" w:color="auto"/>
                                          </w:divBdr>
                                          <w:divsChild>
                                            <w:div w:id="3849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888126">
                          <w:marLeft w:val="0"/>
                          <w:marRight w:val="0"/>
                          <w:marTop w:val="0"/>
                          <w:marBottom w:val="0"/>
                          <w:divBdr>
                            <w:top w:val="none" w:sz="0" w:space="0" w:color="auto"/>
                            <w:left w:val="none" w:sz="0" w:space="0" w:color="auto"/>
                            <w:bottom w:val="none" w:sz="0" w:space="0" w:color="auto"/>
                            <w:right w:val="none" w:sz="0" w:space="0" w:color="auto"/>
                          </w:divBdr>
                          <w:divsChild>
                            <w:div w:id="1264073303">
                              <w:marLeft w:val="0"/>
                              <w:marRight w:val="0"/>
                              <w:marTop w:val="0"/>
                              <w:marBottom w:val="0"/>
                              <w:divBdr>
                                <w:top w:val="none" w:sz="0" w:space="0" w:color="auto"/>
                                <w:left w:val="none" w:sz="0" w:space="0" w:color="auto"/>
                                <w:bottom w:val="none" w:sz="0" w:space="0" w:color="auto"/>
                                <w:right w:val="none" w:sz="0" w:space="0" w:color="auto"/>
                              </w:divBdr>
                              <w:divsChild>
                                <w:div w:id="406808729">
                                  <w:marLeft w:val="0"/>
                                  <w:marRight w:val="0"/>
                                  <w:marTop w:val="0"/>
                                  <w:marBottom w:val="0"/>
                                  <w:divBdr>
                                    <w:top w:val="none" w:sz="0" w:space="0" w:color="auto"/>
                                    <w:left w:val="none" w:sz="0" w:space="0" w:color="auto"/>
                                    <w:bottom w:val="none" w:sz="0" w:space="0" w:color="auto"/>
                                    <w:right w:val="none" w:sz="0" w:space="0" w:color="auto"/>
                                  </w:divBdr>
                                  <w:divsChild>
                                    <w:div w:id="1980718567">
                                      <w:marLeft w:val="0"/>
                                      <w:marRight w:val="0"/>
                                      <w:marTop w:val="0"/>
                                      <w:marBottom w:val="0"/>
                                      <w:divBdr>
                                        <w:top w:val="none" w:sz="0" w:space="0" w:color="auto"/>
                                        <w:left w:val="none" w:sz="0" w:space="0" w:color="auto"/>
                                        <w:bottom w:val="none" w:sz="0" w:space="0" w:color="auto"/>
                                        <w:right w:val="none" w:sz="0" w:space="0" w:color="auto"/>
                                      </w:divBdr>
                                      <w:divsChild>
                                        <w:div w:id="1551459268">
                                          <w:marLeft w:val="0"/>
                                          <w:marRight w:val="0"/>
                                          <w:marTop w:val="0"/>
                                          <w:marBottom w:val="0"/>
                                          <w:divBdr>
                                            <w:top w:val="none" w:sz="0" w:space="0" w:color="auto"/>
                                            <w:left w:val="none" w:sz="0" w:space="0" w:color="auto"/>
                                            <w:bottom w:val="none" w:sz="0" w:space="0" w:color="auto"/>
                                            <w:right w:val="none" w:sz="0" w:space="0" w:color="auto"/>
                                          </w:divBdr>
                                          <w:divsChild>
                                            <w:div w:id="16254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3359">
                          <w:marLeft w:val="0"/>
                          <w:marRight w:val="0"/>
                          <w:marTop w:val="0"/>
                          <w:marBottom w:val="0"/>
                          <w:divBdr>
                            <w:top w:val="none" w:sz="0" w:space="0" w:color="auto"/>
                            <w:left w:val="none" w:sz="0" w:space="0" w:color="auto"/>
                            <w:bottom w:val="none" w:sz="0" w:space="0" w:color="auto"/>
                            <w:right w:val="none" w:sz="0" w:space="0" w:color="auto"/>
                          </w:divBdr>
                          <w:divsChild>
                            <w:div w:id="819343716">
                              <w:marLeft w:val="0"/>
                              <w:marRight w:val="0"/>
                              <w:marTop w:val="0"/>
                              <w:marBottom w:val="0"/>
                              <w:divBdr>
                                <w:top w:val="none" w:sz="0" w:space="0" w:color="auto"/>
                                <w:left w:val="none" w:sz="0" w:space="0" w:color="auto"/>
                                <w:bottom w:val="none" w:sz="0" w:space="0" w:color="auto"/>
                                <w:right w:val="none" w:sz="0" w:space="0" w:color="auto"/>
                              </w:divBdr>
                              <w:divsChild>
                                <w:div w:id="583338650">
                                  <w:marLeft w:val="0"/>
                                  <w:marRight w:val="0"/>
                                  <w:marTop w:val="0"/>
                                  <w:marBottom w:val="0"/>
                                  <w:divBdr>
                                    <w:top w:val="none" w:sz="0" w:space="0" w:color="auto"/>
                                    <w:left w:val="none" w:sz="0" w:space="0" w:color="auto"/>
                                    <w:bottom w:val="none" w:sz="0" w:space="0" w:color="auto"/>
                                    <w:right w:val="none" w:sz="0" w:space="0" w:color="auto"/>
                                  </w:divBdr>
                                  <w:divsChild>
                                    <w:div w:id="1299529083">
                                      <w:marLeft w:val="0"/>
                                      <w:marRight w:val="0"/>
                                      <w:marTop w:val="0"/>
                                      <w:marBottom w:val="0"/>
                                      <w:divBdr>
                                        <w:top w:val="none" w:sz="0" w:space="0" w:color="auto"/>
                                        <w:left w:val="none" w:sz="0" w:space="0" w:color="auto"/>
                                        <w:bottom w:val="none" w:sz="0" w:space="0" w:color="auto"/>
                                        <w:right w:val="none" w:sz="0" w:space="0" w:color="auto"/>
                                      </w:divBdr>
                                      <w:divsChild>
                                        <w:div w:id="1666283801">
                                          <w:marLeft w:val="0"/>
                                          <w:marRight w:val="0"/>
                                          <w:marTop w:val="0"/>
                                          <w:marBottom w:val="0"/>
                                          <w:divBdr>
                                            <w:top w:val="none" w:sz="0" w:space="0" w:color="auto"/>
                                            <w:left w:val="none" w:sz="0" w:space="0" w:color="auto"/>
                                            <w:bottom w:val="none" w:sz="0" w:space="0" w:color="auto"/>
                                            <w:right w:val="none" w:sz="0" w:space="0" w:color="auto"/>
                                          </w:divBdr>
                                          <w:divsChild>
                                            <w:div w:id="12878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9227">
              <w:marLeft w:val="0"/>
              <w:marRight w:val="0"/>
              <w:marTop w:val="0"/>
              <w:marBottom w:val="0"/>
              <w:divBdr>
                <w:top w:val="none" w:sz="0" w:space="0" w:color="auto"/>
                <w:left w:val="none" w:sz="0" w:space="0" w:color="auto"/>
                <w:bottom w:val="none" w:sz="0" w:space="0" w:color="auto"/>
                <w:right w:val="none" w:sz="0" w:space="0" w:color="auto"/>
              </w:divBdr>
              <w:divsChild>
                <w:div w:id="666053985">
                  <w:marLeft w:val="0"/>
                  <w:marRight w:val="0"/>
                  <w:marTop w:val="0"/>
                  <w:marBottom w:val="0"/>
                  <w:divBdr>
                    <w:top w:val="none" w:sz="0" w:space="0" w:color="auto"/>
                    <w:left w:val="none" w:sz="0" w:space="0" w:color="auto"/>
                    <w:bottom w:val="none" w:sz="0" w:space="0" w:color="auto"/>
                    <w:right w:val="none" w:sz="0" w:space="0" w:color="auto"/>
                  </w:divBdr>
                  <w:divsChild>
                    <w:div w:id="95102407">
                      <w:marLeft w:val="0"/>
                      <w:marRight w:val="0"/>
                      <w:marTop w:val="0"/>
                      <w:marBottom w:val="0"/>
                      <w:divBdr>
                        <w:top w:val="none" w:sz="0" w:space="0" w:color="auto"/>
                        <w:left w:val="none" w:sz="0" w:space="0" w:color="auto"/>
                        <w:bottom w:val="none" w:sz="0" w:space="0" w:color="auto"/>
                        <w:right w:val="none" w:sz="0" w:space="0" w:color="auto"/>
                      </w:divBdr>
                      <w:divsChild>
                        <w:div w:id="1539196122">
                          <w:marLeft w:val="0"/>
                          <w:marRight w:val="0"/>
                          <w:marTop w:val="0"/>
                          <w:marBottom w:val="0"/>
                          <w:divBdr>
                            <w:top w:val="none" w:sz="0" w:space="0" w:color="auto"/>
                            <w:left w:val="none" w:sz="0" w:space="0" w:color="auto"/>
                            <w:bottom w:val="none" w:sz="0" w:space="0" w:color="auto"/>
                            <w:right w:val="none" w:sz="0" w:space="0" w:color="auto"/>
                          </w:divBdr>
                          <w:divsChild>
                            <w:div w:id="66417100">
                              <w:marLeft w:val="0"/>
                              <w:marRight w:val="0"/>
                              <w:marTop w:val="0"/>
                              <w:marBottom w:val="0"/>
                              <w:divBdr>
                                <w:top w:val="none" w:sz="0" w:space="0" w:color="auto"/>
                                <w:left w:val="none" w:sz="0" w:space="0" w:color="auto"/>
                                <w:bottom w:val="none" w:sz="0" w:space="0" w:color="auto"/>
                                <w:right w:val="none" w:sz="0" w:space="0" w:color="auto"/>
                              </w:divBdr>
                              <w:divsChild>
                                <w:div w:id="8502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10538">
                      <w:marLeft w:val="0"/>
                      <w:marRight w:val="0"/>
                      <w:marTop w:val="0"/>
                      <w:marBottom w:val="0"/>
                      <w:divBdr>
                        <w:top w:val="none" w:sz="0" w:space="0" w:color="auto"/>
                        <w:left w:val="none" w:sz="0" w:space="0" w:color="auto"/>
                        <w:bottom w:val="none" w:sz="0" w:space="0" w:color="auto"/>
                        <w:right w:val="none" w:sz="0" w:space="0" w:color="auto"/>
                      </w:divBdr>
                      <w:divsChild>
                        <w:div w:id="1895266400">
                          <w:marLeft w:val="0"/>
                          <w:marRight w:val="0"/>
                          <w:marTop w:val="0"/>
                          <w:marBottom w:val="0"/>
                          <w:divBdr>
                            <w:top w:val="none" w:sz="0" w:space="0" w:color="auto"/>
                            <w:left w:val="none" w:sz="0" w:space="0" w:color="auto"/>
                            <w:bottom w:val="none" w:sz="0" w:space="0" w:color="auto"/>
                            <w:right w:val="none" w:sz="0" w:space="0" w:color="auto"/>
                          </w:divBdr>
                          <w:divsChild>
                            <w:div w:id="2112623637">
                              <w:marLeft w:val="0"/>
                              <w:marRight w:val="0"/>
                              <w:marTop w:val="0"/>
                              <w:marBottom w:val="0"/>
                              <w:divBdr>
                                <w:top w:val="none" w:sz="0" w:space="0" w:color="auto"/>
                                <w:left w:val="none" w:sz="0" w:space="0" w:color="auto"/>
                                <w:bottom w:val="none" w:sz="0" w:space="0" w:color="auto"/>
                                <w:right w:val="none" w:sz="0" w:space="0" w:color="auto"/>
                              </w:divBdr>
                              <w:divsChild>
                                <w:div w:id="1016157460">
                                  <w:marLeft w:val="0"/>
                                  <w:marRight w:val="0"/>
                                  <w:marTop w:val="0"/>
                                  <w:marBottom w:val="0"/>
                                  <w:divBdr>
                                    <w:top w:val="none" w:sz="0" w:space="0" w:color="auto"/>
                                    <w:left w:val="none" w:sz="0" w:space="0" w:color="auto"/>
                                    <w:bottom w:val="none" w:sz="0" w:space="0" w:color="auto"/>
                                    <w:right w:val="none" w:sz="0" w:space="0" w:color="auto"/>
                                  </w:divBdr>
                                  <w:divsChild>
                                    <w:div w:id="1441873489">
                                      <w:marLeft w:val="0"/>
                                      <w:marRight w:val="0"/>
                                      <w:marTop w:val="0"/>
                                      <w:marBottom w:val="0"/>
                                      <w:divBdr>
                                        <w:top w:val="none" w:sz="0" w:space="0" w:color="auto"/>
                                        <w:left w:val="none" w:sz="0" w:space="0" w:color="auto"/>
                                        <w:bottom w:val="none" w:sz="0" w:space="0" w:color="auto"/>
                                        <w:right w:val="none" w:sz="0" w:space="0" w:color="auto"/>
                                      </w:divBdr>
                                      <w:divsChild>
                                        <w:div w:id="1606381618">
                                          <w:marLeft w:val="0"/>
                                          <w:marRight w:val="0"/>
                                          <w:marTop w:val="0"/>
                                          <w:marBottom w:val="0"/>
                                          <w:divBdr>
                                            <w:top w:val="none" w:sz="0" w:space="0" w:color="auto"/>
                                            <w:left w:val="none" w:sz="0" w:space="0" w:color="auto"/>
                                            <w:bottom w:val="none" w:sz="0" w:space="0" w:color="auto"/>
                                            <w:right w:val="none" w:sz="0" w:space="0" w:color="auto"/>
                                          </w:divBdr>
                                          <w:divsChild>
                                            <w:div w:id="12774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86889">
                          <w:marLeft w:val="0"/>
                          <w:marRight w:val="0"/>
                          <w:marTop w:val="0"/>
                          <w:marBottom w:val="0"/>
                          <w:divBdr>
                            <w:top w:val="none" w:sz="0" w:space="0" w:color="auto"/>
                            <w:left w:val="none" w:sz="0" w:space="0" w:color="auto"/>
                            <w:bottom w:val="none" w:sz="0" w:space="0" w:color="auto"/>
                            <w:right w:val="none" w:sz="0" w:space="0" w:color="auto"/>
                          </w:divBdr>
                          <w:divsChild>
                            <w:div w:id="1066798748">
                              <w:marLeft w:val="0"/>
                              <w:marRight w:val="0"/>
                              <w:marTop w:val="0"/>
                              <w:marBottom w:val="0"/>
                              <w:divBdr>
                                <w:top w:val="none" w:sz="0" w:space="0" w:color="auto"/>
                                <w:left w:val="none" w:sz="0" w:space="0" w:color="auto"/>
                                <w:bottom w:val="none" w:sz="0" w:space="0" w:color="auto"/>
                                <w:right w:val="none" w:sz="0" w:space="0" w:color="auto"/>
                              </w:divBdr>
                              <w:divsChild>
                                <w:div w:id="1809518031">
                                  <w:marLeft w:val="0"/>
                                  <w:marRight w:val="0"/>
                                  <w:marTop w:val="0"/>
                                  <w:marBottom w:val="0"/>
                                  <w:divBdr>
                                    <w:top w:val="none" w:sz="0" w:space="0" w:color="auto"/>
                                    <w:left w:val="none" w:sz="0" w:space="0" w:color="auto"/>
                                    <w:bottom w:val="none" w:sz="0" w:space="0" w:color="auto"/>
                                    <w:right w:val="none" w:sz="0" w:space="0" w:color="auto"/>
                                  </w:divBdr>
                                  <w:divsChild>
                                    <w:div w:id="1590969698">
                                      <w:marLeft w:val="0"/>
                                      <w:marRight w:val="0"/>
                                      <w:marTop w:val="0"/>
                                      <w:marBottom w:val="0"/>
                                      <w:divBdr>
                                        <w:top w:val="none" w:sz="0" w:space="0" w:color="auto"/>
                                        <w:left w:val="none" w:sz="0" w:space="0" w:color="auto"/>
                                        <w:bottom w:val="none" w:sz="0" w:space="0" w:color="auto"/>
                                        <w:right w:val="none" w:sz="0" w:space="0" w:color="auto"/>
                                      </w:divBdr>
                                      <w:divsChild>
                                        <w:div w:id="1168060348">
                                          <w:marLeft w:val="0"/>
                                          <w:marRight w:val="0"/>
                                          <w:marTop w:val="0"/>
                                          <w:marBottom w:val="0"/>
                                          <w:divBdr>
                                            <w:top w:val="none" w:sz="0" w:space="0" w:color="auto"/>
                                            <w:left w:val="none" w:sz="0" w:space="0" w:color="auto"/>
                                            <w:bottom w:val="none" w:sz="0" w:space="0" w:color="auto"/>
                                            <w:right w:val="none" w:sz="0" w:space="0" w:color="auto"/>
                                          </w:divBdr>
                                          <w:divsChild>
                                            <w:div w:id="9082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55987">
                          <w:marLeft w:val="0"/>
                          <w:marRight w:val="0"/>
                          <w:marTop w:val="0"/>
                          <w:marBottom w:val="0"/>
                          <w:divBdr>
                            <w:top w:val="none" w:sz="0" w:space="0" w:color="auto"/>
                            <w:left w:val="none" w:sz="0" w:space="0" w:color="auto"/>
                            <w:bottom w:val="none" w:sz="0" w:space="0" w:color="auto"/>
                            <w:right w:val="none" w:sz="0" w:space="0" w:color="auto"/>
                          </w:divBdr>
                          <w:divsChild>
                            <w:div w:id="1631519432">
                              <w:marLeft w:val="0"/>
                              <w:marRight w:val="0"/>
                              <w:marTop w:val="0"/>
                              <w:marBottom w:val="0"/>
                              <w:divBdr>
                                <w:top w:val="none" w:sz="0" w:space="0" w:color="auto"/>
                                <w:left w:val="none" w:sz="0" w:space="0" w:color="auto"/>
                                <w:bottom w:val="none" w:sz="0" w:space="0" w:color="auto"/>
                                <w:right w:val="none" w:sz="0" w:space="0" w:color="auto"/>
                              </w:divBdr>
                              <w:divsChild>
                                <w:div w:id="1380007266">
                                  <w:marLeft w:val="0"/>
                                  <w:marRight w:val="0"/>
                                  <w:marTop w:val="0"/>
                                  <w:marBottom w:val="0"/>
                                  <w:divBdr>
                                    <w:top w:val="none" w:sz="0" w:space="0" w:color="auto"/>
                                    <w:left w:val="none" w:sz="0" w:space="0" w:color="auto"/>
                                    <w:bottom w:val="none" w:sz="0" w:space="0" w:color="auto"/>
                                    <w:right w:val="none" w:sz="0" w:space="0" w:color="auto"/>
                                  </w:divBdr>
                                  <w:divsChild>
                                    <w:div w:id="226690904">
                                      <w:marLeft w:val="0"/>
                                      <w:marRight w:val="0"/>
                                      <w:marTop w:val="0"/>
                                      <w:marBottom w:val="0"/>
                                      <w:divBdr>
                                        <w:top w:val="none" w:sz="0" w:space="0" w:color="auto"/>
                                        <w:left w:val="none" w:sz="0" w:space="0" w:color="auto"/>
                                        <w:bottom w:val="none" w:sz="0" w:space="0" w:color="auto"/>
                                        <w:right w:val="none" w:sz="0" w:space="0" w:color="auto"/>
                                      </w:divBdr>
                                      <w:divsChild>
                                        <w:div w:id="1798256347">
                                          <w:marLeft w:val="0"/>
                                          <w:marRight w:val="0"/>
                                          <w:marTop w:val="0"/>
                                          <w:marBottom w:val="0"/>
                                          <w:divBdr>
                                            <w:top w:val="none" w:sz="0" w:space="0" w:color="auto"/>
                                            <w:left w:val="none" w:sz="0" w:space="0" w:color="auto"/>
                                            <w:bottom w:val="none" w:sz="0" w:space="0" w:color="auto"/>
                                            <w:right w:val="none" w:sz="0" w:space="0" w:color="auto"/>
                                          </w:divBdr>
                                          <w:divsChild>
                                            <w:div w:id="18243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550099">
                          <w:marLeft w:val="0"/>
                          <w:marRight w:val="0"/>
                          <w:marTop w:val="0"/>
                          <w:marBottom w:val="0"/>
                          <w:divBdr>
                            <w:top w:val="none" w:sz="0" w:space="0" w:color="auto"/>
                            <w:left w:val="none" w:sz="0" w:space="0" w:color="auto"/>
                            <w:bottom w:val="none" w:sz="0" w:space="0" w:color="auto"/>
                            <w:right w:val="none" w:sz="0" w:space="0" w:color="auto"/>
                          </w:divBdr>
                          <w:divsChild>
                            <w:div w:id="929311705">
                              <w:marLeft w:val="0"/>
                              <w:marRight w:val="0"/>
                              <w:marTop w:val="0"/>
                              <w:marBottom w:val="0"/>
                              <w:divBdr>
                                <w:top w:val="none" w:sz="0" w:space="0" w:color="auto"/>
                                <w:left w:val="none" w:sz="0" w:space="0" w:color="auto"/>
                                <w:bottom w:val="none" w:sz="0" w:space="0" w:color="auto"/>
                                <w:right w:val="none" w:sz="0" w:space="0" w:color="auto"/>
                              </w:divBdr>
                              <w:divsChild>
                                <w:div w:id="1266959268">
                                  <w:marLeft w:val="0"/>
                                  <w:marRight w:val="0"/>
                                  <w:marTop w:val="0"/>
                                  <w:marBottom w:val="0"/>
                                  <w:divBdr>
                                    <w:top w:val="none" w:sz="0" w:space="0" w:color="auto"/>
                                    <w:left w:val="none" w:sz="0" w:space="0" w:color="auto"/>
                                    <w:bottom w:val="none" w:sz="0" w:space="0" w:color="auto"/>
                                    <w:right w:val="none" w:sz="0" w:space="0" w:color="auto"/>
                                  </w:divBdr>
                                  <w:divsChild>
                                    <w:div w:id="1003433075">
                                      <w:marLeft w:val="0"/>
                                      <w:marRight w:val="0"/>
                                      <w:marTop w:val="0"/>
                                      <w:marBottom w:val="0"/>
                                      <w:divBdr>
                                        <w:top w:val="none" w:sz="0" w:space="0" w:color="auto"/>
                                        <w:left w:val="none" w:sz="0" w:space="0" w:color="auto"/>
                                        <w:bottom w:val="none" w:sz="0" w:space="0" w:color="auto"/>
                                        <w:right w:val="none" w:sz="0" w:space="0" w:color="auto"/>
                                      </w:divBdr>
                                      <w:divsChild>
                                        <w:div w:id="386807977">
                                          <w:marLeft w:val="0"/>
                                          <w:marRight w:val="0"/>
                                          <w:marTop w:val="0"/>
                                          <w:marBottom w:val="0"/>
                                          <w:divBdr>
                                            <w:top w:val="none" w:sz="0" w:space="0" w:color="auto"/>
                                            <w:left w:val="none" w:sz="0" w:space="0" w:color="auto"/>
                                            <w:bottom w:val="none" w:sz="0" w:space="0" w:color="auto"/>
                                            <w:right w:val="none" w:sz="0" w:space="0" w:color="auto"/>
                                          </w:divBdr>
                                          <w:divsChild>
                                            <w:div w:id="14502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3237">
                                  <w:marLeft w:val="0"/>
                                  <w:marRight w:val="0"/>
                                  <w:marTop w:val="0"/>
                                  <w:marBottom w:val="0"/>
                                  <w:divBdr>
                                    <w:top w:val="none" w:sz="0" w:space="0" w:color="auto"/>
                                    <w:left w:val="none" w:sz="0" w:space="0" w:color="auto"/>
                                    <w:bottom w:val="none" w:sz="0" w:space="0" w:color="auto"/>
                                    <w:right w:val="none" w:sz="0" w:space="0" w:color="auto"/>
                                  </w:divBdr>
                                  <w:divsChild>
                                    <w:div w:id="1892768113">
                                      <w:marLeft w:val="0"/>
                                      <w:marRight w:val="0"/>
                                      <w:marTop w:val="0"/>
                                      <w:marBottom w:val="0"/>
                                      <w:divBdr>
                                        <w:top w:val="none" w:sz="0" w:space="0" w:color="auto"/>
                                        <w:left w:val="none" w:sz="0" w:space="0" w:color="auto"/>
                                        <w:bottom w:val="none" w:sz="0" w:space="0" w:color="auto"/>
                                        <w:right w:val="none" w:sz="0" w:space="0" w:color="auto"/>
                                      </w:divBdr>
                                      <w:divsChild>
                                        <w:div w:id="1034114213">
                                          <w:marLeft w:val="0"/>
                                          <w:marRight w:val="0"/>
                                          <w:marTop w:val="0"/>
                                          <w:marBottom w:val="0"/>
                                          <w:divBdr>
                                            <w:top w:val="none" w:sz="0" w:space="0" w:color="auto"/>
                                            <w:left w:val="none" w:sz="0" w:space="0" w:color="auto"/>
                                            <w:bottom w:val="none" w:sz="0" w:space="0" w:color="auto"/>
                                            <w:right w:val="none" w:sz="0" w:space="0" w:color="auto"/>
                                          </w:divBdr>
                                          <w:divsChild>
                                            <w:div w:id="1321694837">
                                              <w:marLeft w:val="0"/>
                                              <w:marRight w:val="0"/>
                                              <w:marTop w:val="0"/>
                                              <w:marBottom w:val="0"/>
                                              <w:divBdr>
                                                <w:top w:val="none" w:sz="0" w:space="0" w:color="auto"/>
                                                <w:left w:val="none" w:sz="0" w:space="0" w:color="auto"/>
                                                <w:bottom w:val="none" w:sz="0" w:space="0" w:color="auto"/>
                                                <w:right w:val="none" w:sz="0" w:space="0" w:color="auto"/>
                                              </w:divBdr>
                                              <w:divsChild>
                                                <w:div w:id="694116414">
                                                  <w:marLeft w:val="0"/>
                                                  <w:marRight w:val="0"/>
                                                  <w:marTop w:val="0"/>
                                                  <w:marBottom w:val="0"/>
                                                  <w:divBdr>
                                                    <w:top w:val="none" w:sz="0" w:space="0" w:color="auto"/>
                                                    <w:left w:val="none" w:sz="0" w:space="0" w:color="auto"/>
                                                    <w:bottom w:val="none" w:sz="0" w:space="0" w:color="auto"/>
                                                    <w:right w:val="none" w:sz="0" w:space="0" w:color="auto"/>
                                                  </w:divBdr>
                                                  <w:divsChild>
                                                    <w:div w:id="1944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7229">
                                              <w:marLeft w:val="0"/>
                                              <w:marRight w:val="0"/>
                                              <w:marTop w:val="0"/>
                                              <w:marBottom w:val="0"/>
                                              <w:divBdr>
                                                <w:top w:val="none" w:sz="0" w:space="0" w:color="auto"/>
                                                <w:left w:val="none" w:sz="0" w:space="0" w:color="auto"/>
                                                <w:bottom w:val="none" w:sz="0" w:space="0" w:color="auto"/>
                                                <w:right w:val="none" w:sz="0" w:space="0" w:color="auto"/>
                                              </w:divBdr>
                                              <w:divsChild>
                                                <w:div w:id="2103716161">
                                                  <w:marLeft w:val="0"/>
                                                  <w:marRight w:val="0"/>
                                                  <w:marTop w:val="0"/>
                                                  <w:marBottom w:val="0"/>
                                                  <w:divBdr>
                                                    <w:top w:val="none" w:sz="0" w:space="0" w:color="auto"/>
                                                    <w:left w:val="none" w:sz="0" w:space="0" w:color="auto"/>
                                                    <w:bottom w:val="none" w:sz="0" w:space="0" w:color="auto"/>
                                                    <w:right w:val="none" w:sz="0" w:space="0" w:color="auto"/>
                                                  </w:divBdr>
                                                  <w:divsChild>
                                                    <w:div w:id="335574955">
                                                      <w:marLeft w:val="0"/>
                                                      <w:marRight w:val="0"/>
                                                      <w:marTop w:val="0"/>
                                                      <w:marBottom w:val="0"/>
                                                      <w:divBdr>
                                                        <w:top w:val="none" w:sz="0" w:space="0" w:color="auto"/>
                                                        <w:left w:val="none" w:sz="0" w:space="0" w:color="auto"/>
                                                        <w:bottom w:val="none" w:sz="0" w:space="0" w:color="auto"/>
                                                        <w:right w:val="none" w:sz="0" w:space="0" w:color="auto"/>
                                                      </w:divBdr>
                                                      <w:divsChild>
                                                        <w:div w:id="1072969136">
                                                          <w:marLeft w:val="0"/>
                                                          <w:marRight w:val="0"/>
                                                          <w:marTop w:val="0"/>
                                                          <w:marBottom w:val="0"/>
                                                          <w:divBdr>
                                                            <w:top w:val="none" w:sz="0" w:space="0" w:color="auto"/>
                                                            <w:left w:val="none" w:sz="0" w:space="0" w:color="auto"/>
                                                            <w:bottom w:val="none" w:sz="0" w:space="0" w:color="auto"/>
                                                            <w:right w:val="none" w:sz="0" w:space="0" w:color="auto"/>
                                                          </w:divBdr>
                                                          <w:divsChild>
                                                            <w:div w:id="977227323">
                                                              <w:marLeft w:val="0"/>
                                                              <w:marRight w:val="0"/>
                                                              <w:marTop w:val="0"/>
                                                              <w:marBottom w:val="0"/>
                                                              <w:divBdr>
                                                                <w:top w:val="none" w:sz="0" w:space="0" w:color="auto"/>
                                                                <w:left w:val="none" w:sz="0" w:space="0" w:color="auto"/>
                                                                <w:bottom w:val="none" w:sz="0" w:space="0" w:color="auto"/>
                                                                <w:right w:val="none" w:sz="0" w:space="0" w:color="auto"/>
                                                              </w:divBdr>
                                                              <w:divsChild>
                                                                <w:div w:id="2630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8519">
                                                          <w:marLeft w:val="0"/>
                                                          <w:marRight w:val="0"/>
                                                          <w:marTop w:val="0"/>
                                                          <w:marBottom w:val="0"/>
                                                          <w:divBdr>
                                                            <w:top w:val="none" w:sz="0" w:space="0" w:color="auto"/>
                                                            <w:left w:val="none" w:sz="0" w:space="0" w:color="auto"/>
                                                            <w:bottom w:val="none" w:sz="0" w:space="0" w:color="auto"/>
                                                            <w:right w:val="none" w:sz="0" w:space="0" w:color="auto"/>
                                                          </w:divBdr>
                                                          <w:divsChild>
                                                            <w:div w:id="360205505">
                                                              <w:marLeft w:val="576"/>
                                                              <w:marRight w:val="0"/>
                                                              <w:marTop w:val="0"/>
                                                              <w:marBottom w:val="0"/>
                                                              <w:divBdr>
                                                                <w:top w:val="single" w:sz="6" w:space="0" w:color="E5E619"/>
                                                                <w:left w:val="single" w:sz="24" w:space="0" w:color="E5E619"/>
                                                                <w:bottom w:val="single" w:sz="6" w:space="0" w:color="E5E619"/>
                                                                <w:right w:val="single" w:sz="6" w:space="0" w:color="E5E619"/>
                                                              </w:divBdr>
                                                              <w:divsChild>
                                                                <w:div w:id="457188615">
                                                                  <w:marLeft w:val="0"/>
                                                                  <w:marRight w:val="0"/>
                                                                  <w:marTop w:val="0"/>
                                                                  <w:marBottom w:val="0"/>
                                                                  <w:divBdr>
                                                                    <w:top w:val="none" w:sz="0" w:space="0" w:color="auto"/>
                                                                    <w:left w:val="none" w:sz="0" w:space="0" w:color="auto"/>
                                                                    <w:bottom w:val="none" w:sz="0" w:space="0" w:color="auto"/>
                                                                    <w:right w:val="none" w:sz="0" w:space="0" w:color="auto"/>
                                                                  </w:divBdr>
                                                                  <w:divsChild>
                                                                    <w:div w:id="7214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255071">
                                      <w:marLeft w:val="0"/>
                                      <w:marRight w:val="0"/>
                                      <w:marTop w:val="0"/>
                                      <w:marBottom w:val="0"/>
                                      <w:divBdr>
                                        <w:top w:val="none" w:sz="0" w:space="0" w:color="auto"/>
                                        <w:left w:val="none" w:sz="0" w:space="0" w:color="auto"/>
                                        <w:bottom w:val="none" w:sz="0" w:space="0" w:color="auto"/>
                                        <w:right w:val="none" w:sz="0" w:space="0" w:color="auto"/>
                                      </w:divBdr>
                                      <w:divsChild>
                                        <w:div w:id="469445315">
                                          <w:marLeft w:val="0"/>
                                          <w:marRight w:val="0"/>
                                          <w:marTop w:val="0"/>
                                          <w:marBottom w:val="0"/>
                                          <w:divBdr>
                                            <w:top w:val="none" w:sz="0" w:space="0" w:color="auto"/>
                                            <w:left w:val="none" w:sz="0" w:space="0" w:color="auto"/>
                                            <w:bottom w:val="none" w:sz="0" w:space="0" w:color="auto"/>
                                            <w:right w:val="none" w:sz="0" w:space="0" w:color="auto"/>
                                          </w:divBdr>
                                          <w:divsChild>
                                            <w:div w:id="2014411265">
                                              <w:marLeft w:val="0"/>
                                              <w:marRight w:val="0"/>
                                              <w:marTop w:val="0"/>
                                              <w:marBottom w:val="0"/>
                                              <w:divBdr>
                                                <w:top w:val="none" w:sz="0" w:space="0" w:color="auto"/>
                                                <w:left w:val="none" w:sz="0" w:space="0" w:color="auto"/>
                                                <w:bottom w:val="none" w:sz="0" w:space="0" w:color="auto"/>
                                                <w:right w:val="none" w:sz="0" w:space="0" w:color="auto"/>
                                              </w:divBdr>
                                              <w:divsChild>
                                                <w:div w:id="1489860956">
                                                  <w:marLeft w:val="0"/>
                                                  <w:marRight w:val="0"/>
                                                  <w:marTop w:val="0"/>
                                                  <w:marBottom w:val="0"/>
                                                  <w:divBdr>
                                                    <w:top w:val="none" w:sz="0" w:space="0" w:color="auto"/>
                                                    <w:left w:val="none" w:sz="0" w:space="0" w:color="auto"/>
                                                    <w:bottom w:val="none" w:sz="0" w:space="0" w:color="auto"/>
                                                    <w:right w:val="none" w:sz="0" w:space="0" w:color="auto"/>
                                                  </w:divBdr>
                                                  <w:divsChild>
                                                    <w:div w:id="19475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036633">
                          <w:marLeft w:val="0"/>
                          <w:marRight w:val="0"/>
                          <w:marTop w:val="0"/>
                          <w:marBottom w:val="0"/>
                          <w:divBdr>
                            <w:top w:val="none" w:sz="0" w:space="0" w:color="auto"/>
                            <w:left w:val="none" w:sz="0" w:space="0" w:color="auto"/>
                            <w:bottom w:val="none" w:sz="0" w:space="0" w:color="auto"/>
                            <w:right w:val="none" w:sz="0" w:space="0" w:color="auto"/>
                          </w:divBdr>
                          <w:divsChild>
                            <w:div w:id="1800369173">
                              <w:marLeft w:val="0"/>
                              <w:marRight w:val="0"/>
                              <w:marTop w:val="0"/>
                              <w:marBottom w:val="0"/>
                              <w:divBdr>
                                <w:top w:val="none" w:sz="0" w:space="0" w:color="auto"/>
                                <w:left w:val="none" w:sz="0" w:space="0" w:color="auto"/>
                                <w:bottom w:val="none" w:sz="0" w:space="0" w:color="auto"/>
                                <w:right w:val="none" w:sz="0" w:space="0" w:color="auto"/>
                              </w:divBdr>
                              <w:divsChild>
                                <w:div w:id="318270314">
                                  <w:marLeft w:val="0"/>
                                  <w:marRight w:val="0"/>
                                  <w:marTop w:val="0"/>
                                  <w:marBottom w:val="0"/>
                                  <w:divBdr>
                                    <w:top w:val="none" w:sz="0" w:space="0" w:color="auto"/>
                                    <w:left w:val="none" w:sz="0" w:space="0" w:color="auto"/>
                                    <w:bottom w:val="none" w:sz="0" w:space="0" w:color="auto"/>
                                    <w:right w:val="none" w:sz="0" w:space="0" w:color="auto"/>
                                  </w:divBdr>
                                  <w:divsChild>
                                    <w:div w:id="698355503">
                                      <w:marLeft w:val="0"/>
                                      <w:marRight w:val="0"/>
                                      <w:marTop w:val="0"/>
                                      <w:marBottom w:val="0"/>
                                      <w:divBdr>
                                        <w:top w:val="none" w:sz="0" w:space="0" w:color="auto"/>
                                        <w:left w:val="none" w:sz="0" w:space="0" w:color="auto"/>
                                        <w:bottom w:val="none" w:sz="0" w:space="0" w:color="auto"/>
                                        <w:right w:val="none" w:sz="0" w:space="0" w:color="auto"/>
                                      </w:divBdr>
                                      <w:divsChild>
                                        <w:div w:id="1214846638">
                                          <w:marLeft w:val="0"/>
                                          <w:marRight w:val="0"/>
                                          <w:marTop w:val="0"/>
                                          <w:marBottom w:val="0"/>
                                          <w:divBdr>
                                            <w:top w:val="none" w:sz="0" w:space="0" w:color="auto"/>
                                            <w:left w:val="none" w:sz="0" w:space="0" w:color="auto"/>
                                            <w:bottom w:val="none" w:sz="0" w:space="0" w:color="auto"/>
                                            <w:right w:val="none" w:sz="0" w:space="0" w:color="auto"/>
                                          </w:divBdr>
                                          <w:divsChild>
                                            <w:div w:id="5359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124014">
                          <w:marLeft w:val="0"/>
                          <w:marRight w:val="0"/>
                          <w:marTop w:val="0"/>
                          <w:marBottom w:val="0"/>
                          <w:divBdr>
                            <w:top w:val="none" w:sz="0" w:space="0" w:color="auto"/>
                            <w:left w:val="none" w:sz="0" w:space="0" w:color="auto"/>
                            <w:bottom w:val="none" w:sz="0" w:space="0" w:color="auto"/>
                            <w:right w:val="none" w:sz="0" w:space="0" w:color="auto"/>
                          </w:divBdr>
                          <w:divsChild>
                            <w:div w:id="1563517200">
                              <w:marLeft w:val="0"/>
                              <w:marRight w:val="0"/>
                              <w:marTop w:val="0"/>
                              <w:marBottom w:val="0"/>
                              <w:divBdr>
                                <w:top w:val="none" w:sz="0" w:space="0" w:color="auto"/>
                                <w:left w:val="none" w:sz="0" w:space="0" w:color="auto"/>
                                <w:bottom w:val="none" w:sz="0" w:space="0" w:color="auto"/>
                                <w:right w:val="none" w:sz="0" w:space="0" w:color="auto"/>
                              </w:divBdr>
                              <w:divsChild>
                                <w:div w:id="1478304152">
                                  <w:marLeft w:val="0"/>
                                  <w:marRight w:val="0"/>
                                  <w:marTop w:val="0"/>
                                  <w:marBottom w:val="0"/>
                                  <w:divBdr>
                                    <w:top w:val="none" w:sz="0" w:space="0" w:color="auto"/>
                                    <w:left w:val="none" w:sz="0" w:space="0" w:color="auto"/>
                                    <w:bottom w:val="none" w:sz="0" w:space="0" w:color="auto"/>
                                    <w:right w:val="none" w:sz="0" w:space="0" w:color="auto"/>
                                  </w:divBdr>
                                  <w:divsChild>
                                    <w:div w:id="585305678">
                                      <w:marLeft w:val="0"/>
                                      <w:marRight w:val="0"/>
                                      <w:marTop w:val="0"/>
                                      <w:marBottom w:val="0"/>
                                      <w:divBdr>
                                        <w:top w:val="none" w:sz="0" w:space="0" w:color="auto"/>
                                        <w:left w:val="none" w:sz="0" w:space="0" w:color="auto"/>
                                        <w:bottom w:val="none" w:sz="0" w:space="0" w:color="auto"/>
                                        <w:right w:val="none" w:sz="0" w:space="0" w:color="auto"/>
                                      </w:divBdr>
                                      <w:divsChild>
                                        <w:div w:id="628627028">
                                          <w:marLeft w:val="0"/>
                                          <w:marRight w:val="0"/>
                                          <w:marTop w:val="0"/>
                                          <w:marBottom w:val="0"/>
                                          <w:divBdr>
                                            <w:top w:val="none" w:sz="0" w:space="0" w:color="auto"/>
                                            <w:left w:val="none" w:sz="0" w:space="0" w:color="auto"/>
                                            <w:bottom w:val="none" w:sz="0" w:space="0" w:color="auto"/>
                                            <w:right w:val="none" w:sz="0" w:space="0" w:color="auto"/>
                                          </w:divBdr>
                                          <w:divsChild>
                                            <w:div w:id="506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63601">
                          <w:marLeft w:val="0"/>
                          <w:marRight w:val="0"/>
                          <w:marTop w:val="0"/>
                          <w:marBottom w:val="0"/>
                          <w:divBdr>
                            <w:top w:val="none" w:sz="0" w:space="0" w:color="auto"/>
                            <w:left w:val="none" w:sz="0" w:space="0" w:color="auto"/>
                            <w:bottom w:val="none" w:sz="0" w:space="0" w:color="auto"/>
                            <w:right w:val="none" w:sz="0" w:space="0" w:color="auto"/>
                          </w:divBdr>
                          <w:divsChild>
                            <w:div w:id="1933587714">
                              <w:marLeft w:val="0"/>
                              <w:marRight w:val="0"/>
                              <w:marTop w:val="0"/>
                              <w:marBottom w:val="0"/>
                              <w:divBdr>
                                <w:top w:val="none" w:sz="0" w:space="0" w:color="auto"/>
                                <w:left w:val="none" w:sz="0" w:space="0" w:color="auto"/>
                                <w:bottom w:val="none" w:sz="0" w:space="0" w:color="auto"/>
                                <w:right w:val="none" w:sz="0" w:space="0" w:color="auto"/>
                              </w:divBdr>
                              <w:divsChild>
                                <w:div w:id="734279487">
                                  <w:marLeft w:val="0"/>
                                  <w:marRight w:val="0"/>
                                  <w:marTop w:val="0"/>
                                  <w:marBottom w:val="0"/>
                                  <w:divBdr>
                                    <w:top w:val="none" w:sz="0" w:space="0" w:color="auto"/>
                                    <w:left w:val="none" w:sz="0" w:space="0" w:color="auto"/>
                                    <w:bottom w:val="none" w:sz="0" w:space="0" w:color="auto"/>
                                    <w:right w:val="none" w:sz="0" w:space="0" w:color="auto"/>
                                  </w:divBdr>
                                  <w:divsChild>
                                    <w:div w:id="586114039">
                                      <w:marLeft w:val="0"/>
                                      <w:marRight w:val="0"/>
                                      <w:marTop w:val="0"/>
                                      <w:marBottom w:val="0"/>
                                      <w:divBdr>
                                        <w:top w:val="none" w:sz="0" w:space="0" w:color="auto"/>
                                        <w:left w:val="none" w:sz="0" w:space="0" w:color="auto"/>
                                        <w:bottom w:val="none" w:sz="0" w:space="0" w:color="auto"/>
                                        <w:right w:val="none" w:sz="0" w:space="0" w:color="auto"/>
                                      </w:divBdr>
                                      <w:divsChild>
                                        <w:div w:id="223759069">
                                          <w:marLeft w:val="0"/>
                                          <w:marRight w:val="0"/>
                                          <w:marTop w:val="0"/>
                                          <w:marBottom w:val="0"/>
                                          <w:divBdr>
                                            <w:top w:val="none" w:sz="0" w:space="0" w:color="auto"/>
                                            <w:left w:val="none" w:sz="0" w:space="0" w:color="auto"/>
                                            <w:bottom w:val="none" w:sz="0" w:space="0" w:color="auto"/>
                                            <w:right w:val="none" w:sz="0" w:space="0" w:color="auto"/>
                                          </w:divBdr>
                                          <w:divsChild>
                                            <w:div w:id="11223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23432">
                          <w:marLeft w:val="0"/>
                          <w:marRight w:val="0"/>
                          <w:marTop w:val="0"/>
                          <w:marBottom w:val="0"/>
                          <w:divBdr>
                            <w:top w:val="none" w:sz="0" w:space="0" w:color="auto"/>
                            <w:left w:val="none" w:sz="0" w:space="0" w:color="auto"/>
                            <w:bottom w:val="none" w:sz="0" w:space="0" w:color="auto"/>
                            <w:right w:val="none" w:sz="0" w:space="0" w:color="auto"/>
                          </w:divBdr>
                          <w:divsChild>
                            <w:div w:id="1201473712">
                              <w:marLeft w:val="0"/>
                              <w:marRight w:val="0"/>
                              <w:marTop w:val="0"/>
                              <w:marBottom w:val="0"/>
                              <w:divBdr>
                                <w:top w:val="none" w:sz="0" w:space="0" w:color="auto"/>
                                <w:left w:val="none" w:sz="0" w:space="0" w:color="auto"/>
                                <w:bottom w:val="none" w:sz="0" w:space="0" w:color="auto"/>
                                <w:right w:val="none" w:sz="0" w:space="0" w:color="auto"/>
                              </w:divBdr>
                              <w:divsChild>
                                <w:div w:id="516044602">
                                  <w:marLeft w:val="0"/>
                                  <w:marRight w:val="0"/>
                                  <w:marTop w:val="0"/>
                                  <w:marBottom w:val="0"/>
                                  <w:divBdr>
                                    <w:top w:val="none" w:sz="0" w:space="0" w:color="auto"/>
                                    <w:left w:val="none" w:sz="0" w:space="0" w:color="auto"/>
                                    <w:bottom w:val="none" w:sz="0" w:space="0" w:color="auto"/>
                                    <w:right w:val="none" w:sz="0" w:space="0" w:color="auto"/>
                                  </w:divBdr>
                                  <w:divsChild>
                                    <w:div w:id="1273199565">
                                      <w:marLeft w:val="0"/>
                                      <w:marRight w:val="0"/>
                                      <w:marTop w:val="0"/>
                                      <w:marBottom w:val="0"/>
                                      <w:divBdr>
                                        <w:top w:val="none" w:sz="0" w:space="0" w:color="auto"/>
                                        <w:left w:val="none" w:sz="0" w:space="0" w:color="auto"/>
                                        <w:bottom w:val="none" w:sz="0" w:space="0" w:color="auto"/>
                                        <w:right w:val="none" w:sz="0" w:space="0" w:color="auto"/>
                                      </w:divBdr>
                                      <w:divsChild>
                                        <w:div w:id="631788025">
                                          <w:marLeft w:val="0"/>
                                          <w:marRight w:val="0"/>
                                          <w:marTop w:val="0"/>
                                          <w:marBottom w:val="0"/>
                                          <w:divBdr>
                                            <w:top w:val="none" w:sz="0" w:space="0" w:color="auto"/>
                                            <w:left w:val="none" w:sz="0" w:space="0" w:color="auto"/>
                                            <w:bottom w:val="none" w:sz="0" w:space="0" w:color="auto"/>
                                            <w:right w:val="none" w:sz="0" w:space="0" w:color="auto"/>
                                          </w:divBdr>
                                          <w:divsChild>
                                            <w:div w:id="9854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07147">
                          <w:marLeft w:val="0"/>
                          <w:marRight w:val="0"/>
                          <w:marTop w:val="0"/>
                          <w:marBottom w:val="0"/>
                          <w:divBdr>
                            <w:top w:val="none" w:sz="0" w:space="0" w:color="auto"/>
                            <w:left w:val="none" w:sz="0" w:space="0" w:color="auto"/>
                            <w:bottom w:val="none" w:sz="0" w:space="0" w:color="auto"/>
                            <w:right w:val="none" w:sz="0" w:space="0" w:color="auto"/>
                          </w:divBdr>
                          <w:divsChild>
                            <w:div w:id="934024031">
                              <w:marLeft w:val="0"/>
                              <w:marRight w:val="0"/>
                              <w:marTop w:val="0"/>
                              <w:marBottom w:val="0"/>
                              <w:divBdr>
                                <w:top w:val="none" w:sz="0" w:space="0" w:color="auto"/>
                                <w:left w:val="none" w:sz="0" w:space="0" w:color="auto"/>
                                <w:bottom w:val="none" w:sz="0" w:space="0" w:color="auto"/>
                                <w:right w:val="none" w:sz="0" w:space="0" w:color="auto"/>
                              </w:divBdr>
                              <w:divsChild>
                                <w:div w:id="1127503756">
                                  <w:marLeft w:val="0"/>
                                  <w:marRight w:val="0"/>
                                  <w:marTop w:val="0"/>
                                  <w:marBottom w:val="0"/>
                                  <w:divBdr>
                                    <w:top w:val="none" w:sz="0" w:space="0" w:color="auto"/>
                                    <w:left w:val="none" w:sz="0" w:space="0" w:color="auto"/>
                                    <w:bottom w:val="none" w:sz="0" w:space="0" w:color="auto"/>
                                    <w:right w:val="none" w:sz="0" w:space="0" w:color="auto"/>
                                  </w:divBdr>
                                  <w:divsChild>
                                    <w:div w:id="427627867">
                                      <w:marLeft w:val="0"/>
                                      <w:marRight w:val="0"/>
                                      <w:marTop w:val="0"/>
                                      <w:marBottom w:val="0"/>
                                      <w:divBdr>
                                        <w:top w:val="none" w:sz="0" w:space="0" w:color="auto"/>
                                        <w:left w:val="none" w:sz="0" w:space="0" w:color="auto"/>
                                        <w:bottom w:val="none" w:sz="0" w:space="0" w:color="auto"/>
                                        <w:right w:val="none" w:sz="0" w:space="0" w:color="auto"/>
                                      </w:divBdr>
                                      <w:divsChild>
                                        <w:div w:id="1869491691">
                                          <w:marLeft w:val="0"/>
                                          <w:marRight w:val="0"/>
                                          <w:marTop w:val="0"/>
                                          <w:marBottom w:val="0"/>
                                          <w:divBdr>
                                            <w:top w:val="none" w:sz="0" w:space="0" w:color="auto"/>
                                            <w:left w:val="none" w:sz="0" w:space="0" w:color="auto"/>
                                            <w:bottom w:val="none" w:sz="0" w:space="0" w:color="auto"/>
                                            <w:right w:val="none" w:sz="0" w:space="0" w:color="auto"/>
                                          </w:divBdr>
                                          <w:divsChild>
                                            <w:div w:id="17930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8473">
              <w:marLeft w:val="0"/>
              <w:marRight w:val="0"/>
              <w:marTop w:val="0"/>
              <w:marBottom w:val="0"/>
              <w:divBdr>
                <w:top w:val="none" w:sz="0" w:space="0" w:color="auto"/>
                <w:left w:val="none" w:sz="0" w:space="0" w:color="auto"/>
                <w:bottom w:val="none" w:sz="0" w:space="0" w:color="auto"/>
                <w:right w:val="none" w:sz="0" w:space="0" w:color="auto"/>
              </w:divBdr>
              <w:divsChild>
                <w:div w:id="1889224341">
                  <w:marLeft w:val="0"/>
                  <w:marRight w:val="0"/>
                  <w:marTop w:val="0"/>
                  <w:marBottom w:val="0"/>
                  <w:divBdr>
                    <w:top w:val="none" w:sz="0" w:space="0" w:color="auto"/>
                    <w:left w:val="none" w:sz="0" w:space="0" w:color="auto"/>
                    <w:bottom w:val="none" w:sz="0" w:space="0" w:color="auto"/>
                    <w:right w:val="none" w:sz="0" w:space="0" w:color="auto"/>
                  </w:divBdr>
                  <w:divsChild>
                    <w:div w:id="1890460870">
                      <w:marLeft w:val="0"/>
                      <w:marRight w:val="0"/>
                      <w:marTop w:val="0"/>
                      <w:marBottom w:val="0"/>
                      <w:divBdr>
                        <w:top w:val="none" w:sz="0" w:space="0" w:color="auto"/>
                        <w:left w:val="none" w:sz="0" w:space="0" w:color="auto"/>
                        <w:bottom w:val="none" w:sz="0" w:space="0" w:color="auto"/>
                        <w:right w:val="none" w:sz="0" w:space="0" w:color="auto"/>
                      </w:divBdr>
                      <w:divsChild>
                        <w:div w:id="423914820">
                          <w:marLeft w:val="0"/>
                          <w:marRight w:val="0"/>
                          <w:marTop w:val="0"/>
                          <w:marBottom w:val="0"/>
                          <w:divBdr>
                            <w:top w:val="none" w:sz="0" w:space="0" w:color="auto"/>
                            <w:left w:val="none" w:sz="0" w:space="0" w:color="auto"/>
                            <w:bottom w:val="none" w:sz="0" w:space="0" w:color="auto"/>
                            <w:right w:val="none" w:sz="0" w:space="0" w:color="auto"/>
                          </w:divBdr>
                        </w:div>
                      </w:divsChild>
                    </w:div>
                    <w:div w:id="244725410">
                      <w:marLeft w:val="0"/>
                      <w:marRight w:val="0"/>
                      <w:marTop w:val="0"/>
                      <w:marBottom w:val="0"/>
                      <w:divBdr>
                        <w:top w:val="none" w:sz="0" w:space="0" w:color="auto"/>
                        <w:left w:val="none" w:sz="0" w:space="0" w:color="auto"/>
                        <w:bottom w:val="none" w:sz="0" w:space="0" w:color="auto"/>
                        <w:right w:val="none" w:sz="0" w:space="0" w:color="auto"/>
                      </w:divBdr>
                      <w:divsChild>
                        <w:div w:id="2042973550">
                          <w:marLeft w:val="0"/>
                          <w:marRight w:val="0"/>
                          <w:marTop w:val="0"/>
                          <w:marBottom w:val="0"/>
                          <w:divBdr>
                            <w:top w:val="none" w:sz="0" w:space="0" w:color="auto"/>
                            <w:left w:val="none" w:sz="0" w:space="0" w:color="auto"/>
                            <w:bottom w:val="none" w:sz="0" w:space="0" w:color="auto"/>
                            <w:right w:val="none" w:sz="0" w:space="0" w:color="auto"/>
                          </w:divBdr>
                          <w:divsChild>
                            <w:div w:id="322897073">
                              <w:marLeft w:val="0"/>
                              <w:marRight w:val="0"/>
                              <w:marTop w:val="0"/>
                              <w:marBottom w:val="0"/>
                              <w:divBdr>
                                <w:top w:val="none" w:sz="0" w:space="0" w:color="auto"/>
                                <w:left w:val="none" w:sz="0" w:space="0" w:color="auto"/>
                                <w:bottom w:val="none" w:sz="0" w:space="0" w:color="auto"/>
                                <w:right w:val="none" w:sz="0" w:space="0" w:color="auto"/>
                              </w:divBdr>
                              <w:divsChild>
                                <w:div w:id="519050772">
                                  <w:marLeft w:val="0"/>
                                  <w:marRight w:val="0"/>
                                  <w:marTop w:val="0"/>
                                  <w:marBottom w:val="0"/>
                                  <w:divBdr>
                                    <w:top w:val="none" w:sz="0" w:space="0" w:color="auto"/>
                                    <w:left w:val="none" w:sz="0" w:space="0" w:color="auto"/>
                                    <w:bottom w:val="none" w:sz="0" w:space="0" w:color="auto"/>
                                    <w:right w:val="none" w:sz="0" w:space="0" w:color="auto"/>
                                  </w:divBdr>
                                  <w:divsChild>
                                    <w:div w:id="1139616261">
                                      <w:marLeft w:val="0"/>
                                      <w:marRight w:val="0"/>
                                      <w:marTop w:val="0"/>
                                      <w:marBottom w:val="0"/>
                                      <w:divBdr>
                                        <w:top w:val="none" w:sz="0" w:space="0" w:color="auto"/>
                                        <w:left w:val="none" w:sz="0" w:space="0" w:color="auto"/>
                                        <w:bottom w:val="none" w:sz="0" w:space="0" w:color="auto"/>
                                        <w:right w:val="none" w:sz="0" w:space="0" w:color="auto"/>
                                      </w:divBdr>
                                      <w:divsChild>
                                        <w:div w:id="313918553">
                                          <w:marLeft w:val="0"/>
                                          <w:marRight w:val="0"/>
                                          <w:marTop w:val="0"/>
                                          <w:marBottom w:val="0"/>
                                          <w:divBdr>
                                            <w:top w:val="none" w:sz="0" w:space="0" w:color="auto"/>
                                            <w:left w:val="none" w:sz="0" w:space="0" w:color="auto"/>
                                            <w:bottom w:val="none" w:sz="0" w:space="0" w:color="auto"/>
                                            <w:right w:val="none" w:sz="0" w:space="0" w:color="auto"/>
                                          </w:divBdr>
                                          <w:divsChild>
                                            <w:div w:id="604926974">
                                              <w:marLeft w:val="0"/>
                                              <w:marRight w:val="0"/>
                                              <w:marTop w:val="0"/>
                                              <w:marBottom w:val="0"/>
                                              <w:divBdr>
                                                <w:top w:val="none" w:sz="0" w:space="0" w:color="auto"/>
                                                <w:left w:val="none" w:sz="0" w:space="0" w:color="auto"/>
                                                <w:bottom w:val="none" w:sz="0" w:space="0" w:color="auto"/>
                                                <w:right w:val="none" w:sz="0" w:space="0" w:color="auto"/>
                                              </w:divBdr>
                                              <w:divsChild>
                                                <w:div w:id="1672485247">
                                                  <w:marLeft w:val="0"/>
                                                  <w:marRight w:val="0"/>
                                                  <w:marTop w:val="0"/>
                                                  <w:marBottom w:val="0"/>
                                                  <w:divBdr>
                                                    <w:top w:val="none" w:sz="0" w:space="0" w:color="auto"/>
                                                    <w:left w:val="none" w:sz="0" w:space="0" w:color="auto"/>
                                                    <w:bottom w:val="none" w:sz="0" w:space="0" w:color="auto"/>
                                                    <w:right w:val="none" w:sz="0" w:space="0" w:color="auto"/>
                                                  </w:divBdr>
                                                </w:div>
                                                <w:div w:id="8408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795623">
                          <w:marLeft w:val="0"/>
                          <w:marRight w:val="0"/>
                          <w:marTop w:val="0"/>
                          <w:marBottom w:val="0"/>
                          <w:divBdr>
                            <w:top w:val="none" w:sz="0" w:space="0" w:color="auto"/>
                            <w:left w:val="none" w:sz="0" w:space="0" w:color="auto"/>
                            <w:bottom w:val="none" w:sz="0" w:space="0" w:color="auto"/>
                            <w:right w:val="none" w:sz="0" w:space="0" w:color="auto"/>
                          </w:divBdr>
                          <w:divsChild>
                            <w:div w:id="324939296">
                              <w:marLeft w:val="0"/>
                              <w:marRight w:val="0"/>
                              <w:marTop w:val="0"/>
                              <w:marBottom w:val="0"/>
                              <w:divBdr>
                                <w:top w:val="none" w:sz="0" w:space="0" w:color="auto"/>
                                <w:left w:val="none" w:sz="0" w:space="0" w:color="auto"/>
                                <w:bottom w:val="none" w:sz="0" w:space="0" w:color="auto"/>
                                <w:right w:val="none" w:sz="0" w:space="0" w:color="auto"/>
                              </w:divBdr>
                              <w:divsChild>
                                <w:div w:id="1294482223">
                                  <w:marLeft w:val="0"/>
                                  <w:marRight w:val="0"/>
                                  <w:marTop w:val="0"/>
                                  <w:marBottom w:val="0"/>
                                  <w:divBdr>
                                    <w:top w:val="none" w:sz="0" w:space="0" w:color="auto"/>
                                    <w:left w:val="none" w:sz="0" w:space="0" w:color="auto"/>
                                    <w:bottom w:val="none" w:sz="0" w:space="0" w:color="auto"/>
                                    <w:right w:val="none" w:sz="0" w:space="0" w:color="auto"/>
                                  </w:divBdr>
                                  <w:divsChild>
                                    <w:div w:id="1919442345">
                                      <w:marLeft w:val="0"/>
                                      <w:marRight w:val="0"/>
                                      <w:marTop w:val="0"/>
                                      <w:marBottom w:val="0"/>
                                      <w:divBdr>
                                        <w:top w:val="none" w:sz="0" w:space="0" w:color="auto"/>
                                        <w:left w:val="none" w:sz="0" w:space="0" w:color="auto"/>
                                        <w:bottom w:val="none" w:sz="0" w:space="0" w:color="auto"/>
                                        <w:right w:val="none" w:sz="0" w:space="0" w:color="auto"/>
                                      </w:divBdr>
                                      <w:divsChild>
                                        <w:div w:id="984119107">
                                          <w:marLeft w:val="0"/>
                                          <w:marRight w:val="0"/>
                                          <w:marTop w:val="0"/>
                                          <w:marBottom w:val="0"/>
                                          <w:divBdr>
                                            <w:top w:val="none" w:sz="0" w:space="0" w:color="auto"/>
                                            <w:left w:val="none" w:sz="0" w:space="0" w:color="auto"/>
                                            <w:bottom w:val="none" w:sz="0" w:space="0" w:color="auto"/>
                                            <w:right w:val="none" w:sz="0" w:space="0" w:color="auto"/>
                                          </w:divBdr>
                                          <w:divsChild>
                                            <w:div w:id="394016129">
                                              <w:marLeft w:val="0"/>
                                              <w:marRight w:val="0"/>
                                              <w:marTop w:val="0"/>
                                              <w:marBottom w:val="0"/>
                                              <w:divBdr>
                                                <w:top w:val="none" w:sz="0" w:space="0" w:color="auto"/>
                                                <w:left w:val="none" w:sz="0" w:space="0" w:color="auto"/>
                                                <w:bottom w:val="none" w:sz="0" w:space="0" w:color="auto"/>
                                                <w:right w:val="none" w:sz="0" w:space="0" w:color="auto"/>
                                              </w:divBdr>
                                              <w:divsChild>
                                                <w:div w:id="416512308">
                                                  <w:marLeft w:val="0"/>
                                                  <w:marRight w:val="0"/>
                                                  <w:marTop w:val="0"/>
                                                  <w:marBottom w:val="0"/>
                                                  <w:divBdr>
                                                    <w:top w:val="none" w:sz="0" w:space="0" w:color="auto"/>
                                                    <w:left w:val="none" w:sz="0" w:space="0" w:color="auto"/>
                                                    <w:bottom w:val="none" w:sz="0" w:space="0" w:color="auto"/>
                                                    <w:right w:val="none" w:sz="0" w:space="0" w:color="auto"/>
                                                  </w:divBdr>
                                                </w:div>
                                                <w:div w:id="2124181657">
                                                  <w:marLeft w:val="0"/>
                                                  <w:marRight w:val="0"/>
                                                  <w:marTop w:val="0"/>
                                                  <w:marBottom w:val="0"/>
                                                  <w:divBdr>
                                                    <w:top w:val="none" w:sz="0" w:space="0" w:color="auto"/>
                                                    <w:left w:val="none" w:sz="0" w:space="0" w:color="auto"/>
                                                    <w:bottom w:val="none" w:sz="0" w:space="0" w:color="auto"/>
                                                    <w:right w:val="none" w:sz="0" w:space="0" w:color="auto"/>
                                                  </w:divBdr>
                                                </w:div>
                                                <w:div w:id="1394739577">
                                                  <w:marLeft w:val="0"/>
                                                  <w:marRight w:val="0"/>
                                                  <w:marTop w:val="0"/>
                                                  <w:marBottom w:val="0"/>
                                                  <w:divBdr>
                                                    <w:top w:val="none" w:sz="0" w:space="0" w:color="auto"/>
                                                    <w:left w:val="none" w:sz="0" w:space="0" w:color="auto"/>
                                                    <w:bottom w:val="none" w:sz="0" w:space="0" w:color="auto"/>
                                                    <w:right w:val="none" w:sz="0" w:space="0" w:color="auto"/>
                                                  </w:divBdr>
                                                </w:div>
                                                <w:div w:id="1919292410">
                                                  <w:marLeft w:val="0"/>
                                                  <w:marRight w:val="0"/>
                                                  <w:marTop w:val="0"/>
                                                  <w:marBottom w:val="0"/>
                                                  <w:divBdr>
                                                    <w:top w:val="none" w:sz="0" w:space="0" w:color="auto"/>
                                                    <w:left w:val="none" w:sz="0" w:space="0" w:color="auto"/>
                                                    <w:bottom w:val="none" w:sz="0" w:space="0" w:color="auto"/>
                                                    <w:right w:val="none" w:sz="0" w:space="0" w:color="auto"/>
                                                  </w:divBdr>
                                                </w:div>
                                                <w:div w:id="1977370762">
                                                  <w:marLeft w:val="0"/>
                                                  <w:marRight w:val="0"/>
                                                  <w:marTop w:val="0"/>
                                                  <w:marBottom w:val="0"/>
                                                  <w:divBdr>
                                                    <w:top w:val="none" w:sz="0" w:space="0" w:color="auto"/>
                                                    <w:left w:val="none" w:sz="0" w:space="0" w:color="auto"/>
                                                    <w:bottom w:val="none" w:sz="0" w:space="0" w:color="auto"/>
                                                    <w:right w:val="none" w:sz="0" w:space="0" w:color="auto"/>
                                                  </w:divBdr>
                                                </w:div>
                                                <w:div w:id="1892574419">
                                                  <w:marLeft w:val="0"/>
                                                  <w:marRight w:val="0"/>
                                                  <w:marTop w:val="0"/>
                                                  <w:marBottom w:val="0"/>
                                                  <w:divBdr>
                                                    <w:top w:val="none" w:sz="0" w:space="0" w:color="auto"/>
                                                    <w:left w:val="none" w:sz="0" w:space="0" w:color="auto"/>
                                                    <w:bottom w:val="none" w:sz="0" w:space="0" w:color="auto"/>
                                                    <w:right w:val="none" w:sz="0" w:space="0" w:color="auto"/>
                                                  </w:divBdr>
                                                </w:div>
                                                <w:div w:id="154490378">
                                                  <w:marLeft w:val="0"/>
                                                  <w:marRight w:val="0"/>
                                                  <w:marTop w:val="0"/>
                                                  <w:marBottom w:val="0"/>
                                                  <w:divBdr>
                                                    <w:top w:val="none" w:sz="0" w:space="0" w:color="auto"/>
                                                    <w:left w:val="none" w:sz="0" w:space="0" w:color="auto"/>
                                                    <w:bottom w:val="none" w:sz="0" w:space="0" w:color="auto"/>
                                                    <w:right w:val="none" w:sz="0" w:space="0" w:color="auto"/>
                                                  </w:divBdr>
                                                </w:div>
                                                <w:div w:id="1501001473">
                                                  <w:marLeft w:val="0"/>
                                                  <w:marRight w:val="0"/>
                                                  <w:marTop w:val="0"/>
                                                  <w:marBottom w:val="0"/>
                                                  <w:divBdr>
                                                    <w:top w:val="none" w:sz="0" w:space="0" w:color="auto"/>
                                                    <w:left w:val="none" w:sz="0" w:space="0" w:color="auto"/>
                                                    <w:bottom w:val="none" w:sz="0" w:space="0" w:color="auto"/>
                                                    <w:right w:val="none" w:sz="0" w:space="0" w:color="auto"/>
                                                  </w:divBdr>
                                                </w:div>
                                                <w:div w:id="536167134">
                                                  <w:marLeft w:val="0"/>
                                                  <w:marRight w:val="0"/>
                                                  <w:marTop w:val="0"/>
                                                  <w:marBottom w:val="0"/>
                                                  <w:divBdr>
                                                    <w:top w:val="none" w:sz="0" w:space="0" w:color="auto"/>
                                                    <w:left w:val="none" w:sz="0" w:space="0" w:color="auto"/>
                                                    <w:bottom w:val="none" w:sz="0" w:space="0" w:color="auto"/>
                                                    <w:right w:val="none" w:sz="0" w:space="0" w:color="auto"/>
                                                  </w:divBdr>
                                                </w:div>
                                                <w:div w:id="1646819088">
                                                  <w:marLeft w:val="0"/>
                                                  <w:marRight w:val="0"/>
                                                  <w:marTop w:val="0"/>
                                                  <w:marBottom w:val="0"/>
                                                  <w:divBdr>
                                                    <w:top w:val="none" w:sz="0" w:space="0" w:color="auto"/>
                                                    <w:left w:val="none" w:sz="0" w:space="0" w:color="auto"/>
                                                    <w:bottom w:val="none" w:sz="0" w:space="0" w:color="auto"/>
                                                    <w:right w:val="none" w:sz="0" w:space="0" w:color="auto"/>
                                                  </w:divBdr>
                                                </w:div>
                                                <w:div w:id="1275866186">
                                                  <w:marLeft w:val="0"/>
                                                  <w:marRight w:val="0"/>
                                                  <w:marTop w:val="0"/>
                                                  <w:marBottom w:val="0"/>
                                                  <w:divBdr>
                                                    <w:top w:val="none" w:sz="0" w:space="0" w:color="auto"/>
                                                    <w:left w:val="none" w:sz="0" w:space="0" w:color="auto"/>
                                                    <w:bottom w:val="none" w:sz="0" w:space="0" w:color="auto"/>
                                                    <w:right w:val="none" w:sz="0" w:space="0" w:color="auto"/>
                                                  </w:divBdr>
                                                </w:div>
                                                <w:div w:id="352419075">
                                                  <w:marLeft w:val="0"/>
                                                  <w:marRight w:val="0"/>
                                                  <w:marTop w:val="0"/>
                                                  <w:marBottom w:val="0"/>
                                                  <w:divBdr>
                                                    <w:top w:val="none" w:sz="0" w:space="0" w:color="auto"/>
                                                    <w:left w:val="none" w:sz="0" w:space="0" w:color="auto"/>
                                                    <w:bottom w:val="none" w:sz="0" w:space="0" w:color="auto"/>
                                                    <w:right w:val="none" w:sz="0" w:space="0" w:color="auto"/>
                                                  </w:divBdr>
                                                </w:div>
                                              </w:divsChild>
                                            </w:div>
                                            <w:div w:id="1779519801">
                                              <w:marLeft w:val="0"/>
                                              <w:marRight w:val="0"/>
                                              <w:marTop w:val="0"/>
                                              <w:marBottom w:val="0"/>
                                              <w:divBdr>
                                                <w:top w:val="none" w:sz="0" w:space="0" w:color="auto"/>
                                                <w:left w:val="none" w:sz="0" w:space="0" w:color="auto"/>
                                                <w:bottom w:val="none" w:sz="0" w:space="0" w:color="auto"/>
                                                <w:right w:val="none" w:sz="0" w:space="0" w:color="auto"/>
                                              </w:divBdr>
                                              <w:divsChild>
                                                <w:div w:id="1038622781">
                                                  <w:marLeft w:val="0"/>
                                                  <w:marRight w:val="0"/>
                                                  <w:marTop w:val="0"/>
                                                  <w:marBottom w:val="0"/>
                                                  <w:divBdr>
                                                    <w:top w:val="none" w:sz="0" w:space="0" w:color="auto"/>
                                                    <w:left w:val="none" w:sz="0" w:space="0" w:color="auto"/>
                                                    <w:bottom w:val="none" w:sz="0" w:space="0" w:color="auto"/>
                                                    <w:right w:val="none" w:sz="0" w:space="0" w:color="auto"/>
                                                  </w:divBdr>
                                                </w:div>
                                                <w:div w:id="1276790756">
                                                  <w:marLeft w:val="0"/>
                                                  <w:marRight w:val="0"/>
                                                  <w:marTop w:val="0"/>
                                                  <w:marBottom w:val="0"/>
                                                  <w:divBdr>
                                                    <w:top w:val="none" w:sz="0" w:space="0" w:color="auto"/>
                                                    <w:left w:val="none" w:sz="0" w:space="0" w:color="auto"/>
                                                    <w:bottom w:val="none" w:sz="0" w:space="0" w:color="auto"/>
                                                    <w:right w:val="none" w:sz="0" w:space="0" w:color="auto"/>
                                                  </w:divBdr>
                                                </w:div>
                                                <w:div w:id="28727687">
                                                  <w:marLeft w:val="0"/>
                                                  <w:marRight w:val="0"/>
                                                  <w:marTop w:val="0"/>
                                                  <w:marBottom w:val="0"/>
                                                  <w:divBdr>
                                                    <w:top w:val="none" w:sz="0" w:space="0" w:color="auto"/>
                                                    <w:left w:val="none" w:sz="0" w:space="0" w:color="auto"/>
                                                    <w:bottom w:val="none" w:sz="0" w:space="0" w:color="auto"/>
                                                    <w:right w:val="none" w:sz="0" w:space="0" w:color="auto"/>
                                                  </w:divBdr>
                                                </w:div>
                                                <w:div w:id="1074817298">
                                                  <w:marLeft w:val="0"/>
                                                  <w:marRight w:val="0"/>
                                                  <w:marTop w:val="0"/>
                                                  <w:marBottom w:val="0"/>
                                                  <w:divBdr>
                                                    <w:top w:val="none" w:sz="0" w:space="0" w:color="auto"/>
                                                    <w:left w:val="none" w:sz="0" w:space="0" w:color="auto"/>
                                                    <w:bottom w:val="none" w:sz="0" w:space="0" w:color="auto"/>
                                                    <w:right w:val="none" w:sz="0" w:space="0" w:color="auto"/>
                                                  </w:divBdr>
                                                </w:div>
                                                <w:div w:id="177814874">
                                                  <w:marLeft w:val="0"/>
                                                  <w:marRight w:val="0"/>
                                                  <w:marTop w:val="0"/>
                                                  <w:marBottom w:val="0"/>
                                                  <w:divBdr>
                                                    <w:top w:val="none" w:sz="0" w:space="0" w:color="auto"/>
                                                    <w:left w:val="none" w:sz="0" w:space="0" w:color="auto"/>
                                                    <w:bottom w:val="none" w:sz="0" w:space="0" w:color="auto"/>
                                                    <w:right w:val="none" w:sz="0" w:space="0" w:color="auto"/>
                                                  </w:divBdr>
                                                </w:div>
                                                <w:div w:id="798914998">
                                                  <w:marLeft w:val="0"/>
                                                  <w:marRight w:val="0"/>
                                                  <w:marTop w:val="0"/>
                                                  <w:marBottom w:val="0"/>
                                                  <w:divBdr>
                                                    <w:top w:val="none" w:sz="0" w:space="0" w:color="auto"/>
                                                    <w:left w:val="none" w:sz="0" w:space="0" w:color="auto"/>
                                                    <w:bottom w:val="none" w:sz="0" w:space="0" w:color="auto"/>
                                                    <w:right w:val="none" w:sz="0" w:space="0" w:color="auto"/>
                                                  </w:divBdr>
                                                </w:div>
                                                <w:div w:id="1600599356">
                                                  <w:marLeft w:val="0"/>
                                                  <w:marRight w:val="0"/>
                                                  <w:marTop w:val="0"/>
                                                  <w:marBottom w:val="0"/>
                                                  <w:divBdr>
                                                    <w:top w:val="none" w:sz="0" w:space="0" w:color="auto"/>
                                                    <w:left w:val="none" w:sz="0" w:space="0" w:color="auto"/>
                                                    <w:bottom w:val="none" w:sz="0" w:space="0" w:color="auto"/>
                                                    <w:right w:val="none" w:sz="0" w:space="0" w:color="auto"/>
                                                  </w:divBdr>
                                                </w:div>
                                                <w:div w:id="1392267383">
                                                  <w:marLeft w:val="0"/>
                                                  <w:marRight w:val="0"/>
                                                  <w:marTop w:val="0"/>
                                                  <w:marBottom w:val="0"/>
                                                  <w:divBdr>
                                                    <w:top w:val="none" w:sz="0" w:space="0" w:color="auto"/>
                                                    <w:left w:val="none" w:sz="0" w:space="0" w:color="auto"/>
                                                    <w:bottom w:val="none" w:sz="0" w:space="0" w:color="auto"/>
                                                    <w:right w:val="none" w:sz="0" w:space="0" w:color="auto"/>
                                                  </w:divBdr>
                                                </w:div>
                                                <w:div w:id="2002847193">
                                                  <w:marLeft w:val="0"/>
                                                  <w:marRight w:val="0"/>
                                                  <w:marTop w:val="0"/>
                                                  <w:marBottom w:val="0"/>
                                                  <w:divBdr>
                                                    <w:top w:val="none" w:sz="0" w:space="0" w:color="auto"/>
                                                    <w:left w:val="none" w:sz="0" w:space="0" w:color="auto"/>
                                                    <w:bottom w:val="none" w:sz="0" w:space="0" w:color="auto"/>
                                                    <w:right w:val="none" w:sz="0" w:space="0" w:color="auto"/>
                                                  </w:divBdr>
                                                </w:div>
                                                <w:div w:id="1601912928">
                                                  <w:marLeft w:val="0"/>
                                                  <w:marRight w:val="0"/>
                                                  <w:marTop w:val="0"/>
                                                  <w:marBottom w:val="0"/>
                                                  <w:divBdr>
                                                    <w:top w:val="none" w:sz="0" w:space="0" w:color="auto"/>
                                                    <w:left w:val="none" w:sz="0" w:space="0" w:color="auto"/>
                                                    <w:bottom w:val="none" w:sz="0" w:space="0" w:color="auto"/>
                                                    <w:right w:val="none" w:sz="0" w:space="0" w:color="auto"/>
                                                  </w:divBdr>
                                                </w:div>
                                                <w:div w:id="1263294872">
                                                  <w:marLeft w:val="0"/>
                                                  <w:marRight w:val="0"/>
                                                  <w:marTop w:val="0"/>
                                                  <w:marBottom w:val="0"/>
                                                  <w:divBdr>
                                                    <w:top w:val="none" w:sz="0" w:space="0" w:color="auto"/>
                                                    <w:left w:val="none" w:sz="0" w:space="0" w:color="auto"/>
                                                    <w:bottom w:val="none" w:sz="0" w:space="0" w:color="auto"/>
                                                    <w:right w:val="none" w:sz="0" w:space="0" w:color="auto"/>
                                                  </w:divBdr>
                                                </w:div>
                                                <w:div w:id="781918179">
                                                  <w:marLeft w:val="0"/>
                                                  <w:marRight w:val="0"/>
                                                  <w:marTop w:val="0"/>
                                                  <w:marBottom w:val="0"/>
                                                  <w:divBdr>
                                                    <w:top w:val="none" w:sz="0" w:space="0" w:color="auto"/>
                                                    <w:left w:val="none" w:sz="0" w:space="0" w:color="auto"/>
                                                    <w:bottom w:val="none" w:sz="0" w:space="0" w:color="auto"/>
                                                    <w:right w:val="none" w:sz="0" w:space="0" w:color="auto"/>
                                                  </w:divBdr>
                                                </w:div>
                                              </w:divsChild>
                                            </w:div>
                                            <w:div w:id="647590115">
                                              <w:marLeft w:val="0"/>
                                              <w:marRight w:val="0"/>
                                              <w:marTop w:val="0"/>
                                              <w:marBottom w:val="0"/>
                                              <w:divBdr>
                                                <w:top w:val="none" w:sz="0" w:space="0" w:color="auto"/>
                                                <w:left w:val="none" w:sz="0" w:space="0" w:color="auto"/>
                                                <w:bottom w:val="none" w:sz="0" w:space="0" w:color="auto"/>
                                                <w:right w:val="none" w:sz="0" w:space="0" w:color="auto"/>
                                              </w:divBdr>
                                              <w:divsChild>
                                                <w:div w:id="613561680">
                                                  <w:marLeft w:val="0"/>
                                                  <w:marRight w:val="0"/>
                                                  <w:marTop w:val="0"/>
                                                  <w:marBottom w:val="0"/>
                                                  <w:divBdr>
                                                    <w:top w:val="none" w:sz="0" w:space="0" w:color="auto"/>
                                                    <w:left w:val="none" w:sz="0" w:space="0" w:color="auto"/>
                                                    <w:bottom w:val="none" w:sz="0" w:space="0" w:color="auto"/>
                                                    <w:right w:val="none" w:sz="0" w:space="0" w:color="auto"/>
                                                  </w:divBdr>
                                                </w:div>
                                                <w:div w:id="1591239045">
                                                  <w:marLeft w:val="0"/>
                                                  <w:marRight w:val="0"/>
                                                  <w:marTop w:val="0"/>
                                                  <w:marBottom w:val="0"/>
                                                  <w:divBdr>
                                                    <w:top w:val="none" w:sz="0" w:space="0" w:color="auto"/>
                                                    <w:left w:val="none" w:sz="0" w:space="0" w:color="auto"/>
                                                    <w:bottom w:val="none" w:sz="0" w:space="0" w:color="auto"/>
                                                    <w:right w:val="none" w:sz="0" w:space="0" w:color="auto"/>
                                                  </w:divBdr>
                                                </w:div>
                                                <w:div w:id="1250236127">
                                                  <w:marLeft w:val="0"/>
                                                  <w:marRight w:val="0"/>
                                                  <w:marTop w:val="0"/>
                                                  <w:marBottom w:val="0"/>
                                                  <w:divBdr>
                                                    <w:top w:val="none" w:sz="0" w:space="0" w:color="auto"/>
                                                    <w:left w:val="none" w:sz="0" w:space="0" w:color="auto"/>
                                                    <w:bottom w:val="none" w:sz="0" w:space="0" w:color="auto"/>
                                                    <w:right w:val="none" w:sz="0" w:space="0" w:color="auto"/>
                                                  </w:divBdr>
                                                </w:div>
                                                <w:div w:id="179203633">
                                                  <w:marLeft w:val="0"/>
                                                  <w:marRight w:val="0"/>
                                                  <w:marTop w:val="0"/>
                                                  <w:marBottom w:val="0"/>
                                                  <w:divBdr>
                                                    <w:top w:val="none" w:sz="0" w:space="0" w:color="auto"/>
                                                    <w:left w:val="none" w:sz="0" w:space="0" w:color="auto"/>
                                                    <w:bottom w:val="none" w:sz="0" w:space="0" w:color="auto"/>
                                                    <w:right w:val="none" w:sz="0" w:space="0" w:color="auto"/>
                                                  </w:divBdr>
                                                </w:div>
                                                <w:div w:id="2035888131">
                                                  <w:marLeft w:val="0"/>
                                                  <w:marRight w:val="0"/>
                                                  <w:marTop w:val="0"/>
                                                  <w:marBottom w:val="0"/>
                                                  <w:divBdr>
                                                    <w:top w:val="none" w:sz="0" w:space="0" w:color="auto"/>
                                                    <w:left w:val="none" w:sz="0" w:space="0" w:color="auto"/>
                                                    <w:bottom w:val="none" w:sz="0" w:space="0" w:color="auto"/>
                                                    <w:right w:val="none" w:sz="0" w:space="0" w:color="auto"/>
                                                  </w:divBdr>
                                                </w:div>
                                                <w:div w:id="79716235">
                                                  <w:marLeft w:val="0"/>
                                                  <w:marRight w:val="0"/>
                                                  <w:marTop w:val="0"/>
                                                  <w:marBottom w:val="0"/>
                                                  <w:divBdr>
                                                    <w:top w:val="none" w:sz="0" w:space="0" w:color="auto"/>
                                                    <w:left w:val="none" w:sz="0" w:space="0" w:color="auto"/>
                                                    <w:bottom w:val="none" w:sz="0" w:space="0" w:color="auto"/>
                                                    <w:right w:val="none" w:sz="0" w:space="0" w:color="auto"/>
                                                  </w:divBdr>
                                                </w:div>
                                                <w:div w:id="93136395">
                                                  <w:marLeft w:val="0"/>
                                                  <w:marRight w:val="0"/>
                                                  <w:marTop w:val="0"/>
                                                  <w:marBottom w:val="0"/>
                                                  <w:divBdr>
                                                    <w:top w:val="none" w:sz="0" w:space="0" w:color="auto"/>
                                                    <w:left w:val="none" w:sz="0" w:space="0" w:color="auto"/>
                                                    <w:bottom w:val="none" w:sz="0" w:space="0" w:color="auto"/>
                                                    <w:right w:val="none" w:sz="0" w:space="0" w:color="auto"/>
                                                  </w:divBdr>
                                                </w:div>
                                                <w:div w:id="272589209">
                                                  <w:marLeft w:val="0"/>
                                                  <w:marRight w:val="0"/>
                                                  <w:marTop w:val="0"/>
                                                  <w:marBottom w:val="0"/>
                                                  <w:divBdr>
                                                    <w:top w:val="none" w:sz="0" w:space="0" w:color="auto"/>
                                                    <w:left w:val="none" w:sz="0" w:space="0" w:color="auto"/>
                                                    <w:bottom w:val="none" w:sz="0" w:space="0" w:color="auto"/>
                                                    <w:right w:val="none" w:sz="0" w:space="0" w:color="auto"/>
                                                  </w:divBdr>
                                                </w:div>
                                                <w:div w:id="1636447926">
                                                  <w:marLeft w:val="0"/>
                                                  <w:marRight w:val="0"/>
                                                  <w:marTop w:val="0"/>
                                                  <w:marBottom w:val="0"/>
                                                  <w:divBdr>
                                                    <w:top w:val="none" w:sz="0" w:space="0" w:color="auto"/>
                                                    <w:left w:val="none" w:sz="0" w:space="0" w:color="auto"/>
                                                    <w:bottom w:val="none" w:sz="0" w:space="0" w:color="auto"/>
                                                    <w:right w:val="none" w:sz="0" w:space="0" w:color="auto"/>
                                                  </w:divBdr>
                                                </w:div>
                                                <w:div w:id="2081364434">
                                                  <w:marLeft w:val="0"/>
                                                  <w:marRight w:val="0"/>
                                                  <w:marTop w:val="0"/>
                                                  <w:marBottom w:val="0"/>
                                                  <w:divBdr>
                                                    <w:top w:val="none" w:sz="0" w:space="0" w:color="auto"/>
                                                    <w:left w:val="none" w:sz="0" w:space="0" w:color="auto"/>
                                                    <w:bottom w:val="none" w:sz="0" w:space="0" w:color="auto"/>
                                                    <w:right w:val="none" w:sz="0" w:space="0" w:color="auto"/>
                                                  </w:divBdr>
                                                </w:div>
                                                <w:div w:id="642124567">
                                                  <w:marLeft w:val="0"/>
                                                  <w:marRight w:val="0"/>
                                                  <w:marTop w:val="0"/>
                                                  <w:marBottom w:val="0"/>
                                                  <w:divBdr>
                                                    <w:top w:val="none" w:sz="0" w:space="0" w:color="auto"/>
                                                    <w:left w:val="none" w:sz="0" w:space="0" w:color="auto"/>
                                                    <w:bottom w:val="none" w:sz="0" w:space="0" w:color="auto"/>
                                                    <w:right w:val="none" w:sz="0" w:space="0" w:color="auto"/>
                                                  </w:divBdr>
                                                </w:div>
                                                <w:div w:id="2044940211">
                                                  <w:marLeft w:val="0"/>
                                                  <w:marRight w:val="0"/>
                                                  <w:marTop w:val="0"/>
                                                  <w:marBottom w:val="0"/>
                                                  <w:divBdr>
                                                    <w:top w:val="none" w:sz="0" w:space="0" w:color="auto"/>
                                                    <w:left w:val="none" w:sz="0" w:space="0" w:color="auto"/>
                                                    <w:bottom w:val="none" w:sz="0" w:space="0" w:color="auto"/>
                                                    <w:right w:val="none" w:sz="0" w:space="0" w:color="auto"/>
                                                  </w:divBdr>
                                                </w:div>
                                              </w:divsChild>
                                            </w:div>
                                            <w:div w:id="1923447482">
                                              <w:marLeft w:val="0"/>
                                              <w:marRight w:val="0"/>
                                              <w:marTop w:val="0"/>
                                              <w:marBottom w:val="0"/>
                                              <w:divBdr>
                                                <w:top w:val="none" w:sz="0" w:space="0" w:color="auto"/>
                                                <w:left w:val="none" w:sz="0" w:space="0" w:color="auto"/>
                                                <w:bottom w:val="none" w:sz="0" w:space="0" w:color="auto"/>
                                                <w:right w:val="none" w:sz="0" w:space="0" w:color="auto"/>
                                              </w:divBdr>
                                              <w:divsChild>
                                                <w:div w:id="1720284516">
                                                  <w:marLeft w:val="0"/>
                                                  <w:marRight w:val="0"/>
                                                  <w:marTop w:val="0"/>
                                                  <w:marBottom w:val="0"/>
                                                  <w:divBdr>
                                                    <w:top w:val="none" w:sz="0" w:space="0" w:color="auto"/>
                                                    <w:left w:val="none" w:sz="0" w:space="0" w:color="auto"/>
                                                    <w:bottom w:val="none" w:sz="0" w:space="0" w:color="auto"/>
                                                    <w:right w:val="none" w:sz="0" w:space="0" w:color="auto"/>
                                                  </w:divBdr>
                                                </w:div>
                                                <w:div w:id="401102739">
                                                  <w:marLeft w:val="0"/>
                                                  <w:marRight w:val="0"/>
                                                  <w:marTop w:val="0"/>
                                                  <w:marBottom w:val="0"/>
                                                  <w:divBdr>
                                                    <w:top w:val="none" w:sz="0" w:space="0" w:color="auto"/>
                                                    <w:left w:val="none" w:sz="0" w:space="0" w:color="auto"/>
                                                    <w:bottom w:val="none" w:sz="0" w:space="0" w:color="auto"/>
                                                    <w:right w:val="none" w:sz="0" w:space="0" w:color="auto"/>
                                                  </w:divBdr>
                                                </w:div>
                                                <w:div w:id="1042362628">
                                                  <w:marLeft w:val="0"/>
                                                  <w:marRight w:val="0"/>
                                                  <w:marTop w:val="0"/>
                                                  <w:marBottom w:val="0"/>
                                                  <w:divBdr>
                                                    <w:top w:val="none" w:sz="0" w:space="0" w:color="auto"/>
                                                    <w:left w:val="none" w:sz="0" w:space="0" w:color="auto"/>
                                                    <w:bottom w:val="none" w:sz="0" w:space="0" w:color="auto"/>
                                                    <w:right w:val="none" w:sz="0" w:space="0" w:color="auto"/>
                                                  </w:divBdr>
                                                </w:div>
                                                <w:div w:id="213124696">
                                                  <w:marLeft w:val="0"/>
                                                  <w:marRight w:val="0"/>
                                                  <w:marTop w:val="0"/>
                                                  <w:marBottom w:val="0"/>
                                                  <w:divBdr>
                                                    <w:top w:val="none" w:sz="0" w:space="0" w:color="auto"/>
                                                    <w:left w:val="none" w:sz="0" w:space="0" w:color="auto"/>
                                                    <w:bottom w:val="none" w:sz="0" w:space="0" w:color="auto"/>
                                                    <w:right w:val="none" w:sz="0" w:space="0" w:color="auto"/>
                                                  </w:divBdr>
                                                </w:div>
                                                <w:div w:id="1756125000">
                                                  <w:marLeft w:val="0"/>
                                                  <w:marRight w:val="0"/>
                                                  <w:marTop w:val="0"/>
                                                  <w:marBottom w:val="0"/>
                                                  <w:divBdr>
                                                    <w:top w:val="none" w:sz="0" w:space="0" w:color="auto"/>
                                                    <w:left w:val="none" w:sz="0" w:space="0" w:color="auto"/>
                                                    <w:bottom w:val="none" w:sz="0" w:space="0" w:color="auto"/>
                                                    <w:right w:val="none" w:sz="0" w:space="0" w:color="auto"/>
                                                  </w:divBdr>
                                                </w:div>
                                                <w:div w:id="2131630989">
                                                  <w:marLeft w:val="0"/>
                                                  <w:marRight w:val="0"/>
                                                  <w:marTop w:val="0"/>
                                                  <w:marBottom w:val="0"/>
                                                  <w:divBdr>
                                                    <w:top w:val="none" w:sz="0" w:space="0" w:color="auto"/>
                                                    <w:left w:val="none" w:sz="0" w:space="0" w:color="auto"/>
                                                    <w:bottom w:val="none" w:sz="0" w:space="0" w:color="auto"/>
                                                    <w:right w:val="none" w:sz="0" w:space="0" w:color="auto"/>
                                                  </w:divBdr>
                                                </w:div>
                                                <w:div w:id="2065326023">
                                                  <w:marLeft w:val="0"/>
                                                  <w:marRight w:val="0"/>
                                                  <w:marTop w:val="0"/>
                                                  <w:marBottom w:val="0"/>
                                                  <w:divBdr>
                                                    <w:top w:val="none" w:sz="0" w:space="0" w:color="auto"/>
                                                    <w:left w:val="none" w:sz="0" w:space="0" w:color="auto"/>
                                                    <w:bottom w:val="none" w:sz="0" w:space="0" w:color="auto"/>
                                                    <w:right w:val="none" w:sz="0" w:space="0" w:color="auto"/>
                                                  </w:divBdr>
                                                </w:div>
                                                <w:div w:id="98527490">
                                                  <w:marLeft w:val="0"/>
                                                  <w:marRight w:val="0"/>
                                                  <w:marTop w:val="0"/>
                                                  <w:marBottom w:val="0"/>
                                                  <w:divBdr>
                                                    <w:top w:val="none" w:sz="0" w:space="0" w:color="auto"/>
                                                    <w:left w:val="none" w:sz="0" w:space="0" w:color="auto"/>
                                                    <w:bottom w:val="none" w:sz="0" w:space="0" w:color="auto"/>
                                                    <w:right w:val="none" w:sz="0" w:space="0" w:color="auto"/>
                                                  </w:divBdr>
                                                </w:div>
                                                <w:div w:id="114831962">
                                                  <w:marLeft w:val="0"/>
                                                  <w:marRight w:val="0"/>
                                                  <w:marTop w:val="0"/>
                                                  <w:marBottom w:val="0"/>
                                                  <w:divBdr>
                                                    <w:top w:val="none" w:sz="0" w:space="0" w:color="auto"/>
                                                    <w:left w:val="none" w:sz="0" w:space="0" w:color="auto"/>
                                                    <w:bottom w:val="none" w:sz="0" w:space="0" w:color="auto"/>
                                                    <w:right w:val="none" w:sz="0" w:space="0" w:color="auto"/>
                                                  </w:divBdr>
                                                </w:div>
                                                <w:div w:id="885727218">
                                                  <w:marLeft w:val="0"/>
                                                  <w:marRight w:val="0"/>
                                                  <w:marTop w:val="0"/>
                                                  <w:marBottom w:val="0"/>
                                                  <w:divBdr>
                                                    <w:top w:val="none" w:sz="0" w:space="0" w:color="auto"/>
                                                    <w:left w:val="none" w:sz="0" w:space="0" w:color="auto"/>
                                                    <w:bottom w:val="none" w:sz="0" w:space="0" w:color="auto"/>
                                                    <w:right w:val="none" w:sz="0" w:space="0" w:color="auto"/>
                                                  </w:divBdr>
                                                </w:div>
                                                <w:div w:id="648438197">
                                                  <w:marLeft w:val="0"/>
                                                  <w:marRight w:val="0"/>
                                                  <w:marTop w:val="0"/>
                                                  <w:marBottom w:val="0"/>
                                                  <w:divBdr>
                                                    <w:top w:val="none" w:sz="0" w:space="0" w:color="auto"/>
                                                    <w:left w:val="none" w:sz="0" w:space="0" w:color="auto"/>
                                                    <w:bottom w:val="none" w:sz="0" w:space="0" w:color="auto"/>
                                                    <w:right w:val="none" w:sz="0" w:space="0" w:color="auto"/>
                                                  </w:divBdr>
                                                </w:div>
                                                <w:div w:id="54857118">
                                                  <w:marLeft w:val="0"/>
                                                  <w:marRight w:val="0"/>
                                                  <w:marTop w:val="0"/>
                                                  <w:marBottom w:val="0"/>
                                                  <w:divBdr>
                                                    <w:top w:val="none" w:sz="0" w:space="0" w:color="auto"/>
                                                    <w:left w:val="none" w:sz="0" w:space="0" w:color="auto"/>
                                                    <w:bottom w:val="none" w:sz="0" w:space="0" w:color="auto"/>
                                                    <w:right w:val="none" w:sz="0" w:space="0" w:color="auto"/>
                                                  </w:divBdr>
                                                </w:div>
                                              </w:divsChild>
                                            </w:div>
                                            <w:div w:id="163403056">
                                              <w:marLeft w:val="0"/>
                                              <w:marRight w:val="0"/>
                                              <w:marTop w:val="0"/>
                                              <w:marBottom w:val="0"/>
                                              <w:divBdr>
                                                <w:top w:val="none" w:sz="0" w:space="0" w:color="auto"/>
                                                <w:left w:val="none" w:sz="0" w:space="0" w:color="auto"/>
                                                <w:bottom w:val="none" w:sz="0" w:space="0" w:color="auto"/>
                                                <w:right w:val="none" w:sz="0" w:space="0" w:color="auto"/>
                                              </w:divBdr>
                                              <w:divsChild>
                                                <w:div w:id="1470438887">
                                                  <w:marLeft w:val="0"/>
                                                  <w:marRight w:val="0"/>
                                                  <w:marTop w:val="0"/>
                                                  <w:marBottom w:val="0"/>
                                                  <w:divBdr>
                                                    <w:top w:val="none" w:sz="0" w:space="0" w:color="auto"/>
                                                    <w:left w:val="none" w:sz="0" w:space="0" w:color="auto"/>
                                                    <w:bottom w:val="none" w:sz="0" w:space="0" w:color="auto"/>
                                                    <w:right w:val="none" w:sz="0" w:space="0" w:color="auto"/>
                                                  </w:divBdr>
                                                </w:div>
                                                <w:div w:id="649099182">
                                                  <w:marLeft w:val="0"/>
                                                  <w:marRight w:val="0"/>
                                                  <w:marTop w:val="0"/>
                                                  <w:marBottom w:val="0"/>
                                                  <w:divBdr>
                                                    <w:top w:val="none" w:sz="0" w:space="0" w:color="auto"/>
                                                    <w:left w:val="none" w:sz="0" w:space="0" w:color="auto"/>
                                                    <w:bottom w:val="none" w:sz="0" w:space="0" w:color="auto"/>
                                                    <w:right w:val="none" w:sz="0" w:space="0" w:color="auto"/>
                                                  </w:divBdr>
                                                </w:div>
                                                <w:div w:id="2080250742">
                                                  <w:marLeft w:val="0"/>
                                                  <w:marRight w:val="0"/>
                                                  <w:marTop w:val="0"/>
                                                  <w:marBottom w:val="0"/>
                                                  <w:divBdr>
                                                    <w:top w:val="none" w:sz="0" w:space="0" w:color="auto"/>
                                                    <w:left w:val="none" w:sz="0" w:space="0" w:color="auto"/>
                                                    <w:bottom w:val="none" w:sz="0" w:space="0" w:color="auto"/>
                                                    <w:right w:val="none" w:sz="0" w:space="0" w:color="auto"/>
                                                  </w:divBdr>
                                                </w:div>
                                                <w:div w:id="360009714">
                                                  <w:marLeft w:val="0"/>
                                                  <w:marRight w:val="0"/>
                                                  <w:marTop w:val="0"/>
                                                  <w:marBottom w:val="0"/>
                                                  <w:divBdr>
                                                    <w:top w:val="none" w:sz="0" w:space="0" w:color="auto"/>
                                                    <w:left w:val="none" w:sz="0" w:space="0" w:color="auto"/>
                                                    <w:bottom w:val="none" w:sz="0" w:space="0" w:color="auto"/>
                                                    <w:right w:val="none" w:sz="0" w:space="0" w:color="auto"/>
                                                  </w:divBdr>
                                                </w:div>
                                                <w:div w:id="515193397">
                                                  <w:marLeft w:val="0"/>
                                                  <w:marRight w:val="0"/>
                                                  <w:marTop w:val="0"/>
                                                  <w:marBottom w:val="0"/>
                                                  <w:divBdr>
                                                    <w:top w:val="none" w:sz="0" w:space="0" w:color="auto"/>
                                                    <w:left w:val="none" w:sz="0" w:space="0" w:color="auto"/>
                                                    <w:bottom w:val="none" w:sz="0" w:space="0" w:color="auto"/>
                                                    <w:right w:val="none" w:sz="0" w:space="0" w:color="auto"/>
                                                  </w:divBdr>
                                                </w:div>
                                                <w:div w:id="523401961">
                                                  <w:marLeft w:val="0"/>
                                                  <w:marRight w:val="0"/>
                                                  <w:marTop w:val="0"/>
                                                  <w:marBottom w:val="0"/>
                                                  <w:divBdr>
                                                    <w:top w:val="none" w:sz="0" w:space="0" w:color="auto"/>
                                                    <w:left w:val="none" w:sz="0" w:space="0" w:color="auto"/>
                                                    <w:bottom w:val="none" w:sz="0" w:space="0" w:color="auto"/>
                                                    <w:right w:val="none" w:sz="0" w:space="0" w:color="auto"/>
                                                  </w:divBdr>
                                                </w:div>
                                                <w:div w:id="1603107153">
                                                  <w:marLeft w:val="0"/>
                                                  <w:marRight w:val="0"/>
                                                  <w:marTop w:val="0"/>
                                                  <w:marBottom w:val="0"/>
                                                  <w:divBdr>
                                                    <w:top w:val="none" w:sz="0" w:space="0" w:color="auto"/>
                                                    <w:left w:val="none" w:sz="0" w:space="0" w:color="auto"/>
                                                    <w:bottom w:val="none" w:sz="0" w:space="0" w:color="auto"/>
                                                    <w:right w:val="none" w:sz="0" w:space="0" w:color="auto"/>
                                                  </w:divBdr>
                                                </w:div>
                                                <w:div w:id="1040670815">
                                                  <w:marLeft w:val="0"/>
                                                  <w:marRight w:val="0"/>
                                                  <w:marTop w:val="0"/>
                                                  <w:marBottom w:val="0"/>
                                                  <w:divBdr>
                                                    <w:top w:val="none" w:sz="0" w:space="0" w:color="auto"/>
                                                    <w:left w:val="none" w:sz="0" w:space="0" w:color="auto"/>
                                                    <w:bottom w:val="none" w:sz="0" w:space="0" w:color="auto"/>
                                                    <w:right w:val="none" w:sz="0" w:space="0" w:color="auto"/>
                                                  </w:divBdr>
                                                </w:div>
                                                <w:div w:id="796996437">
                                                  <w:marLeft w:val="0"/>
                                                  <w:marRight w:val="0"/>
                                                  <w:marTop w:val="0"/>
                                                  <w:marBottom w:val="0"/>
                                                  <w:divBdr>
                                                    <w:top w:val="none" w:sz="0" w:space="0" w:color="auto"/>
                                                    <w:left w:val="none" w:sz="0" w:space="0" w:color="auto"/>
                                                    <w:bottom w:val="none" w:sz="0" w:space="0" w:color="auto"/>
                                                    <w:right w:val="none" w:sz="0" w:space="0" w:color="auto"/>
                                                  </w:divBdr>
                                                </w:div>
                                                <w:div w:id="1777795902">
                                                  <w:marLeft w:val="0"/>
                                                  <w:marRight w:val="0"/>
                                                  <w:marTop w:val="0"/>
                                                  <w:marBottom w:val="0"/>
                                                  <w:divBdr>
                                                    <w:top w:val="none" w:sz="0" w:space="0" w:color="auto"/>
                                                    <w:left w:val="none" w:sz="0" w:space="0" w:color="auto"/>
                                                    <w:bottom w:val="none" w:sz="0" w:space="0" w:color="auto"/>
                                                    <w:right w:val="none" w:sz="0" w:space="0" w:color="auto"/>
                                                  </w:divBdr>
                                                </w:div>
                                                <w:div w:id="1894272356">
                                                  <w:marLeft w:val="0"/>
                                                  <w:marRight w:val="0"/>
                                                  <w:marTop w:val="0"/>
                                                  <w:marBottom w:val="0"/>
                                                  <w:divBdr>
                                                    <w:top w:val="none" w:sz="0" w:space="0" w:color="auto"/>
                                                    <w:left w:val="none" w:sz="0" w:space="0" w:color="auto"/>
                                                    <w:bottom w:val="none" w:sz="0" w:space="0" w:color="auto"/>
                                                    <w:right w:val="none" w:sz="0" w:space="0" w:color="auto"/>
                                                  </w:divBdr>
                                                </w:div>
                                                <w:div w:id="2708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251736">
                          <w:marLeft w:val="0"/>
                          <w:marRight w:val="0"/>
                          <w:marTop w:val="0"/>
                          <w:marBottom w:val="0"/>
                          <w:divBdr>
                            <w:top w:val="none" w:sz="0" w:space="0" w:color="auto"/>
                            <w:left w:val="none" w:sz="0" w:space="0" w:color="auto"/>
                            <w:bottom w:val="none" w:sz="0" w:space="0" w:color="auto"/>
                            <w:right w:val="none" w:sz="0" w:space="0" w:color="auto"/>
                          </w:divBdr>
                          <w:divsChild>
                            <w:div w:id="185413199">
                              <w:marLeft w:val="0"/>
                              <w:marRight w:val="0"/>
                              <w:marTop w:val="0"/>
                              <w:marBottom w:val="0"/>
                              <w:divBdr>
                                <w:top w:val="none" w:sz="0" w:space="0" w:color="auto"/>
                                <w:left w:val="none" w:sz="0" w:space="0" w:color="auto"/>
                                <w:bottom w:val="none" w:sz="0" w:space="0" w:color="auto"/>
                                <w:right w:val="none" w:sz="0" w:space="0" w:color="auto"/>
                              </w:divBdr>
                              <w:divsChild>
                                <w:div w:id="1799911873">
                                  <w:marLeft w:val="0"/>
                                  <w:marRight w:val="0"/>
                                  <w:marTop w:val="0"/>
                                  <w:marBottom w:val="0"/>
                                  <w:divBdr>
                                    <w:top w:val="none" w:sz="0" w:space="0" w:color="auto"/>
                                    <w:left w:val="none" w:sz="0" w:space="0" w:color="auto"/>
                                    <w:bottom w:val="none" w:sz="0" w:space="0" w:color="auto"/>
                                    <w:right w:val="none" w:sz="0" w:space="0" w:color="auto"/>
                                  </w:divBdr>
                                  <w:divsChild>
                                    <w:div w:id="913123947">
                                      <w:marLeft w:val="0"/>
                                      <w:marRight w:val="0"/>
                                      <w:marTop w:val="0"/>
                                      <w:marBottom w:val="0"/>
                                      <w:divBdr>
                                        <w:top w:val="none" w:sz="0" w:space="0" w:color="auto"/>
                                        <w:left w:val="none" w:sz="0" w:space="0" w:color="auto"/>
                                        <w:bottom w:val="none" w:sz="0" w:space="0" w:color="auto"/>
                                        <w:right w:val="none" w:sz="0" w:space="0" w:color="auto"/>
                                      </w:divBdr>
                                      <w:divsChild>
                                        <w:div w:id="19780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50354">
                          <w:marLeft w:val="0"/>
                          <w:marRight w:val="0"/>
                          <w:marTop w:val="0"/>
                          <w:marBottom w:val="0"/>
                          <w:divBdr>
                            <w:top w:val="none" w:sz="0" w:space="0" w:color="auto"/>
                            <w:left w:val="none" w:sz="0" w:space="0" w:color="auto"/>
                            <w:bottom w:val="none" w:sz="0" w:space="0" w:color="auto"/>
                            <w:right w:val="none" w:sz="0" w:space="0" w:color="auto"/>
                          </w:divBdr>
                          <w:divsChild>
                            <w:div w:id="268701051">
                              <w:marLeft w:val="0"/>
                              <w:marRight w:val="0"/>
                              <w:marTop w:val="0"/>
                              <w:marBottom w:val="0"/>
                              <w:divBdr>
                                <w:top w:val="none" w:sz="0" w:space="0" w:color="auto"/>
                                <w:left w:val="none" w:sz="0" w:space="0" w:color="auto"/>
                                <w:bottom w:val="none" w:sz="0" w:space="0" w:color="auto"/>
                                <w:right w:val="none" w:sz="0" w:space="0" w:color="auto"/>
                              </w:divBdr>
                              <w:divsChild>
                                <w:div w:id="904025898">
                                  <w:marLeft w:val="0"/>
                                  <w:marRight w:val="0"/>
                                  <w:marTop w:val="0"/>
                                  <w:marBottom w:val="0"/>
                                  <w:divBdr>
                                    <w:top w:val="none" w:sz="0" w:space="0" w:color="auto"/>
                                    <w:left w:val="none" w:sz="0" w:space="0" w:color="auto"/>
                                    <w:bottom w:val="none" w:sz="0" w:space="0" w:color="auto"/>
                                    <w:right w:val="none" w:sz="0" w:space="0" w:color="auto"/>
                                  </w:divBdr>
                                  <w:divsChild>
                                    <w:div w:id="1240098064">
                                      <w:marLeft w:val="0"/>
                                      <w:marRight w:val="0"/>
                                      <w:marTop w:val="0"/>
                                      <w:marBottom w:val="0"/>
                                      <w:divBdr>
                                        <w:top w:val="none" w:sz="0" w:space="0" w:color="auto"/>
                                        <w:left w:val="none" w:sz="0" w:space="0" w:color="auto"/>
                                        <w:bottom w:val="none" w:sz="0" w:space="0" w:color="auto"/>
                                        <w:right w:val="none" w:sz="0" w:space="0" w:color="auto"/>
                                      </w:divBdr>
                                      <w:divsChild>
                                        <w:div w:id="15388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000006">
      <w:bodyDiv w:val="1"/>
      <w:marLeft w:val="0"/>
      <w:marRight w:val="0"/>
      <w:marTop w:val="0"/>
      <w:marBottom w:val="0"/>
      <w:divBdr>
        <w:top w:val="none" w:sz="0" w:space="0" w:color="auto"/>
        <w:left w:val="none" w:sz="0" w:space="0" w:color="auto"/>
        <w:bottom w:val="none" w:sz="0" w:space="0" w:color="auto"/>
        <w:right w:val="none" w:sz="0" w:space="0" w:color="auto"/>
      </w:divBdr>
    </w:div>
    <w:div w:id="497425468">
      <w:bodyDiv w:val="1"/>
      <w:marLeft w:val="0"/>
      <w:marRight w:val="0"/>
      <w:marTop w:val="0"/>
      <w:marBottom w:val="0"/>
      <w:divBdr>
        <w:top w:val="none" w:sz="0" w:space="0" w:color="auto"/>
        <w:left w:val="none" w:sz="0" w:space="0" w:color="auto"/>
        <w:bottom w:val="none" w:sz="0" w:space="0" w:color="auto"/>
        <w:right w:val="none" w:sz="0" w:space="0" w:color="auto"/>
      </w:divBdr>
    </w:div>
    <w:div w:id="550189893">
      <w:bodyDiv w:val="1"/>
      <w:marLeft w:val="0"/>
      <w:marRight w:val="0"/>
      <w:marTop w:val="0"/>
      <w:marBottom w:val="0"/>
      <w:divBdr>
        <w:top w:val="none" w:sz="0" w:space="0" w:color="auto"/>
        <w:left w:val="none" w:sz="0" w:space="0" w:color="auto"/>
        <w:bottom w:val="none" w:sz="0" w:space="0" w:color="auto"/>
        <w:right w:val="none" w:sz="0" w:space="0" w:color="auto"/>
      </w:divBdr>
    </w:div>
    <w:div w:id="583491610">
      <w:bodyDiv w:val="1"/>
      <w:marLeft w:val="0"/>
      <w:marRight w:val="0"/>
      <w:marTop w:val="0"/>
      <w:marBottom w:val="0"/>
      <w:divBdr>
        <w:top w:val="none" w:sz="0" w:space="0" w:color="auto"/>
        <w:left w:val="none" w:sz="0" w:space="0" w:color="auto"/>
        <w:bottom w:val="none" w:sz="0" w:space="0" w:color="auto"/>
        <w:right w:val="none" w:sz="0" w:space="0" w:color="auto"/>
      </w:divBdr>
    </w:div>
    <w:div w:id="665012348">
      <w:bodyDiv w:val="1"/>
      <w:marLeft w:val="0"/>
      <w:marRight w:val="0"/>
      <w:marTop w:val="0"/>
      <w:marBottom w:val="0"/>
      <w:divBdr>
        <w:top w:val="none" w:sz="0" w:space="0" w:color="auto"/>
        <w:left w:val="none" w:sz="0" w:space="0" w:color="auto"/>
        <w:bottom w:val="none" w:sz="0" w:space="0" w:color="auto"/>
        <w:right w:val="none" w:sz="0" w:space="0" w:color="auto"/>
      </w:divBdr>
    </w:div>
    <w:div w:id="707025052">
      <w:bodyDiv w:val="1"/>
      <w:marLeft w:val="0"/>
      <w:marRight w:val="0"/>
      <w:marTop w:val="0"/>
      <w:marBottom w:val="0"/>
      <w:divBdr>
        <w:top w:val="none" w:sz="0" w:space="0" w:color="auto"/>
        <w:left w:val="none" w:sz="0" w:space="0" w:color="auto"/>
        <w:bottom w:val="none" w:sz="0" w:space="0" w:color="auto"/>
        <w:right w:val="none" w:sz="0" w:space="0" w:color="auto"/>
      </w:divBdr>
    </w:div>
    <w:div w:id="707799229">
      <w:bodyDiv w:val="1"/>
      <w:marLeft w:val="0"/>
      <w:marRight w:val="0"/>
      <w:marTop w:val="0"/>
      <w:marBottom w:val="0"/>
      <w:divBdr>
        <w:top w:val="none" w:sz="0" w:space="0" w:color="auto"/>
        <w:left w:val="none" w:sz="0" w:space="0" w:color="auto"/>
        <w:bottom w:val="none" w:sz="0" w:space="0" w:color="auto"/>
        <w:right w:val="none" w:sz="0" w:space="0" w:color="auto"/>
      </w:divBdr>
    </w:div>
    <w:div w:id="743380784">
      <w:bodyDiv w:val="1"/>
      <w:marLeft w:val="0"/>
      <w:marRight w:val="0"/>
      <w:marTop w:val="0"/>
      <w:marBottom w:val="0"/>
      <w:divBdr>
        <w:top w:val="none" w:sz="0" w:space="0" w:color="auto"/>
        <w:left w:val="none" w:sz="0" w:space="0" w:color="auto"/>
        <w:bottom w:val="none" w:sz="0" w:space="0" w:color="auto"/>
        <w:right w:val="none" w:sz="0" w:space="0" w:color="auto"/>
      </w:divBdr>
    </w:div>
    <w:div w:id="781533477">
      <w:bodyDiv w:val="1"/>
      <w:marLeft w:val="0"/>
      <w:marRight w:val="0"/>
      <w:marTop w:val="0"/>
      <w:marBottom w:val="0"/>
      <w:divBdr>
        <w:top w:val="none" w:sz="0" w:space="0" w:color="auto"/>
        <w:left w:val="none" w:sz="0" w:space="0" w:color="auto"/>
        <w:bottom w:val="none" w:sz="0" w:space="0" w:color="auto"/>
        <w:right w:val="none" w:sz="0" w:space="0" w:color="auto"/>
      </w:divBdr>
      <w:divsChild>
        <w:div w:id="430590599">
          <w:marLeft w:val="0"/>
          <w:marRight w:val="0"/>
          <w:marTop w:val="0"/>
          <w:marBottom w:val="0"/>
          <w:divBdr>
            <w:top w:val="none" w:sz="0" w:space="0" w:color="auto"/>
            <w:left w:val="none" w:sz="0" w:space="0" w:color="auto"/>
            <w:bottom w:val="none" w:sz="0" w:space="0" w:color="auto"/>
            <w:right w:val="none" w:sz="0" w:space="0" w:color="auto"/>
          </w:divBdr>
          <w:divsChild>
            <w:div w:id="1383554145">
              <w:marLeft w:val="0"/>
              <w:marRight w:val="0"/>
              <w:marTop w:val="0"/>
              <w:marBottom w:val="0"/>
              <w:divBdr>
                <w:top w:val="none" w:sz="0" w:space="0" w:color="auto"/>
                <w:left w:val="none" w:sz="0" w:space="0" w:color="auto"/>
                <w:bottom w:val="none" w:sz="0" w:space="0" w:color="auto"/>
                <w:right w:val="none" w:sz="0" w:space="0" w:color="auto"/>
              </w:divBdr>
              <w:divsChild>
                <w:div w:id="1675061280">
                  <w:marLeft w:val="60"/>
                  <w:marRight w:val="60"/>
                  <w:marTop w:val="100"/>
                  <w:marBottom w:val="100"/>
                  <w:divBdr>
                    <w:top w:val="none" w:sz="0" w:space="0" w:color="auto"/>
                    <w:left w:val="none" w:sz="0" w:space="0" w:color="auto"/>
                    <w:bottom w:val="none" w:sz="0" w:space="0" w:color="auto"/>
                    <w:right w:val="none" w:sz="0" w:space="0" w:color="auto"/>
                  </w:divBdr>
                </w:div>
                <w:div w:id="878129115">
                  <w:marLeft w:val="60"/>
                  <w:marRight w:val="60"/>
                  <w:marTop w:val="100"/>
                  <w:marBottom w:val="100"/>
                  <w:divBdr>
                    <w:top w:val="none" w:sz="0" w:space="0" w:color="auto"/>
                    <w:left w:val="none" w:sz="0" w:space="0" w:color="auto"/>
                    <w:bottom w:val="none" w:sz="0" w:space="0" w:color="auto"/>
                    <w:right w:val="none" w:sz="0" w:space="0" w:color="auto"/>
                  </w:divBdr>
                </w:div>
                <w:div w:id="174275059">
                  <w:marLeft w:val="60"/>
                  <w:marRight w:val="60"/>
                  <w:marTop w:val="100"/>
                  <w:marBottom w:val="100"/>
                  <w:divBdr>
                    <w:top w:val="none" w:sz="0" w:space="0" w:color="auto"/>
                    <w:left w:val="none" w:sz="0" w:space="0" w:color="auto"/>
                    <w:bottom w:val="none" w:sz="0" w:space="0" w:color="auto"/>
                    <w:right w:val="none" w:sz="0" w:space="0" w:color="auto"/>
                  </w:divBdr>
                </w:div>
                <w:div w:id="564606971">
                  <w:marLeft w:val="60"/>
                  <w:marRight w:val="60"/>
                  <w:marTop w:val="100"/>
                  <w:marBottom w:val="100"/>
                  <w:divBdr>
                    <w:top w:val="none" w:sz="0" w:space="0" w:color="auto"/>
                    <w:left w:val="none" w:sz="0" w:space="0" w:color="auto"/>
                    <w:bottom w:val="none" w:sz="0" w:space="0" w:color="auto"/>
                    <w:right w:val="none" w:sz="0" w:space="0" w:color="auto"/>
                  </w:divBdr>
                </w:div>
                <w:div w:id="657073466">
                  <w:marLeft w:val="60"/>
                  <w:marRight w:val="60"/>
                  <w:marTop w:val="100"/>
                  <w:marBottom w:val="100"/>
                  <w:divBdr>
                    <w:top w:val="none" w:sz="0" w:space="0" w:color="auto"/>
                    <w:left w:val="none" w:sz="0" w:space="0" w:color="auto"/>
                    <w:bottom w:val="none" w:sz="0" w:space="0" w:color="auto"/>
                    <w:right w:val="none" w:sz="0" w:space="0" w:color="auto"/>
                  </w:divBdr>
                </w:div>
                <w:div w:id="730884188">
                  <w:marLeft w:val="60"/>
                  <w:marRight w:val="60"/>
                  <w:marTop w:val="100"/>
                  <w:marBottom w:val="100"/>
                  <w:divBdr>
                    <w:top w:val="none" w:sz="0" w:space="0" w:color="auto"/>
                    <w:left w:val="none" w:sz="0" w:space="0" w:color="auto"/>
                    <w:bottom w:val="none" w:sz="0" w:space="0" w:color="auto"/>
                    <w:right w:val="none" w:sz="0" w:space="0" w:color="auto"/>
                  </w:divBdr>
                </w:div>
                <w:div w:id="1720474697">
                  <w:marLeft w:val="60"/>
                  <w:marRight w:val="60"/>
                  <w:marTop w:val="100"/>
                  <w:marBottom w:val="100"/>
                  <w:divBdr>
                    <w:top w:val="none" w:sz="0" w:space="0" w:color="auto"/>
                    <w:left w:val="none" w:sz="0" w:space="0" w:color="auto"/>
                    <w:bottom w:val="none" w:sz="0" w:space="0" w:color="auto"/>
                    <w:right w:val="none" w:sz="0" w:space="0" w:color="auto"/>
                  </w:divBdr>
                </w:div>
                <w:div w:id="1025325386">
                  <w:marLeft w:val="60"/>
                  <w:marRight w:val="60"/>
                  <w:marTop w:val="100"/>
                  <w:marBottom w:val="100"/>
                  <w:divBdr>
                    <w:top w:val="none" w:sz="0" w:space="0" w:color="auto"/>
                    <w:left w:val="none" w:sz="0" w:space="0" w:color="auto"/>
                    <w:bottom w:val="none" w:sz="0" w:space="0" w:color="auto"/>
                    <w:right w:val="none" w:sz="0" w:space="0" w:color="auto"/>
                  </w:divBdr>
                  <w:divsChild>
                    <w:div w:id="275333456">
                      <w:marLeft w:val="0"/>
                      <w:marRight w:val="0"/>
                      <w:marTop w:val="120"/>
                      <w:marBottom w:val="0"/>
                      <w:divBdr>
                        <w:top w:val="none" w:sz="0" w:space="0" w:color="auto"/>
                        <w:left w:val="none" w:sz="0" w:space="0" w:color="auto"/>
                        <w:bottom w:val="none" w:sz="0" w:space="0" w:color="auto"/>
                        <w:right w:val="none" w:sz="0" w:space="0" w:color="auto"/>
                      </w:divBdr>
                    </w:div>
                  </w:divsChild>
                </w:div>
                <w:div w:id="1778938397">
                  <w:marLeft w:val="60"/>
                  <w:marRight w:val="60"/>
                  <w:marTop w:val="100"/>
                  <w:marBottom w:val="100"/>
                  <w:divBdr>
                    <w:top w:val="none" w:sz="0" w:space="0" w:color="auto"/>
                    <w:left w:val="none" w:sz="0" w:space="0" w:color="auto"/>
                    <w:bottom w:val="none" w:sz="0" w:space="0" w:color="auto"/>
                    <w:right w:val="none" w:sz="0" w:space="0" w:color="auto"/>
                  </w:divBdr>
                  <w:divsChild>
                    <w:div w:id="1474711837">
                      <w:marLeft w:val="0"/>
                      <w:marRight w:val="0"/>
                      <w:marTop w:val="120"/>
                      <w:marBottom w:val="0"/>
                      <w:divBdr>
                        <w:top w:val="none" w:sz="0" w:space="0" w:color="auto"/>
                        <w:left w:val="none" w:sz="0" w:space="0" w:color="auto"/>
                        <w:bottom w:val="none" w:sz="0" w:space="0" w:color="auto"/>
                        <w:right w:val="none" w:sz="0" w:space="0" w:color="auto"/>
                      </w:divBdr>
                    </w:div>
                  </w:divsChild>
                </w:div>
                <w:div w:id="646906683">
                  <w:marLeft w:val="60"/>
                  <w:marRight w:val="60"/>
                  <w:marTop w:val="100"/>
                  <w:marBottom w:val="100"/>
                  <w:divBdr>
                    <w:top w:val="none" w:sz="0" w:space="0" w:color="auto"/>
                    <w:left w:val="none" w:sz="0" w:space="0" w:color="auto"/>
                    <w:bottom w:val="none" w:sz="0" w:space="0" w:color="auto"/>
                    <w:right w:val="none" w:sz="0" w:space="0" w:color="auto"/>
                  </w:divBdr>
                </w:div>
                <w:div w:id="111244239">
                  <w:marLeft w:val="60"/>
                  <w:marRight w:val="60"/>
                  <w:marTop w:val="100"/>
                  <w:marBottom w:val="100"/>
                  <w:divBdr>
                    <w:top w:val="none" w:sz="0" w:space="0" w:color="auto"/>
                    <w:left w:val="none" w:sz="0" w:space="0" w:color="auto"/>
                    <w:bottom w:val="none" w:sz="0" w:space="0" w:color="auto"/>
                    <w:right w:val="none" w:sz="0" w:space="0" w:color="auto"/>
                  </w:divBdr>
                  <w:divsChild>
                    <w:div w:id="2070617290">
                      <w:marLeft w:val="0"/>
                      <w:marRight w:val="0"/>
                      <w:marTop w:val="120"/>
                      <w:marBottom w:val="0"/>
                      <w:divBdr>
                        <w:top w:val="none" w:sz="0" w:space="0" w:color="auto"/>
                        <w:left w:val="none" w:sz="0" w:space="0" w:color="auto"/>
                        <w:bottom w:val="none" w:sz="0" w:space="0" w:color="auto"/>
                        <w:right w:val="none" w:sz="0" w:space="0" w:color="auto"/>
                      </w:divBdr>
                    </w:div>
                  </w:divsChild>
                </w:div>
                <w:div w:id="1768622257">
                  <w:marLeft w:val="60"/>
                  <w:marRight w:val="60"/>
                  <w:marTop w:val="100"/>
                  <w:marBottom w:val="100"/>
                  <w:divBdr>
                    <w:top w:val="none" w:sz="0" w:space="0" w:color="auto"/>
                    <w:left w:val="none" w:sz="0" w:space="0" w:color="auto"/>
                    <w:bottom w:val="none" w:sz="0" w:space="0" w:color="auto"/>
                    <w:right w:val="none" w:sz="0" w:space="0" w:color="auto"/>
                  </w:divBdr>
                  <w:divsChild>
                    <w:div w:id="2041005917">
                      <w:marLeft w:val="0"/>
                      <w:marRight w:val="0"/>
                      <w:marTop w:val="120"/>
                      <w:marBottom w:val="0"/>
                      <w:divBdr>
                        <w:top w:val="none" w:sz="0" w:space="0" w:color="auto"/>
                        <w:left w:val="none" w:sz="0" w:space="0" w:color="auto"/>
                        <w:bottom w:val="none" w:sz="0" w:space="0" w:color="auto"/>
                        <w:right w:val="none" w:sz="0" w:space="0" w:color="auto"/>
                      </w:divBdr>
                    </w:div>
                  </w:divsChild>
                </w:div>
                <w:div w:id="1528134232">
                  <w:marLeft w:val="60"/>
                  <w:marRight w:val="60"/>
                  <w:marTop w:val="100"/>
                  <w:marBottom w:val="100"/>
                  <w:divBdr>
                    <w:top w:val="none" w:sz="0" w:space="0" w:color="auto"/>
                    <w:left w:val="none" w:sz="0" w:space="0" w:color="auto"/>
                    <w:bottom w:val="none" w:sz="0" w:space="0" w:color="auto"/>
                    <w:right w:val="none" w:sz="0" w:space="0" w:color="auto"/>
                  </w:divBdr>
                </w:div>
                <w:div w:id="280695667">
                  <w:marLeft w:val="60"/>
                  <w:marRight w:val="60"/>
                  <w:marTop w:val="100"/>
                  <w:marBottom w:val="100"/>
                  <w:divBdr>
                    <w:top w:val="none" w:sz="0" w:space="0" w:color="auto"/>
                    <w:left w:val="none" w:sz="0" w:space="0" w:color="auto"/>
                    <w:bottom w:val="none" w:sz="0" w:space="0" w:color="auto"/>
                    <w:right w:val="none" w:sz="0" w:space="0" w:color="auto"/>
                  </w:divBdr>
                  <w:divsChild>
                    <w:div w:id="981495145">
                      <w:marLeft w:val="0"/>
                      <w:marRight w:val="0"/>
                      <w:marTop w:val="120"/>
                      <w:marBottom w:val="0"/>
                      <w:divBdr>
                        <w:top w:val="none" w:sz="0" w:space="0" w:color="auto"/>
                        <w:left w:val="none" w:sz="0" w:space="0" w:color="auto"/>
                        <w:bottom w:val="none" w:sz="0" w:space="0" w:color="auto"/>
                        <w:right w:val="none" w:sz="0" w:space="0" w:color="auto"/>
                      </w:divBdr>
                    </w:div>
                  </w:divsChild>
                </w:div>
                <w:div w:id="406347576">
                  <w:marLeft w:val="60"/>
                  <w:marRight w:val="60"/>
                  <w:marTop w:val="100"/>
                  <w:marBottom w:val="100"/>
                  <w:divBdr>
                    <w:top w:val="none" w:sz="0" w:space="0" w:color="auto"/>
                    <w:left w:val="none" w:sz="0" w:space="0" w:color="auto"/>
                    <w:bottom w:val="none" w:sz="0" w:space="0" w:color="auto"/>
                    <w:right w:val="none" w:sz="0" w:space="0" w:color="auto"/>
                  </w:divBdr>
                  <w:divsChild>
                    <w:div w:id="955481835">
                      <w:marLeft w:val="0"/>
                      <w:marRight w:val="0"/>
                      <w:marTop w:val="120"/>
                      <w:marBottom w:val="0"/>
                      <w:divBdr>
                        <w:top w:val="none" w:sz="0" w:space="0" w:color="auto"/>
                        <w:left w:val="none" w:sz="0" w:space="0" w:color="auto"/>
                        <w:bottom w:val="none" w:sz="0" w:space="0" w:color="auto"/>
                        <w:right w:val="none" w:sz="0" w:space="0" w:color="auto"/>
                      </w:divBdr>
                    </w:div>
                  </w:divsChild>
                </w:div>
                <w:div w:id="2005433083">
                  <w:marLeft w:val="60"/>
                  <w:marRight w:val="60"/>
                  <w:marTop w:val="100"/>
                  <w:marBottom w:val="100"/>
                  <w:divBdr>
                    <w:top w:val="none" w:sz="0" w:space="0" w:color="auto"/>
                    <w:left w:val="none" w:sz="0" w:space="0" w:color="auto"/>
                    <w:bottom w:val="none" w:sz="0" w:space="0" w:color="auto"/>
                    <w:right w:val="none" w:sz="0" w:space="0" w:color="auto"/>
                  </w:divBdr>
                  <w:divsChild>
                    <w:div w:id="363021954">
                      <w:marLeft w:val="0"/>
                      <w:marRight w:val="0"/>
                      <w:marTop w:val="120"/>
                      <w:marBottom w:val="0"/>
                      <w:divBdr>
                        <w:top w:val="none" w:sz="0" w:space="0" w:color="auto"/>
                        <w:left w:val="none" w:sz="0" w:space="0" w:color="auto"/>
                        <w:bottom w:val="none" w:sz="0" w:space="0" w:color="auto"/>
                        <w:right w:val="none" w:sz="0" w:space="0" w:color="auto"/>
                      </w:divBdr>
                    </w:div>
                  </w:divsChild>
                </w:div>
                <w:div w:id="1201670157">
                  <w:marLeft w:val="60"/>
                  <w:marRight w:val="60"/>
                  <w:marTop w:val="100"/>
                  <w:marBottom w:val="100"/>
                  <w:divBdr>
                    <w:top w:val="none" w:sz="0" w:space="0" w:color="auto"/>
                    <w:left w:val="none" w:sz="0" w:space="0" w:color="auto"/>
                    <w:bottom w:val="none" w:sz="0" w:space="0" w:color="auto"/>
                    <w:right w:val="none" w:sz="0" w:space="0" w:color="auto"/>
                  </w:divBdr>
                  <w:divsChild>
                    <w:div w:id="1336805158">
                      <w:marLeft w:val="0"/>
                      <w:marRight w:val="0"/>
                      <w:marTop w:val="120"/>
                      <w:marBottom w:val="0"/>
                      <w:divBdr>
                        <w:top w:val="none" w:sz="0" w:space="0" w:color="auto"/>
                        <w:left w:val="none" w:sz="0" w:space="0" w:color="auto"/>
                        <w:bottom w:val="none" w:sz="0" w:space="0" w:color="auto"/>
                        <w:right w:val="none" w:sz="0" w:space="0" w:color="auto"/>
                      </w:divBdr>
                    </w:div>
                  </w:divsChild>
                </w:div>
                <w:div w:id="1789350218">
                  <w:marLeft w:val="60"/>
                  <w:marRight w:val="60"/>
                  <w:marTop w:val="100"/>
                  <w:marBottom w:val="100"/>
                  <w:divBdr>
                    <w:top w:val="none" w:sz="0" w:space="0" w:color="auto"/>
                    <w:left w:val="none" w:sz="0" w:space="0" w:color="auto"/>
                    <w:bottom w:val="none" w:sz="0" w:space="0" w:color="auto"/>
                    <w:right w:val="none" w:sz="0" w:space="0" w:color="auto"/>
                  </w:divBdr>
                  <w:divsChild>
                    <w:div w:id="1767461199">
                      <w:marLeft w:val="0"/>
                      <w:marRight w:val="0"/>
                      <w:marTop w:val="120"/>
                      <w:marBottom w:val="0"/>
                      <w:divBdr>
                        <w:top w:val="none" w:sz="0" w:space="0" w:color="auto"/>
                        <w:left w:val="none" w:sz="0" w:space="0" w:color="auto"/>
                        <w:bottom w:val="none" w:sz="0" w:space="0" w:color="auto"/>
                        <w:right w:val="none" w:sz="0" w:space="0" w:color="auto"/>
                      </w:divBdr>
                    </w:div>
                  </w:divsChild>
                </w:div>
                <w:div w:id="1527644733">
                  <w:marLeft w:val="60"/>
                  <w:marRight w:val="60"/>
                  <w:marTop w:val="100"/>
                  <w:marBottom w:val="100"/>
                  <w:divBdr>
                    <w:top w:val="none" w:sz="0" w:space="0" w:color="auto"/>
                    <w:left w:val="none" w:sz="0" w:space="0" w:color="auto"/>
                    <w:bottom w:val="none" w:sz="0" w:space="0" w:color="auto"/>
                    <w:right w:val="none" w:sz="0" w:space="0" w:color="auto"/>
                  </w:divBdr>
                  <w:divsChild>
                    <w:div w:id="219556209">
                      <w:marLeft w:val="0"/>
                      <w:marRight w:val="0"/>
                      <w:marTop w:val="120"/>
                      <w:marBottom w:val="0"/>
                      <w:divBdr>
                        <w:top w:val="none" w:sz="0" w:space="0" w:color="auto"/>
                        <w:left w:val="none" w:sz="0" w:space="0" w:color="auto"/>
                        <w:bottom w:val="none" w:sz="0" w:space="0" w:color="auto"/>
                        <w:right w:val="none" w:sz="0" w:space="0" w:color="auto"/>
                      </w:divBdr>
                    </w:div>
                  </w:divsChild>
                </w:div>
                <w:div w:id="1780680867">
                  <w:marLeft w:val="60"/>
                  <w:marRight w:val="60"/>
                  <w:marTop w:val="100"/>
                  <w:marBottom w:val="100"/>
                  <w:divBdr>
                    <w:top w:val="none" w:sz="0" w:space="0" w:color="auto"/>
                    <w:left w:val="none" w:sz="0" w:space="0" w:color="auto"/>
                    <w:bottom w:val="none" w:sz="0" w:space="0" w:color="auto"/>
                    <w:right w:val="none" w:sz="0" w:space="0" w:color="auto"/>
                  </w:divBdr>
                  <w:divsChild>
                    <w:div w:id="1625691434">
                      <w:marLeft w:val="0"/>
                      <w:marRight w:val="0"/>
                      <w:marTop w:val="120"/>
                      <w:marBottom w:val="0"/>
                      <w:divBdr>
                        <w:top w:val="none" w:sz="0" w:space="0" w:color="auto"/>
                        <w:left w:val="none" w:sz="0" w:space="0" w:color="auto"/>
                        <w:bottom w:val="none" w:sz="0" w:space="0" w:color="auto"/>
                        <w:right w:val="none" w:sz="0" w:space="0" w:color="auto"/>
                      </w:divBdr>
                    </w:div>
                  </w:divsChild>
                </w:div>
                <w:div w:id="1851407113">
                  <w:marLeft w:val="60"/>
                  <w:marRight w:val="60"/>
                  <w:marTop w:val="100"/>
                  <w:marBottom w:val="100"/>
                  <w:divBdr>
                    <w:top w:val="none" w:sz="0" w:space="0" w:color="auto"/>
                    <w:left w:val="none" w:sz="0" w:space="0" w:color="auto"/>
                    <w:bottom w:val="none" w:sz="0" w:space="0" w:color="auto"/>
                    <w:right w:val="none" w:sz="0" w:space="0" w:color="auto"/>
                  </w:divBdr>
                  <w:divsChild>
                    <w:div w:id="1010958986">
                      <w:marLeft w:val="0"/>
                      <w:marRight w:val="0"/>
                      <w:marTop w:val="120"/>
                      <w:marBottom w:val="0"/>
                      <w:divBdr>
                        <w:top w:val="none" w:sz="0" w:space="0" w:color="auto"/>
                        <w:left w:val="none" w:sz="0" w:space="0" w:color="auto"/>
                        <w:bottom w:val="none" w:sz="0" w:space="0" w:color="auto"/>
                        <w:right w:val="none" w:sz="0" w:space="0" w:color="auto"/>
                      </w:divBdr>
                    </w:div>
                  </w:divsChild>
                </w:div>
                <w:div w:id="2050760884">
                  <w:marLeft w:val="60"/>
                  <w:marRight w:val="60"/>
                  <w:marTop w:val="100"/>
                  <w:marBottom w:val="100"/>
                  <w:divBdr>
                    <w:top w:val="none" w:sz="0" w:space="0" w:color="auto"/>
                    <w:left w:val="none" w:sz="0" w:space="0" w:color="auto"/>
                    <w:bottom w:val="none" w:sz="0" w:space="0" w:color="auto"/>
                    <w:right w:val="none" w:sz="0" w:space="0" w:color="auto"/>
                  </w:divBdr>
                  <w:divsChild>
                    <w:div w:id="1669286363">
                      <w:marLeft w:val="0"/>
                      <w:marRight w:val="0"/>
                      <w:marTop w:val="120"/>
                      <w:marBottom w:val="0"/>
                      <w:divBdr>
                        <w:top w:val="none" w:sz="0" w:space="0" w:color="auto"/>
                        <w:left w:val="none" w:sz="0" w:space="0" w:color="auto"/>
                        <w:bottom w:val="none" w:sz="0" w:space="0" w:color="auto"/>
                        <w:right w:val="none" w:sz="0" w:space="0" w:color="auto"/>
                      </w:divBdr>
                    </w:div>
                  </w:divsChild>
                </w:div>
                <w:div w:id="941306338">
                  <w:marLeft w:val="60"/>
                  <w:marRight w:val="60"/>
                  <w:marTop w:val="100"/>
                  <w:marBottom w:val="100"/>
                  <w:divBdr>
                    <w:top w:val="none" w:sz="0" w:space="0" w:color="auto"/>
                    <w:left w:val="none" w:sz="0" w:space="0" w:color="auto"/>
                    <w:bottom w:val="none" w:sz="0" w:space="0" w:color="auto"/>
                    <w:right w:val="none" w:sz="0" w:space="0" w:color="auto"/>
                  </w:divBdr>
                  <w:divsChild>
                    <w:div w:id="1087845584">
                      <w:marLeft w:val="0"/>
                      <w:marRight w:val="0"/>
                      <w:marTop w:val="120"/>
                      <w:marBottom w:val="0"/>
                      <w:divBdr>
                        <w:top w:val="none" w:sz="0" w:space="0" w:color="auto"/>
                        <w:left w:val="none" w:sz="0" w:space="0" w:color="auto"/>
                        <w:bottom w:val="none" w:sz="0" w:space="0" w:color="auto"/>
                        <w:right w:val="none" w:sz="0" w:space="0" w:color="auto"/>
                      </w:divBdr>
                    </w:div>
                  </w:divsChild>
                </w:div>
                <w:div w:id="35005075">
                  <w:marLeft w:val="60"/>
                  <w:marRight w:val="60"/>
                  <w:marTop w:val="100"/>
                  <w:marBottom w:val="100"/>
                  <w:divBdr>
                    <w:top w:val="none" w:sz="0" w:space="0" w:color="auto"/>
                    <w:left w:val="none" w:sz="0" w:space="0" w:color="auto"/>
                    <w:bottom w:val="none" w:sz="0" w:space="0" w:color="auto"/>
                    <w:right w:val="none" w:sz="0" w:space="0" w:color="auto"/>
                  </w:divBdr>
                  <w:divsChild>
                    <w:div w:id="1113130101">
                      <w:marLeft w:val="0"/>
                      <w:marRight w:val="0"/>
                      <w:marTop w:val="120"/>
                      <w:marBottom w:val="0"/>
                      <w:divBdr>
                        <w:top w:val="none" w:sz="0" w:space="0" w:color="auto"/>
                        <w:left w:val="none" w:sz="0" w:space="0" w:color="auto"/>
                        <w:bottom w:val="none" w:sz="0" w:space="0" w:color="auto"/>
                        <w:right w:val="none" w:sz="0" w:space="0" w:color="auto"/>
                      </w:divBdr>
                    </w:div>
                  </w:divsChild>
                </w:div>
                <w:div w:id="2057465235">
                  <w:marLeft w:val="60"/>
                  <w:marRight w:val="60"/>
                  <w:marTop w:val="100"/>
                  <w:marBottom w:val="100"/>
                  <w:divBdr>
                    <w:top w:val="none" w:sz="0" w:space="0" w:color="auto"/>
                    <w:left w:val="none" w:sz="0" w:space="0" w:color="auto"/>
                    <w:bottom w:val="none" w:sz="0" w:space="0" w:color="auto"/>
                    <w:right w:val="none" w:sz="0" w:space="0" w:color="auto"/>
                  </w:divBdr>
                  <w:divsChild>
                    <w:div w:id="238370456">
                      <w:marLeft w:val="0"/>
                      <w:marRight w:val="0"/>
                      <w:marTop w:val="120"/>
                      <w:marBottom w:val="0"/>
                      <w:divBdr>
                        <w:top w:val="none" w:sz="0" w:space="0" w:color="auto"/>
                        <w:left w:val="none" w:sz="0" w:space="0" w:color="auto"/>
                        <w:bottom w:val="none" w:sz="0" w:space="0" w:color="auto"/>
                        <w:right w:val="none" w:sz="0" w:space="0" w:color="auto"/>
                      </w:divBdr>
                    </w:div>
                  </w:divsChild>
                </w:div>
                <w:div w:id="1426682601">
                  <w:marLeft w:val="60"/>
                  <w:marRight w:val="60"/>
                  <w:marTop w:val="100"/>
                  <w:marBottom w:val="100"/>
                  <w:divBdr>
                    <w:top w:val="none" w:sz="0" w:space="0" w:color="auto"/>
                    <w:left w:val="none" w:sz="0" w:space="0" w:color="auto"/>
                    <w:bottom w:val="none" w:sz="0" w:space="0" w:color="auto"/>
                    <w:right w:val="none" w:sz="0" w:space="0" w:color="auto"/>
                  </w:divBdr>
                </w:div>
                <w:div w:id="1244029609">
                  <w:marLeft w:val="60"/>
                  <w:marRight w:val="60"/>
                  <w:marTop w:val="100"/>
                  <w:marBottom w:val="100"/>
                  <w:divBdr>
                    <w:top w:val="none" w:sz="0" w:space="0" w:color="auto"/>
                    <w:left w:val="none" w:sz="0" w:space="0" w:color="auto"/>
                    <w:bottom w:val="none" w:sz="0" w:space="0" w:color="auto"/>
                    <w:right w:val="none" w:sz="0" w:space="0" w:color="auto"/>
                  </w:divBdr>
                  <w:divsChild>
                    <w:div w:id="301738379">
                      <w:marLeft w:val="0"/>
                      <w:marRight w:val="0"/>
                      <w:marTop w:val="120"/>
                      <w:marBottom w:val="0"/>
                      <w:divBdr>
                        <w:top w:val="none" w:sz="0" w:space="0" w:color="auto"/>
                        <w:left w:val="none" w:sz="0" w:space="0" w:color="auto"/>
                        <w:bottom w:val="none" w:sz="0" w:space="0" w:color="auto"/>
                        <w:right w:val="none" w:sz="0" w:space="0" w:color="auto"/>
                      </w:divBdr>
                    </w:div>
                  </w:divsChild>
                </w:div>
                <w:div w:id="954480156">
                  <w:marLeft w:val="60"/>
                  <w:marRight w:val="60"/>
                  <w:marTop w:val="100"/>
                  <w:marBottom w:val="100"/>
                  <w:divBdr>
                    <w:top w:val="none" w:sz="0" w:space="0" w:color="auto"/>
                    <w:left w:val="none" w:sz="0" w:space="0" w:color="auto"/>
                    <w:bottom w:val="none" w:sz="0" w:space="0" w:color="auto"/>
                    <w:right w:val="none" w:sz="0" w:space="0" w:color="auto"/>
                  </w:divBdr>
                  <w:divsChild>
                    <w:div w:id="306860002">
                      <w:marLeft w:val="0"/>
                      <w:marRight w:val="0"/>
                      <w:marTop w:val="120"/>
                      <w:marBottom w:val="0"/>
                      <w:divBdr>
                        <w:top w:val="none" w:sz="0" w:space="0" w:color="auto"/>
                        <w:left w:val="none" w:sz="0" w:space="0" w:color="auto"/>
                        <w:bottom w:val="none" w:sz="0" w:space="0" w:color="auto"/>
                        <w:right w:val="none" w:sz="0" w:space="0" w:color="auto"/>
                      </w:divBdr>
                    </w:div>
                  </w:divsChild>
                </w:div>
                <w:div w:id="826438734">
                  <w:marLeft w:val="60"/>
                  <w:marRight w:val="60"/>
                  <w:marTop w:val="100"/>
                  <w:marBottom w:val="100"/>
                  <w:divBdr>
                    <w:top w:val="none" w:sz="0" w:space="0" w:color="auto"/>
                    <w:left w:val="none" w:sz="0" w:space="0" w:color="auto"/>
                    <w:bottom w:val="none" w:sz="0" w:space="0" w:color="auto"/>
                    <w:right w:val="none" w:sz="0" w:space="0" w:color="auto"/>
                  </w:divBdr>
                  <w:divsChild>
                    <w:div w:id="557672076">
                      <w:marLeft w:val="0"/>
                      <w:marRight w:val="0"/>
                      <w:marTop w:val="120"/>
                      <w:marBottom w:val="0"/>
                      <w:divBdr>
                        <w:top w:val="none" w:sz="0" w:space="0" w:color="auto"/>
                        <w:left w:val="none" w:sz="0" w:space="0" w:color="auto"/>
                        <w:bottom w:val="none" w:sz="0" w:space="0" w:color="auto"/>
                        <w:right w:val="none" w:sz="0" w:space="0" w:color="auto"/>
                      </w:divBdr>
                    </w:div>
                  </w:divsChild>
                </w:div>
                <w:div w:id="877469946">
                  <w:marLeft w:val="60"/>
                  <w:marRight w:val="60"/>
                  <w:marTop w:val="100"/>
                  <w:marBottom w:val="100"/>
                  <w:divBdr>
                    <w:top w:val="none" w:sz="0" w:space="0" w:color="auto"/>
                    <w:left w:val="none" w:sz="0" w:space="0" w:color="auto"/>
                    <w:bottom w:val="none" w:sz="0" w:space="0" w:color="auto"/>
                    <w:right w:val="none" w:sz="0" w:space="0" w:color="auto"/>
                  </w:divBdr>
                  <w:divsChild>
                    <w:div w:id="246498320">
                      <w:marLeft w:val="0"/>
                      <w:marRight w:val="0"/>
                      <w:marTop w:val="120"/>
                      <w:marBottom w:val="0"/>
                      <w:divBdr>
                        <w:top w:val="none" w:sz="0" w:space="0" w:color="auto"/>
                        <w:left w:val="none" w:sz="0" w:space="0" w:color="auto"/>
                        <w:bottom w:val="none" w:sz="0" w:space="0" w:color="auto"/>
                        <w:right w:val="none" w:sz="0" w:space="0" w:color="auto"/>
                      </w:divBdr>
                    </w:div>
                  </w:divsChild>
                </w:div>
                <w:div w:id="1925147131">
                  <w:marLeft w:val="60"/>
                  <w:marRight w:val="60"/>
                  <w:marTop w:val="100"/>
                  <w:marBottom w:val="100"/>
                  <w:divBdr>
                    <w:top w:val="none" w:sz="0" w:space="0" w:color="auto"/>
                    <w:left w:val="none" w:sz="0" w:space="0" w:color="auto"/>
                    <w:bottom w:val="none" w:sz="0" w:space="0" w:color="auto"/>
                    <w:right w:val="none" w:sz="0" w:space="0" w:color="auto"/>
                  </w:divBdr>
                  <w:divsChild>
                    <w:div w:id="718626822">
                      <w:marLeft w:val="0"/>
                      <w:marRight w:val="0"/>
                      <w:marTop w:val="120"/>
                      <w:marBottom w:val="0"/>
                      <w:divBdr>
                        <w:top w:val="none" w:sz="0" w:space="0" w:color="auto"/>
                        <w:left w:val="none" w:sz="0" w:space="0" w:color="auto"/>
                        <w:bottom w:val="none" w:sz="0" w:space="0" w:color="auto"/>
                        <w:right w:val="none" w:sz="0" w:space="0" w:color="auto"/>
                      </w:divBdr>
                    </w:div>
                  </w:divsChild>
                </w:div>
                <w:div w:id="906889231">
                  <w:marLeft w:val="60"/>
                  <w:marRight w:val="60"/>
                  <w:marTop w:val="100"/>
                  <w:marBottom w:val="100"/>
                  <w:divBdr>
                    <w:top w:val="none" w:sz="0" w:space="0" w:color="auto"/>
                    <w:left w:val="none" w:sz="0" w:space="0" w:color="auto"/>
                    <w:bottom w:val="none" w:sz="0" w:space="0" w:color="auto"/>
                    <w:right w:val="none" w:sz="0" w:space="0" w:color="auto"/>
                  </w:divBdr>
                  <w:divsChild>
                    <w:div w:id="1110468954">
                      <w:marLeft w:val="0"/>
                      <w:marRight w:val="0"/>
                      <w:marTop w:val="120"/>
                      <w:marBottom w:val="0"/>
                      <w:divBdr>
                        <w:top w:val="none" w:sz="0" w:space="0" w:color="auto"/>
                        <w:left w:val="none" w:sz="0" w:space="0" w:color="auto"/>
                        <w:bottom w:val="none" w:sz="0" w:space="0" w:color="auto"/>
                        <w:right w:val="none" w:sz="0" w:space="0" w:color="auto"/>
                      </w:divBdr>
                    </w:div>
                  </w:divsChild>
                </w:div>
                <w:div w:id="771706438">
                  <w:marLeft w:val="60"/>
                  <w:marRight w:val="60"/>
                  <w:marTop w:val="100"/>
                  <w:marBottom w:val="100"/>
                  <w:divBdr>
                    <w:top w:val="none" w:sz="0" w:space="0" w:color="auto"/>
                    <w:left w:val="none" w:sz="0" w:space="0" w:color="auto"/>
                    <w:bottom w:val="none" w:sz="0" w:space="0" w:color="auto"/>
                    <w:right w:val="none" w:sz="0" w:space="0" w:color="auto"/>
                  </w:divBdr>
                  <w:divsChild>
                    <w:div w:id="12541990">
                      <w:marLeft w:val="0"/>
                      <w:marRight w:val="0"/>
                      <w:marTop w:val="120"/>
                      <w:marBottom w:val="0"/>
                      <w:divBdr>
                        <w:top w:val="none" w:sz="0" w:space="0" w:color="auto"/>
                        <w:left w:val="none" w:sz="0" w:space="0" w:color="auto"/>
                        <w:bottom w:val="none" w:sz="0" w:space="0" w:color="auto"/>
                        <w:right w:val="none" w:sz="0" w:space="0" w:color="auto"/>
                      </w:divBdr>
                    </w:div>
                  </w:divsChild>
                </w:div>
                <w:div w:id="491681999">
                  <w:marLeft w:val="60"/>
                  <w:marRight w:val="60"/>
                  <w:marTop w:val="100"/>
                  <w:marBottom w:val="100"/>
                  <w:divBdr>
                    <w:top w:val="none" w:sz="0" w:space="0" w:color="auto"/>
                    <w:left w:val="none" w:sz="0" w:space="0" w:color="auto"/>
                    <w:bottom w:val="none" w:sz="0" w:space="0" w:color="auto"/>
                    <w:right w:val="none" w:sz="0" w:space="0" w:color="auto"/>
                  </w:divBdr>
                  <w:divsChild>
                    <w:div w:id="16852738">
                      <w:marLeft w:val="0"/>
                      <w:marRight w:val="0"/>
                      <w:marTop w:val="120"/>
                      <w:marBottom w:val="0"/>
                      <w:divBdr>
                        <w:top w:val="none" w:sz="0" w:space="0" w:color="auto"/>
                        <w:left w:val="none" w:sz="0" w:space="0" w:color="auto"/>
                        <w:bottom w:val="none" w:sz="0" w:space="0" w:color="auto"/>
                        <w:right w:val="none" w:sz="0" w:space="0" w:color="auto"/>
                      </w:divBdr>
                    </w:div>
                  </w:divsChild>
                </w:div>
                <w:div w:id="1857187619">
                  <w:marLeft w:val="60"/>
                  <w:marRight w:val="60"/>
                  <w:marTop w:val="100"/>
                  <w:marBottom w:val="100"/>
                  <w:divBdr>
                    <w:top w:val="none" w:sz="0" w:space="0" w:color="auto"/>
                    <w:left w:val="none" w:sz="0" w:space="0" w:color="auto"/>
                    <w:bottom w:val="none" w:sz="0" w:space="0" w:color="auto"/>
                    <w:right w:val="none" w:sz="0" w:space="0" w:color="auto"/>
                  </w:divBdr>
                  <w:divsChild>
                    <w:div w:id="1158614600">
                      <w:marLeft w:val="0"/>
                      <w:marRight w:val="0"/>
                      <w:marTop w:val="120"/>
                      <w:marBottom w:val="0"/>
                      <w:divBdr>
                        <w:top w:val="none" w:sz="0" w:space="0" w:color="auto"/>
                        <w:left w:val="none" w:sz="0" w:space="0" w:color="auto"/>
                        <w:bottom w:val="none" w:sz="0" w:space="0" w:color="auto"/>
                        <w:right w:val="none" w:sz="0" w:space="0" w:color="auto"/>
                      </w:divBdr>
                    </w:div>
                  </w:divsChild>
                </w:div>
                <w:div w:id="1164514048">
                  <w:marLeft w:val="60"/>
                  <w:marRight w:val="60"/>
                  <w:marTop w:val="100"/>
                  <w:marBottom w:val="100"/>
                  <w:divBdr>
                    <w:top w:val="none" w:sz="0" w:space="0" w:color="auto"/>
                    <w:left w:val="none" w:sz="0" w:space="0" w:color="auto"/>
                    <w:bottom w:val="none" w:sz="0" w:space="0" w:color="auto"/>
                    <w:right w:val="none" w:sz="0" w:space="0" w:color="auto"/>
                  </w:divBdr>
                  <w:divsChild>
                    <w:div w:id="1322932435">
                      <w:marLeft w:val="0"/>
                      <w:marRight w:val="0"/>
                      <w:marTop w:val="120"/>
                      <w:marBottom w:val="0"/>
                      <w:divBdr>
                        <w:top w:val="none" w:sz="0" w:space="0" w:color="auto"/>
                        <w:left w:val="none" w:sz="0" w:space="0" w:color="auto"/>
                        <w:bottom w:val="none" w:sz="0" w:space="0" w:color="auto"/>
                        <w:right w:val="none" w:sz="0" w:space="0" w:color="auto"/>
                      </w:divBdr>
                    </w:div>
                  </w:divsChild>
                </w:div>
                <w:div w:id="1046874178">
                  <w:marLeft w:val="60"/>
                  <w:marRight w:val="60"/>
                  <w:marTop w:val="100"/>
                  <w:marBottom w:val="100"/>
                  <w:divBdr>
                    <w:top w:val="none" w:sz="0" w:space="0" w:color="auto"/>
                    <w:left w:val="none" w:sz="0" w:space="0" w:color="auto"/>
                    <w:bottom w:val="none" w:sz="0" w:space="0" w:color="auto"/>
                    <w:right w:val="none" w:sz="0" w:space="0" w:color="auto"/>
                  </w:divBdr>
                  <w:divsChild>
                    <w:div w:id="290405055">
                      <w:marLeft w:val="0"/>
                      <w:marRight w:val="0"/>
                      <w:marTop w:val="120"/>
                      <w:marBottom w:val="0"/>
                      <w:divBdr>
                        <w:top w:val="none" w:sz="0" w:space="0" w:color="auto"/>
                        <w:left w:val="none" w:sz="0" w:space="0" w:color="auto"/>
                        <w:bottom w:val="none" w:sz="0" w:space="0" w:color="auto"/>
                        <w:right w:val="none" w:sz="0" w:space="0" w:color="auto"/>
                      </w:divBdr>
                    </w:div>
                  </w:divsChild>
                </w:div>
                <w:div w:id="835419580">
                  <w:marLeft w:val="60"/>
                  <w:marRight w:val="60"/>
                  <w:marTop w:val="100"/>
                  <w:marBottom w:val="100"/>
                  <w:divBdr>
                    <w:top w:val="none" w:sz="0" w:space="0" w:color="auto"/>
                    <w:left w:val="none" w:sz="0" w:space="0" w:color="auto"/>
                    <w:bottom w:val="none" w:sz="0" w:space="0" w:color="auto"/>
                    <w:right w:val="none" w:sz="0" w:space="0" w:color="auto"/>
                  </w:divBdr>
                  <w:divsChild>
                    <w:div w:id="1425150034">
                      <w:marLeft w:val="0"/>
                      <w:marRight w:val="0"/>
                      <w:marTop w:val="120"/>
                      <w:marBottom w:val="0"/>
                      <w:divBdr>
                        <w:top w:val="none" w:sz="0" w:space="0" w:color="auto"/>
                        <w:left w:val="none" w:sz="0" w:space="0" w:color="auto"/>
                        <w:bottom w:val="none" w:sz="0" w:space="0" w:color="auto"/>
                        <w:right w:val="none" w:sz="0" w:space="0" w:color="auto"/>
                      </w:divBdr>
                    </w:div>
                  </w:divsChild>
                </w:div>
                <w:div w:id="2038846667">
                  <w:marLeft w:val="60"/>
                  <w:marRight w:val="60"/>
                  <w:marTop w:val="100"/>
                  <w:marBottom w:val="100"/>
                  <w:divBdr>
                    <w:top w:val="none" w:sz="0" w:space="0" w:color="auto"/>
                    <w:left w:val="none" w:sz="0" w:space="0" w:color="auto"/>
                    <w:bottom w:val="none" w:sz="0" w:space="0" w:color="auto"/>
                    <w:right w:val="none" w:sz="0" w:space="0" w:color="auto"/>
                  </w:divBdr>
                </w:div>
                <w:div w:id="1549342416">
                  <w:marLeft w:val="60"/>
                  <w:marRight w:val="60"/>
                  <w:marTop w:val="100"/>
                  <w:marBottom w:val="100"/>
                  <w:divBdr>
                    <w:top w:val="none" w:sz="0" w:space="0" w:color="auto"/>
                    <w:left w:val="none" w:sz="0" w:space="0" w:color="auto"/>
                    <w:bottom w:val="none" w:sz="0" w:space="0" w:color="auto"/>
                    <w:right w:val="none" w:sz="0" w:space="0" w:color="auto"/>
                  </w:divBdr>
                  <w:divsChild>
                    <w:div w:id="68625329">
                      <w:marLeft w:val="0"/>
                      <w:marRight w:val="0"/>
                      <w:marTop w:val="120"/>
                      <w:marBottom w:val="0"/>
                      <w:divBdr>
                        <w:top w:val="none" w:sz="0" w:space="0" w:color="auto"/>
                        <w:left w:val="none" w:sz="0" w:space="0" w:color="auto"/>
                        <w:bottom w:val="none" w:sz="0" w:space="0" w:color="auto"/>
                        <w:right w:val="none" w:sz="0" w:space="0" w:color="auto"/>
                      </w:divBdr>
                    </w:div>
                  </w:divsChild>
                </w:div>
                <w:div w:id="789321230">
                  <w:marLeft w:val="60"/>
                  <w:marRight w:val="60"/>
                  <w:marTop w:val="100"/>
                  <w:marBottom w:val="100"/>
                  <w:divBdr>
                    <w:top w:val="none" w:sz="0" w:space="0" w:color="auto"/>
                    <w:left w:val="none" w:sz="0" w:space="0" w:color="auto"/>
                    <w:bottom w:val="none" w:sz="0" w:space="0" w:color="auto"/>
                    <w:right w:val="none" w:sz="0" w:space="0" w:color="auto"/>
                  </w:divBdr>
                  <w:divsChild>
                    <w:div w:id="884635234">
                      <w:marLeft w:val="0"/>
                      <w:marRight w:val="0"/>
                      <w:marTop w:val="120"/>
                      <w:marBottom w:val="0"/>
                      <w:divBdr>
                        <w:top w:val="none" w:sz="0" w:space="0" w:color="auto"/>
                        <w:left w:val="none" w:sz="0" w:space="0" w:color="auto"/>
                        <w:bottom w:val="none" w:sz="0" w:space="0" w:color="auto"/>
                        <w:right w:val="none" w:sz="0" w:space="0" w:color="auto"/>
                      </w:divBdr>
                    </w:div>
                  </w:divsChild>
                </w:div>
                <w:div w:id="1497498383">
                  <w:marLeft w:val="60"/>
                  <w:marRight w:val="60"/>
                  <w:marTop w:val="100"/>
                  <w:marBottom w:val="100"/>
                  <w:divBdr>
                    <w:top w:val="none" w:sz="0" w:space="0" w:color="auto"/>
                    <w:left w:val="none" w:sz="0" w:space="0" w:color="auto"/>
                    <w:bottom w:val="none" w:sz="0" w:space="0" w:color="auto"/>
                    <w:right w:val="none" w:sz="0" w:space="0" w:color="auto"/>
                  </w:divBdr>
                  <w:divsChild>
                    <w:div w:id="954142697">
                      <w:marLeft w:val="0"/>
                      <w:marRight w:val="0"/>
                      <w:marTop w:val="120"/>
                      <w:marBottom w:val="0"/>
                      <w:divBdr>
                        <w:top w:val="none" w:sz="0" w:space="0" w:color="auto"/>
                        <w:left w:val="none" w:sz="0" w:space="0" w:color="auto"/>
                        <w:bottom w:val="none" w:sz="0" w:space="0" w:color="auto"/>
                        <w:right w:val="none" w:sz="0" w:space="0" w:color="auto"/>
                      </w:divBdr>
                    </w:div>
                  </w:divsChild>
                </w:div>
                <w:div w:id="1898710733">
                  <w:marLeft w:val="60"/>
                  <w:marRight w:val="60"/>
                  <w:marTop w:val="100"/>
                  <w:marBottom w:val="100"/>
                  <w:divBdr>
                    <w:top w:val="none" w:sz="0" w:space="0" w:color="auto"/>
                    <w:left w:val="none" w:sz="0" w:space="0" w:color="auto"/>
                    <w:bottom w:val="none" w:sz="0" w:space="0" w:color="auto"/>
                    <w:right w:val="none" w:sz="0" w:space="0" w:color="auto"/>
                  </w:divBdr>
                  <w:divsChild>
                    <w:div w:id="260183124">
                      <w:marLeft w:val="0"/>
                      <w:marRight w:val="0"/>
                      <w:marTop w:val="120"/>
                      <w:marBottom w:val="0"/>
                      <w:divBdr>
                        <w:top w:val="none" w:sz="0" w:space="0" w:color="auto"/>
                        <w:left w:val="none" w:sz="0" w:space="0" w:color="auto"/>
                        <w:bottom w:val="none" w:sz="0" w:space="0" w:color="auto"/>
                        <w:right w:val="none" w:sz="0" w:space="0" w:color="auto"/>
                      </w:divBdr>
                    </w:div>
                  </w:divsChild>
                </w:div>
                <w:div w:id="1183861009">
                  <w:marLeft w:val="60"/>
                  <w:marRight w:val="60"/>
                  <w:marTop w:val="100"/>
                  <w:marBottom w:val="100"/>
                  <w:divBdr>
                    <w:top w:val="none" w:sz="0" w:space="0" w:color="auto"/>
                    <w:left w:val="none" w:sz="0" w:space="0" w:color="auto"/>
                    <w:bottom w:val="none" w:sz="0" w:space="0" w:color="auto"/>
                    <w:right w:val="none" w:sz="0" w:space="0" w:color="auto"/>
                  </w:divBdr>
                  <w:divsChild>
                    <w:div w:id="1474327855">
                      <w:marLeft w:val="0"/>
                      <w:marRight w:val="0"/>
                      <w:marTop w:val="120"/>
                      <w:marBottom w:val="0"/>
                      <w:divBdr>
                        <w:top w:val="none" w:sz="0" w:space="0" w:color="auto"/>
                        <w:left w:val="none" w:sz="0" w:space="0" w:color="auto"/>
                        <w:bottom w:val="none" w:sz="0" w:space="0" w:color="auto"/>
                        <w:right w:val="none" w:sz="0" w:space="0" w:color="auto"/>
                      </w:divBdr>
                    </w:div>
                  </w:divsChild>
                </w:div>
                <w:div w:id="1526937779">
                  <w:marLeft w:val="60"/>
                  <w:marRight w:val="60"/>
                  <w:marTop w:val="100"/>
                  <w:marBottom w:val="100"/>
                  <w:divBdr>
                    <w:top w:val="none" w:sz="0" w:space="0" w:color="auto"/>
                    <w:left w:val="none" w:sz="0" w:space="0" w:color="auto"/>
                    <w:bottom w:val="none" w:sz="0" w:space="0" w:color="auto"/>
                    <w:right w:val="none" w:sz="0" w:space="0" w:color="auto"/>
                  </w:divBdr>
                  <w:divsChild>
                    <w:div w:id="169949530">
                      <w:marLeft w:val="0"/>
                      <w:marRight w:val="0"/>
                      <w:marTop w:val="120"/>
                      <w:marBottom w:val="0"/>
                      <w:divBdr>
                        <w:top w:val="none" w:sz="0" w:space="0" w:color="auto"/>
                        <w:left w:val="none" w:sz="0" w:space="0" w:color="auto"/>
                        <w:bottom w:val="none" w:sz="0" w:space="0" w:color="auto"/>
                        <w:right w:val="none" w:sz="0" w:space="0" w:color="auto"/>
                      </w:divBdr>
                    </w:div>
                  </w:divsChild>
                </w:div>
                <w:div w:id="1739589742">
                  <w:marLeft w:val="60"/>
                  <w:marRight w:val="60"/>
                  <w:marTop w:val="100"/>
                  <w:marBottom w:val="100"/>
                  <w:divBdr>
                    <w:top w:val="none" w:sz="0" w:space="0" w:color="auto"/>
                    <w:left w:val="none" w:sz="0" w:space="0" w:color="auto"/>
                    <w:bottom w:val="none" w:sz="0" w:space="0" w:color="auto"/>
                    <w:right w:val="none" w:sz="0" w:space="0" w:color="auto"/>
                  </w:divBdr>
                  <w:divsChild>
                    <w:div w:id="578097558">
                      <w:marLeft w:val="0"/>
                      <w:marRight w:val="0"/>
                      <w:marTop w:val="120"/>
                      <w:marBottom w:val="96"/>
                      <w:divBdr>
                        <w:top w:val="none" w:sz="0" w:space="0" w:color="auto"/>
                        <w:left w:val="single" w:sz="24" w:space="0" w:color="CED3F1"/>
                        <w:bottom w:val="none" w:sz="0" w:space="0" w:color="auto"/>
                        <w:right w:val="none" w:sz="0" w:space="0" w:color="auto"/>
                      </w:divBdr>
                      <w:divsChild>
                        <w:div w:id="1019503550">
                          <w:marLeft w:val="0"/>
                          <w:marRight w:val="0"/>
                          <w:marTop w:val="120"/>
                          <w:marBottom w:val="0"/>
                          <w:divBdr>
                            <w:top w:val="none" w:sz="0" w:space="0" w:color="auto"/>
                            <w:left w:val="none" w:sz="0" w:space="0" w:color="auto"/>
                            <w:bottom w:val="none" w:sz="0" w:space="0" w:color="auto"/>
                            <w:right w:val="none" w:sz="0" w:space="0" w:color="auto"/>
                          </w:divBdr>
                        </w:div>
                      </w:divsChild>
                    </w:div>
                    <w:div w:id="1134831748">
                      <w:marLeft w:val="0"/>
                      <w:marRight w:val="0"/>
                      <w:marTop w:val="120"/>
                      <w:marBottom w:val="96"/>
                      <w:divBdr>
                        <w:top w:val="none" w:sz="0" w:space="0" w:color="auto"/>
                        <w:left w:val="single" w:sz="24" w:space="0" w:color="CED3F1"/>
                        <w:bottom w:val="none" w:sz="0" w:space="0" w:color="auto"/>
                        <w:right w:val="none" w:sz="0" w:space="0" w:color="auto"/>
                      </w:divBdr>
                    </w:div>
                  </w:divsChild>
                </w:div>
                <w:div w:id="959803008">
                  <w:marLeft w:val="60"/>
                  <w:marRight w:val="60"/>
                  <w:marTop w:val="100"/>
                  <w:marBottom w:val="100"/>
                  <w:divBdr>
                    <w:top w:val="none" w:sz="0" w:space="0" w:color="auto"/>
                    <w:left w:val="none" w:sz="0" w:space="0" w:color="auto"/>
                    <w:bottom w:val="none" w:sz="0" w:space="0" w:color="auto"/>
                    <w:right w:val="none" w:sz="0" w:space="0" w:color="auto"/>
                  </w:divBdr>
                </w:div>
                <w:div w:id="1099564866">
                  <w:marLeft w:val="60"/>
                  <w:marRight w:val="60"/>
                  <w:marTop w:val="100"/>
                  <w:marBottom w:val="100"/>
                  <w:divBdr>
                    <w:top w:val="none" w:sz="0" w:space="0" w:color="auto"/>
                    <w:left w:val="none" w:sz="0" w:space="0" w:color="auto"/>
                    <w:bottom w:val="none" w:sz="0" w:space="0" w:color="auto"/>
                    <w:right w:val="none" w:sz="0" w:space="0" w:color="auto"/>
                  </w:divBdr>
                  <w:divsChild>
                    <w:div w:id="1402218927">
                      <w:marLeft w:val="0"/>
                      <w:marRight w:val="0"/>
                      <w:marTop w:val="120"/>
                      <w:marBottom w:val="0"/>
                      <w:divBdr>
                        <w:top w:val="none" w:sz="0" w:space="0" w:color="auto"/>
                        <w:left w:val="none" w:sz="0" w:space="0" w:color="auto"/>
                        <w:bottom w:val="none" w:sz="0" w:space="0" w:color="auto"/>
                        <w:right w:val="none" w:sz="0" w:space="0" w:color="auto"/>
                      </w:divBdr>
                    </w:div>
                  </w:divsChild>
                </w:div>
                <w:div w:id="960456064">
                  <w:marLeft w:val="60"/>
                  <w:marRight w:val="60"/>
                  <w:marTop w:val="100"/>
                  <w:marBottom w:val="100"/>
                  <w:divBdr>
                    <w:top w:val="none" w:sz="0" w:space="0" w:color="auto"/>
                    <w:left w:val="none" w:sz="0" w:space="0" w:color="auto"/>
                    <w:bottom w:val="none" w:sz="0" w:space="0" w:color="auto"/>
                    <w:right w:val="none" w:sz="0" w:space="0" w:color="auto"/>
                  </w:divBdr>
                  <w:divsChild>
                    <w:div w:id="1918854409">
                      <w:marLeft w:val="0"/>
                      <w:marRight w:val="0"/>
                      <w:marTop w:val="120"/>
                      <w:marBottom w:val="0"/>
                      <w:divBdr>
                        <w:top w:val="none" w:sz="0" w:space="0" w:color="auto"/>
                        <w:left w:val="none" w:sz="0" w:space="0" w:color="auto"/>
                        <w:bottom w:val="none" w:sz="0" w:space="0" w:color="auto"/>
                        <w:right w:val="none" w:sz="0" w:space="0" w:color="auto"/>
                      </w:divBdr>
                    </w:div>
                  </w:divsChild>
                </w:div>
                <w:div w:id="770903549">
                  <w:marLeft w:val="60"/>
                  <w:marRight w:val="60"/>
                  <w:marTop w:val="100"/>
                  <w:marBottom w:val="100"/>
                  <w:divBdr>
                    <w:top w:val="none" w:sz="0" w:space="0" w:color="auto"/>
                    <w:left w:val="none" w:sz="0" w:space="0" w:color="auto"/>
                    <w:bottom w:val="none" w:sz="0" w:space="0" w:color="auto"/>
                    <w:right w:val="none" w:sz="0" w:space="0" w:color="auto"/>
                  </w:divBdr>
                  <w:divsChild>
                    <w:div w:id="182790508">
                      <w:marLeft w:val="0"/>
                      <w:marRight w:val="0"/>
                      <w:marTop w:val="120"/>
                      <w:marBottom w:val="0"/>
                      <w:divBdr>
                        <w:top w:val="none" w:sz="0" w:space="0" w:color="auto"/>
                        <w:left w:val="none" w:sz="0" w:space="0" w:color="auto"/>
                        <w:bottom w:val="none" w:sz="0" w:space="0" w:color="auto"/>
                        <w:right w:val="none" w:sz="0" w:space="0" w:color="auto"/>
                      </w:divBdr>
                    </w:div>
                  </w:divsChild>
                </w:div>
                <w:div w:id="868564261">
                  <w:marLeft w:val="60"/>
                  <w:marRight w:val="60"/>
                  <w:marTop w:val="100"/>
                  <w:marBottom w:val="100"/>
                  <w:divBdr>
                    <w:top w:val="none" w:sz="0" w:space="0" w:color="auto"/>
                    <w:left w:val="none" w:sz="0" w:space="0" w:color="auto"/>
                    <w:bottom w:val="none" w:sz="0" w:space="0" w:color="auto"/>
                    <w:right w:val="none" w:sz="0" w:space="0" w:color="auto"/>
                  </w:divBdr>
                  <w:divsChild>
                    <w:div w:id="300549205">
                      <w:marLeft w:val="0"/>
                      <w:marRight w:val="0"/>
                      <w:marTop w:val="120"/>
                      <w:marBottom w:val="0"/>
                      <w:divBdr>
                        <w:top w:val="none" w:sz="0" w:space="0" w:color="auto"/>
                        <w:left w:val="none" w:sz="0" w:space="0" w:color="auto"/>
                        <w:bottom w:val="none" w:sz="0" w:space="0" w:color="auto"/>
                        <w:right w:val="none" w:sz="0" w:space="0" w:color="auto"/>
                      </w:divBdr>
                    </w:div>
                  </w:divsChild>
                </w:div>
                <w:div w:id="1417439724">
                  <w:marLeft w:val="60"/>
                  <w:marRight w:val="60"/>
                  <w:marTop w:val="100"/>
                  <w:marBottom w:val="100"/>
                  <w:divBdr>
                    <w:top w:val="none" w:sz="0" w:space="0" w:color="auto"/>
                    <w:left w:val="none" w:sz="0" w:space="0" w:color="auto"/>
                    <w:bottom w:val="none" w:sz="0" w:space="0" w:color="auto"/>
                    <w:right w:val="none" w:sz="0" w:space="0" w:color="auto"/>
                  </w:divBdr>
                  <w:divsChild>
                    <w:div w:id="1201674254">
                      <w:marLeft w:val="0"/>
                      <w:marRight w:val="0"/>
                      <w:marTop w:val="120"/>
                      <w:marBottom w:val="96"/>
                      <w:divBdr>
                        <w:top w:val="none" w:sz="0" w:space="0" w:color="auto"/>
                        <w:left w:val="single" w:sz="24" w:space="0" w:color="CED3F1"/>
                        <w:bottom w:val="none" w:sz="0" w:space="0" w:color="auto"/>
                        <w:right w:val="none" w:sz="0" w:space="0" w:color="auto"/>
                      </w:divBdr>
                      <w:divsChild>
                        <w:div w:id="1603293088">
                          <w:marLeft w:val="0"/>
                          <w:marRight w:val="0"/>
                          <w:marTop w:val="120"/>
                          <w:marBottom w:val="0"/>
                          <w:divBdr>
                            <w:top w:val="none" w:sz="0" w:space="0" w:color="auto"/>
                            <w:left w:val="none" w:sz="0" w:space="0" w:color="auto"/>
                            <w:bottom w:val="none" w:sz="0" w:space="0" w:color="auto"/>
                            <w:right w:val="none" w:sz="0" w:space="0" w:color="auto"/>
                          </w:divBdr>
                        </w:div>
                      </w:divsChild>
                    </w:div>
                    <w:div w:id="1388919144">
                      <w:marLeft w:val="0"/>
                      <w:marRight w:val="0"/>
                      <w:marTop w:val="120"/>
                      <w:marBottom w:val="96"/>
                      <w:divBdr>
                        <w:top w:val="none" w:sz="0" w:space="0" w:color="auto"/>
                        <w:left w:val="single" w:sz="24" w:space="0" w:color="CED3F1"/>
                        <w:bottom w:val="none" w:sz="0" w:space="0" w:color="auto"/>
                        <w:right w:val="none" w:sz="0" w:space="0" w:color="auto"/>
                      </w:divBdr>
                    </w:div>
                  </w:divsChild>
                </w:div>
                <w:div w:id="1857184164">
                  <w:marLeft w:val="60"/>
                  <w:marRight w:val="60"/>
                  <w:marTop w:val="100"/>
                  <w:marBottom w:val="100"/>
                  <w:divBdr>
                    <w:top w:val="none" w:sz="0" w:space="0" w:color="auto"/>
                    <w:left w:val="none" w:sz="0" w:space="0" w:color="auto"/>
                    <w:bottom w:val="none" w:sz="0" w:space="0" w:color="auto"/>
                    <w:right w:val="none" w:sz="0" w:space="0" w:color="auto"/>
                  </w:divBdr>
                </w:div>
                <w:div w:id="1137139643">
                  <w:marLeft w:val="60"/>
                  <w:marRight w:val="60"/>
                  <w:marTop w:val="100"/>
                  <w:marBottom w:val="100"/>
                  <w:divBdr>
                    <w:top w:val="none" w:sz="0" w:space="0" w:color="auto"/>
                    <w:left w:val="none" w:sz="0" w:space="0" w:color="auto"/>
                    <w:bottom w:val="none" w:sz="0" w:space="0" w:color="auto"/>
                    <w:right w:val="none" w:sz="0" w:space="0" w:color="auto"/>
                  </w:divBdr>
                  <w:divsChild>
                    <w:div w:id="1941523450">
                      <w:marLeft w:val="0"/>
                      <w:marRight w:val="0"/>
                      <w:marTop w:val="120"/>
                      <w:marBottom w:val="0"/>
                      <w:divBdr>
                        <w:top w:val="none" w:sz="0" w:space="0" w:color="auto"/>
                        <w:left w:val="none" w:sz="0" w:space="0" w:color="auto"/>
                        <w:bottom w:val="none" w:sz="0" w:space="0" w:color="auto"/>
                        <w:right w:val="none" w:sz="0" w:space="0" w:color="auto"/>
                      </w:divBdr>
                    </w:div>
                  </w:divsChild>
                </w:div>
                <w:div w:id="891694412">
                  <w:marLeft w:val="60"/>
                  <w:marRight w:val="60"/>
                  <w:marTop w:val="100"/>
                  <w:marBottom w:val="100"/>
                  <w:divBdr>
                    <w:top w:val="none" w:sz="0" w:space="0" w:color="auto"/>
                    <w:left w:val="none" w:sz="0" w:space="0" w:color="auto"/>
                    <w:bottom w:val="none" w:sz="0" w:space="0" w:color="auto"/>
                    <w:right w:val="none" w:sz="0" w:space="0" w:color="auto"/>
                  </w:divBdr>
                  <w:divsChild>
                    <w:div w:id="550306801">
                      <w:marLeft w:val="0"/>
                      <w:marRight w:val="0"/>
                      <w:marTop w:val="120"/>
                      <w:marBottom w:val="0"/>
                      <w:divBdr>
                        <w:top w:val="none" w:sz="0" w:space="0" w:color="auto"/>
                        <w:left w:val="none" w:sz="0" w:space="0" w:color="auto"/>
                        <w:bottom w:val="none" w:sz="0" w:space="0" w:color="auto"/>
                        <w:right w:val="none" w:sz="0" w:space="0" w:color="auto"/>
                      </w:divBdr>
                    </w:div>
                  </w:divsChild>
                </w:div>
                <w:div w:id="1203976537">
                  <w:marLeft w:val="60"/>
                  <w:marRight w:val="60"/>
                  <w:marTop w:val="100"/>
                  <w:marBottom w:val="100"/>
                  <w:divBdr>
                    <w:top w:val="none" w:sz="0" w:space="0" w:color="auto"/>
                    <w:left w:val="none" w:sz="0" w:space="0" w:color="auto"/>
                    <w:bottom w:val="none" w:sz="0" w:space="0" w:color="auto"/>
                    <w:right w:val="none" w:sz="0" w:space="0" w:color="auto"/>
                  </w:divBdr>
                  <w:divsChild>
                    <w:div w:id="2087460144">
                      <w:marLeft w:val="0"/>
                      <w:marRight w:val="0"/>
                      <w:marTop w:val="120"/>
                      <w:marBottom w:val="0"/>
                      <w:divBdr>
                        <w:top w:val="none" w:sz="0" w:space="0" w:color="auto"/>
                        <w:left w:val="none" w:sz="0" w:space="0" w:color="auto"/>
                        <w:bottom w:val="none" w:sz="0" w:space="0" w:color="auto"/>
                        <w:right w:val="none" w:sz="0" w:space="0" w:color="auto"/>
                      </w:divBdr>
                    </w:div>
                  </w:divsChild>
                </w:div>
                <w:div w:id="311713151">
                  <w:marLeft w:val="60"/>
                  <w:marRight w:val="60"/>
                  <w:marTop w:val="100"/>
                  <w:marBottom w:val="100"/>
                  <w:divBdr>
                    <w:top w:val="none" w:sz="0" w:space="0" w:color="auto"/>
                    <w:left w:val="none" w:sz="0" w:space="0" w:color="auto"/>
                    <w:bottom w:val="none" w:sz="0" w:space="0" w:color="auto"/>
                    <w:right w:val="none" w:sz="0" w:space="0" w:color="auto"/>
                  </w:divBdr>
                  <w:divsChild>
                    <w:div w:id="1138760309">
                      <w:marLeft w:val="0"/>
                      <w:marRight w:val="0"/>
                      <w:marTop w:val="120"/>
                      <w:marBottom w:val="0"/>
                      <w:divBdr>
                        <w:top w:val="none" w:sz="0" w:space="0" w:color="auto"/>
                        <w:left w:val="none" w:sz="0" w:space="0" w:color="auto"/>
                        <w:bottom w:val="none" w:sz="0" w:space="0" w:color="auto"/>
                        <w:right w:val="none" w:sz="0" w:space="0" w:color="auto"/>
                      </w:divBdr>
                    </w:div>
                  </w:divsChild>
                </w:div>
                <w:div w:id="1669018911">
                  <w:marLeft w:val="60"/>
                  <w:marRight w:val="60"/>
                  <w:marTop w:val="100"/>
                  <w:marBottom w:val="100"/>
                  <w:divBdr>
                    <w:top w:val="none" w:sz="0" w:space="0" w:color="auto"/>
                    <w:left w:val="none" w:sz="0" w:space="0" w:color="auto"/>
                    <w:bottom w:val="none" w:sz="0" w:space="0" w:color="auto"/>
                    <w:right w:val="none" w:sz="0" w:space="0" w:color="auto"/>
                  </w:divBdr>
                  <w:divsChild>
                    <w:div w:id="1840458221">
                      <w:marLeft w:val="0"/>
                      <w:marRight w:val="0"/>
                      <w:marTop w:val="120"/>
                      <w:marBottom w:val="96"/>
                      <w:divBdr>
                        <w:top w:val="none" w:sz="0" w:space="0" w:color="auto"/>
                        <w:left w:val="single" w:sz="24" w:space="0" w:color="CED3F1"/>
                        <w:bottom w:val="none" w:sz="0" w:space="0" w:color="auto"/>
                        <w:right w:val="none" w:sz="0" w:space="0" w:color="auto"/>
                      </w:divBdr>
                      <w:divsChild>
                        <w:div w:id="577253916">
                          <w:marLeft w:val="0"/>
                          <w:marRight w:val="0"/>
                          <w:marTop w:val="120"/>
                          <w:marBottom w:val="0"/>
                          <w:divBdr>
                            <w:top w:val="none" w:sz="0" w:space="0" w:color="auto"/>
                            <w:left w:val="none" w:sz="0" w:space="0" w:color="auto"/>
                            <w:bottom w:val="none" w:sz="0" w:space="0" w:color="auto"/>
                            <w:right w:val="none" w:sz="0" w:space="0" w:color="auto"/>
                          </w:divBdr>
                        </w:div>
                      </w:divsChild>
                    </w:div>
                    <w:div w:id="1828745093">
                      <w:marLeft w:val="0"/>
                      <w:marRight w:val="0"/>
                      <w:marTop w:val="120"/>
                      <w:marBottom w:val="96"/>
                      <w:divBdr>
                        <w:top w:val="none" w:sz="0" w:space="0" w:color="auto"/>
                        <w:left w:val="single" w:sz="24" w:space="0" w:color="CED3F1"/>
                        <w:bottom w:val="none" w:sz="0" w:space="0" w:color="auto"/>
                        <w:right w:val="none" w:sz="0" w:space="0" w:color="auto"/>
                      </w:divBdr>
                    </w:div>
                  </w:divsChild>
                </w:div>
                <w:div w:id="1824083770">
                  <w:marLeft w:val="60"/>
                  <w:marRight w:val="60"/>
                  <w:marTop w:val="100"/>
                  <w:marBottom w:val="100"/>
                  <w:divBdr>
                    <w:top w:val="none" w:sz="0" w:space="0" w:color="auto"/>
                    <w:left w:val="none" w:sz="0" w:space="0" w:color="auto"/>
                    <w:bottom w:val="none" w:sz="0" w:space="0" w:color="auto"/>
                    <w:right w:val="none" w:sz="0" w:space="0" w:color="auto"/>
                  </w:divBdr>
                </w:div>
                <w:div w:id="853684919">
                  <w:marLeft w:val="60"/>
                  <w:marRight w:val="60"/>
                  <w:marTop w:val="100"/>
                  <w:marBottom w:val="100"/>
                  <w:divBdr>
                    <w:top w:val="none" w:sz="0" w:space="0" w:color="auto"/>
                    <w:left w:val="none" w:sz="0" w:space="0" w:color="auto"/>
                    <w:bottom w:val="none" w:sz="0" w:space="0" w:color="auto"/>
                    <w:right w:val="none" w:sz="0" w:space="0" w:color="auto"/>
                  </w:divBdr>
                  <w:divsChild>
                    <w:div w:id="2075007633">
                      <w:marLeft w:val="0"/>
                      <w:marRight w:val="0"/>
                      <w:marTop w:val="120"/>
                      <w:marBottom w:val="0"/>
                      <w:divBdr>
                        <w:top w:val="none" w:sz="0" w:space="0" w:color="auto"/>
                        <w:left w:val="none" w:sz="0" w:space="0" w:color="auto"/>
                        <w:bottom w:val="none" w:sz="0" w:space="0" w:color="auto"/>
                        <w:right w:val="none" w:sz="0" w:space="0" w:color="auto"/>
                      </w:divBdr>
                    </w:div>
                  </w:divsChild>
                </w:div>
                <w:div w:id="14886552">
                  <w:marLeft w:val="60"/>
                  <w:marRight w:val="60"/>
                  <w:marTop w:val="100"/>
                  <w:marBottom w:val="100"/>
                  <w:divBdr>
                    <w:top w:val="none" w:sz="0" w:space="0" w:color="auto"/>
                    <w:left w:val="none" w:sz="0" w:space="0" w:color="auto"/>
                    <w:bottom w:val="none" w:sz="0" w:space="0" w:color="auto"/>
                    <w:right w:val="none" w:sz="0" w:space="0" w:color="auto"/>
                  </w:divBdr>
                  <w:divsChild>
                    <w:div w:id="1039279920">
                      <w:marLeft w:val="0"/>
                      <w:marRight w:val="0"/>
                      <w:marTop w:val="120"/>
                      <w:marBottom w:val="0"/>
                      <w:divBdr>
                        <w:top w:val="none" w:sz="0" w:space="0" w:color="auto"/>
                        <w:left w:val="none" w:sz="0" w:space="0" w:color="auto"/>
                        <w:bottom w:val="none" w:sz="0" w:space="0" w:color="auto"/>
                        <w:right w:val="none" w:sz="0" w:space="0" w:color="auto"/>
                      </w:divBdr>
                    </w:div>
                  </w:divsChild>
                </w:div>
                <w:div w:id="1570530264">
                  <w:marLeft w:val="60"/>
                  <w:marRight w:val="60"/>
                  <w:marTop w:val="100"/>
                  <w:marBottom w:val="100"/>
                  <w:divBdr>
                    <w:top w:val="none" w:sz="0" w:space="0" w:color="auto"/>
                    <w:left w:val="none" w:sz="0" w:space="0" w:color="auto"/>
                    <w:bottom w:val="none" w:sz="0" w:space="0" w:color="auto"/>
                    <w:right w:val="none" w:sz="0" w:space="0" w:color="auto"/>
                  </w:divBdr>
                  <w:divsChild>
                    <w:div w:id="1263414274">
                      <w:marLeft w:val="0"/>
                      <w:marRight w:val="0"/>
                      <w:marTop w:val="120"/>
                      <w:marBottom w:val="0"/>
                      <w:divBdr>
                        <w:top w:val="none" w:sz="0" w:space="0" w:color="auto"/>
                        <w:left w:val="none" w:sz="0" w:space="0" w:color="auto"/>
                        <w:bottom w:val="none" w:sz="0" w:space="0" w:color="auto"/>
                        <w:right w:val="none" w:sz="0" w:space="0" w:color="auto"/>
                      </w:divBdr>
                    </w:div>
                  </w:divsChild>
                </w:div>
                <w:div w:id="1999184805">
                  <w:marLeft w:val="60"/>
                  <w:marRight w:val="60"/>
                  <w:marTop w:val="100"/>
                  <w:marBottom w:val="100"/>
                  <w:divBdr>
                    <w:top w:val="none" w:sz="0" w:space="0" w:color="auto"/>
                    <w:left w:val="none" w:sz="0" w:space="0" w:color="auto"/>
                    <w:bottom w:val="none" w:sz="0" w:space="0" w:color="auto"/>
                    <w:right w:val="none" w:sz="0" w:space="0" w:color="auto"/>
                  </w:divBdr>
                  <w:divsChild>
                    <w:div w:id="428622539">
                      <w:marLeft w:val="0"/>
                      <w:marRight w:val="0"/>
                      <w:marTop w:val="120"/>
                      <w:marBottom w:val="0"/>
                      <w:divBdr>
                        <w:top w:val="none" w:sz="0" w:space="0" w:color="auto"/>
                        <w:left w:val="none" w:sz="0" w:space="0" w:color="auto"/>
                        <w:bottom w:val="none" w:sz="0" w:space="0" w:color="auto"/>
                        <w:right w:val="none" w:sz="0" w:space="0" w:color="auto"/>
                      </w:divBdr>
                    </w:div>
                  </w:divsChild>
                </w:div>
                <w:div w:id="999310423">
                  <w:marLeft w:val="60"/>
                  <w:marRight w:val="60"/>
                  <w:marTop w:val="100"/>
                  <w:marBottom w:val="100"/>
                  <w:divBdr>
                    <w:top w:val="none" w:sz="0" w:space="0" w:color="auto"/>
                    <w:left w:val="none" w:sz="0" w:space="0" w:color="auto"/>
                    <w:bottom w:val="none" w:sz="0" w:space="0" w:color="auto"/>
                    <w:right w:val="none" w:sz="0" w:space="0" w:color="auto"/>
                  </w:divBdr>
                  <w:divsChild>
                    <w:div w:id="851801498">
                      <w:marLeft w:val="0"/>
                      <w:marRight w:val="0"/>
                      <w:marTop w:val="120"/>
                      <w:marBottom w:val="0"/>
                      <w:divBdr>
                        <w:top w:val="none" w:sz="0" w:space="0" w:color="auto"/>
                        <w:left w:val="none" w:sz="0" w:space="0" w:color="auto"/>
                        <w:bottom w:val="none" w:sz="0" w:space="0" w:color="auto"/>
                        <w:right w:val="none" w:sz="0" w:space="0" w:color="auto"/>
                      </w:divBdr>
                    </w:div>
                  </w:divsChild>
                </w:div>
                <w:div w:id="206072260">
                  <w:marLeft w:val="60"/>
                  <w:marRight w:val="60"/>
                  <w:marTop w:val="100"/>
                  <w:marBottom w:val="100"/>
                  <w:divBdr>
                    <w:top w:val="none" w:sz="0" w:space="0" w:color="auto"/>
                    <w:left w:val="none" w:sz="0" w:space="0" w:color="auto"/>
                    <w:bottom w:val="none" w:sz="0" w:space="0" w:color="auto"/>
                    <w:right w:val="none" w:sz="0" w:space="0" w:color="auto"/>
                  </w:divBdr>
                  <w:divsChild>
                    <w:div w:id="872881678">
                      <w:marLeft w:val="0"/>
                      <w:marRight w:val="0"/>
                      <w:marTop w:val="120"/>
                      <w:marBottom w:val="0"/>
                      <w:divBdr>
                        <w:top w:val="none" w:sz="0" w:space="0" w:color="auto"/>
                        <w:left w:val="none" w:sz="0" w:space="0" w:color="auto"/>
                        <w:bottom w:val="none" w:sz="0" w:space="0" w:color="auto"/>
                        <w:right w:val="none" w:sz="0" w:space="0" w:color="auto"/>
                      </w:divBdr>
                    </w:div>
                  </w:divsChild>
                </w:div>
                <w:div w:id="1876310146">
                  <w:marLeft w:val="60"/>
                  <w:marRight w:val="60"/>
                  <w:marTop w:val="100"/>
                  <w:marBottom w:val="100"/>
                  <w:divBdr>
                    <w:top w:val="none" w:sz="0" w:space="0" w:color="auto"/>
                    <w:left w:val="none" w:sz="0" w:space="0" w:color="auto"/>
                    <w:bottom w:val="none" w:sz="0" w:space="0" w:color="auto"/>
                    <w:right w:val="none" w:sz="0" w:space="0" w:color="auto"/>
                  </w:divBdr>
                  <w:divsChild>
                    <w:div w:id="1803302678">
                      <w:marLeft w:val="0"/>
                      <w:marRight w:val="0"/>
                      <w:marTop w:val="120"/>
                      <w:marBottom w:val="0"/>
                      <w:divBdr>
                        <w:top w:val="none" w:sz="0" w:space="0" w:color="auto"/>
                        <w:left w:val="none" w:sz="0" w:space="0" w:color="auto"/>
                        <w:bottom w:val="none" w:sz="0" w:space="0" w:color="auto"/>
                        <w:right w:val="none" w:sz="0" w:space="0" w:color="auto"/>
                      </w:divBdr>
                    </w:div>
                  </w:divsChild>
                </w:div>
                <w:div w:id="885213694">
                  <w:marLeft w:val="60"/>
                  <w:marRight w:val="60"/>
                  <w:marTop w:val="100"/>
                  <w:marBottom w:val="100"/>
                  <w:divBdr>
                    <w:top w:val="none" w:sz="0" w:space="0" w:color="auto"/>
                    <w:left w:val="none" w:sz="0" w:space="0" w:color="auto"/>
                    <w:bottom w:val="none" w:sz="0" w:space="0" w:color="auto"/>
                    <w:right w:val="none" w:sz="0" w:space="0" w:color="auto"/>
                  </w:divBdr>
                  <w:divsChild>
                    <w:div w:id="417599654">
                      <w:marLeft w:val="0"/>
                      <w:marRight w:val="0"/>
                      <w:marTop w:val="120"/>
                      <w:marBottom w:val="0"/>
                      <w:divBdr>
                        <w:top w:val="none" w:sz="0" w:space="0" w:color="auto"/>
                        <w:left w:val="none" w:sz="0" w:space="0" w:color="auto"/>
                        <w:bottom w:val="none" w:sz="0" w:space="0" w:color="auto"/>
                        <w:right w:val="none" w:sz="0" w:space="0" w:color="auto"/>
                      </w:divBdr>
                    </w:div>
                  </w:divsChild>
                </w:div>
                <w:div w:id="521670177">
                  <w:marLeft w:val="60"/>
                  <w:marRight w:val="60"/>
                  <w:marTop w:val="100"/>
                  <w:marBottom w:val="100"/>
                  <w:divBdr>
                    <w:top w:val="none" w:sz="0" w:space="0" w:color="auto"/>
                    <w:left w:val="none" w:sz="0" w:space="0" w:color="auto"/>
                    <w:bottom w:val="none" w:sz="0" w:space="0" w:color="auto"/>
                    <w:right w:val="none" w:sz="0" w:space="0" w:color="auto"/>
                  </w:divBdr>
                  <w:divsChild>
                    <w:div w:id="1789279260">
                      <w:marLeft w:val="0"/>
                      <w:marRight w:val="0"/>
                      <w:marTop w:val="120"/>
                      <w:marBottom w:val="0"/>
                      <w:divBdr>
                        <w:top w:val="none" w:sz="0" w:space="0" w:color="auto"/>
                        <w:left w:val="none" w:sz="0" w:space="0" w:color="auto"/>
                        <w:bottom w:val="none" w:sz="0" w:space="0" w:color="auto"/>
                        <w:right w:val="none" w:sz="0" w:space="0" w:color="auto"/>
                      </w:divBdr>
                    </w:div>
                  </w:divsChild>
                </w:div>
                <w:div w:id="1468930583">
                  <w:marLeft w:val="60"/>
                  <w:marRight w:val="60"/>
                  <w:marTop w:val="100"/>
                  <w:marBottom w:val="100"/>
                  <w:divBdr>
                    <w:top w:val="none" w:sz="0" w:space="0" w:color="auto"/>
                    <w:left w:val="none" w:sz="0" w:space="0" w:color="auto"/>
                    <w:bottom w:val="none" w:sz="0" w:space="0" w:color="auto"/>
                    <w:right w:val="none" w:sz="0" w:space="0" w:color="auto"/>
                  </w:divBdr>
                  <w:divsChild>
                    <w:div w:id="1690988868">
                      <w:marLeft w:val="0"/>
                      <w:marRight w:val="0"/>
                      <w:marTop w:val="120"/>
                      <w:marBottom w:val="0"/>
                      <w:divBdr>
                        <w:top w:val="none" w:sz="0" w:space="0" w:color="auto"/>
                        <w:left w:val="none" w:sz="0" w:space="0" w:color="auto"/>
                        <w:bottom w:val="none" w:sz="0" w:space="0" w:color="auto"/>
                        <w:right w:val="none" w:sz="0" w:space="0" w:color="auto"/>
                      </w:divBdr>
                    </w:div>
                  </w:divsChild>
                </w:div>
                <w:div w:id="1165898412">
                  <w:marLeft w:val="60"/>
                  <w:marRight w:val="60"/>
                  <w:marTop w:val="100"/>
                  <w:marBottom w:val="100"/>
                  <w:divBdr>
                    <w:top w:val="none" w:sz="0" w:space="0" w:color="auto"/>
                    <w:left w:val="none" w:sz="0" w:space="0" w:color="auto"/>
                    <w:bottom w:val="none" w:sz="0" w:space="0" w:color="auto"/>
                    <w:right w:val="none" w:sz="0" w:space="0" w:color="auto"/>
                  </w:divBdr>
                  <w:divsChild>
                    <w:div w:id="1247612240">
                      <w:marLeft w:val="0"/>
                      <w:marRight w:val="0"/>
                      <w:marTop w:val="120"/>
                      <w:marBottom w:val="0"/>
                      <w:divBdr>
                        <w:top w:val="none" w:sz="0" w:space="0" w:color="auto"/>
                        <w:left w:val="none" w:sz="0" w:space="0" w:color="auto"/>
                        <w:bottom w:val="none" w:sz="0" w:space="0" w:color="auto"/>
                        <w:right w:val="none" w:sz="0" w:space="0" w:color="auto"/>
                      </w:divBdr>
                    </w:div>
                  </w:divsChild>
                </w:div>
                <w:div w:id="1663435848">
                  <w:marLeft w:val="60"/>
                  <w:marRight w:val="60"/>
                  <w:marTop w:val="100"/>
                  <w:marBottom w:val="100"/>
                  <w:divBdr>
                    <w:top w:val="none" w:sz="0" w:space="0" w:color="auto"/>
                    <w:left w:val="none" w:sz="0" w:space="0" w:color="auto"/>
                    <w:bottom w:val="none" w:sz="0" w:space="0" w:color="auto"/>
                    <w:right w:val="none" w:sz="0" w:space="0" w:color="auto"/>
                  </w:divBdr>
                </w:div>
                <w:div w:id="1069958027">
                  <w:marLeft w:val="60"/>
                  <w:marRight w:val="60"/>
                  <w:marTop w:val="100"/>
                  <w:marBottom w:val="100"/>
                  <w:divBdr>
                    <w:top w:val="none" w:sz="0" w:space="0" w:color="auto"/>
                    <w:left w:val="none" w:sz="0" w:space="0" w:color="auto"/>
                    <w:bottom w:val="none" w:sz="0" w:space="0" w:color="auto"/>
                    <w:right w:val="none" w:sz="0" w:space="0" w:color="auto"/>
                  </w:divBdr>
                </w:div>
                <w:div w:id="1051418361">
                  <w:marLeft w:val="60"/>
                  <w:marRight w:val="60"/>
                  <w:marTop w:val="100"/>
                  <w:marBottom w:val="100"/>
                  <w:divBdr>
                    <w:top w:val="none" w:sz="0" w:space="0" w:color="auto"/>
                    <w:left w:val="none" w:sz="0" w:space="0" w:color="auto"/>
                    <w:bottom w:val="none" w:sz="0" w:space="0" w:color="auto"/>
                    <w:right w:val="none" w:sz="0" w:space="0" w:color="auto"/>
                  </w:divBdr>
                  <w:divsChild>
                    <w:div w:id="1050567625">
                      <w:marLeft w:val="0"/>
                      <w:marRight w:val="0"/>
                      <w:marTop w:val="120"/>
                      <w:marBottom w:val="0"/>
                      <w:divBdr>
                        <w:top w:val="none" w:sz="0" w:space="0" w:color="auto"/>
                        <w:left w:val="none" w:sz="0" w:space="0" w:color="auto"/>
                        <w:bottom w:val="none" w:sz="0" w:space="0" w:color="auto"/>
                        <w:right w:val="none" w:sz="0" w:space="0" w:color="auto"/>
                      </w:divBdr>
                    </w:div>
                    <w:div w:id="1176119601">
                      <w:marLeft w:val="0"/>
                      <w:marRight w:val="0"/>
                      <w:marTop w:val="120"/>
                      <w:marBottom w:val="0"/>
                      <w:divBdr>
                        <w:top w:val="none" w:sz="0" w:space="0" w:color="auto"/>
                        <w:left w:val="none" w:sz="0" w:space="0" w:color="auto"/>
                        <w:bottom w:val="none" w:sz="0" w:space="0" w:color="auto"/>
                        <w:right w:val="none" w:sz="0" w:space="0" w:color="auto"/>
                      </w:divBdr>
                    </w:div>
                    <w:div w:id="1530685268">
                      <w:marLeft w:val="0"/>
                      <w:marRight w:val="0"/>
                      <w:marTop w:val="120"/>
                      <w:marBottom w:val="0"/>
                      <w:divBdr>
                        <w:top w:val="none" w:sz="0" w:space="0" w:color="auto"/>
                        <w:left w:val="none" w:sz="0" w:space="0" w:color="auto"/>
                        <w:bottom w:val="none" w:sz="0" w:space="0" w:color="auto"/>
                        <w:right w:val="none" w:sz="0" w:space="0" w:color="auto"/>
                      </w:divBdr>
                    </w:div>
                    <w:div w:id="910312851">
                      <w:marLeft w:val="0"/>
                      <w:marRight w:val="0"/>
                      <w:marTop w:val="120"/>
                      <w:marBottom w:val="0"/>
                      <w:divBdr>
                        <w:top w:val="none" w:sz="0" w:space="0" w:color="auto"/>
                        <w:left w:val="none" w:sz="0" w:space="0" w:color="auto"/>
                        <w:bottom w:val="none" w:sz="0" w:space="0" w:color="auto"/>
                        <w:right w:val="none" w:sz="0" w:space="0" w:color="auto"/>
                      </w:divBdr>
                    </w:div>
                  </w:divsChild>
                </w:div>
                <w:div w:id="1236938401">
                  <w:marLeft w:val="60"/>
                  <w:marRight w:val="60"/>
                  <w:marTop w:val="100"/>
                  <w:marBottom w:val="100"/>
                  <w:divBdr>
                    <w:top w:val="none" w:sz="0" w:space="0" w:color="auto"/>
                    <w:left w:val="none" w:sz="0" w:space="0" w:color="auto"/>
                    <w:bottom w:val="none" w:sz="0" w:space="0" w:color="auto"/>
                    <w:right w:val="none" w:sz="0" w:space="0" w:color="auto"/>
                  </w:divBdr>
                  <w:divsChild>
                    <w:div w:id="1253317612">
                      <w:marLeft w:val="0"/>
                      <w:marRight w:val="0"/>
                      <w:marTop w:val="120"/>
                      <w:marBottom w:val="0"/>
                      <w:divBdr>
                        <w:top w:val="none" w:sz="0" w:space="0" w:color="auto"/>
                        <w:left w:val="none" w:sz="0" w:space="0" w:color="auto"/>
                        <w:bottom w:val="none" w:sz="0" w:space="0" w:color="auto"/>
                        <w:right w:val="none" w:sz="0" w:space="0" w:color="auto"/>
                      </w:divBdr>
                    </w:div>
                  </w:divsChild>
                </w:div>
                <w:div w:id="1324117980">
                  <w:marLeft w:val="60"/>
                  <w:marRight w:val="60"/>
                  <w:marTop w:val="100"/>
                  <w:marBottom w:val="100"/>
                  <w:divBdr>
                    <w:top w:val="none" w:sz="0" w:space="0" w:color="auto"/>
                    <w:left w:val="none" w:sz="0" w:space="0" w:color="auto"/>
                    <w:bottom w:val="none" w:sz="0" w:space="0" w:color="auto"/>
                    <w:right w:val="none" w:sz="0" w:space="0" w:color="auto"/>
                  </w:divBdr>
                  <w:divsChild>
                    <w:div w:id="1102067782">
                      <w:marLeft w:val="0"/>
                      <w:marRight w:val="0"/>
                      <w:marTop w:val="120"/>
                      <w:marBottom w:val="96"/>
                      <w:divBdr>
                        <w:top w:val="none" w:sz="0" w:space="0" w:color="auto"/>
                        <w:left w:val="single" w:sz="24" w:space="0" w:color="CED3F1"/>
                        <w:bottom w:val="none" w:sz="0" w:space="0" w:color="auto"/>
                        <w:right w:val="none" w:sz="0" w:space="0" w:color="auto"/>
                      </w:divBdr>
                      <w:divsChild>
                        <w:div w:id="1765882272">
                          <w:marLeft w:val="0"/>
                          <w:marRight w:val="0"/>
                          <w:marTop w:val="120"/>
                          <w:marBottom w:val="0"/>
                          <w:divBdr>
                            <w:top w:val="none" w:sz="0" w:space="0" w:color="auto"/>
                            <w:left w:val="none" w:sz="0" w:space="0" w:color="auto"/>
                            <w:bottom w:val="none" w:sz="0" w:space="0" w:color="auto"/>
                            <w:right w:val="none" w:sz="0" w:space="0" w:color="auto"/>
                          </w:divBdr>
                        </w:div>
                      </w:divsChild>
                    </w:div>
                    <w:div w:id="1724984745">
                      <w:marLeft w:val="0"/>
                      <w:marRight w:val="0"/>
                      <w:marTop w:val="120"/>
                      <w:marBottom w:val="96"/>
                      <w:divBdr>
                        <w:top w:val="none" w:sz="0" w:space="0" w:color="auto"/>
                        <w:left w:val="single" w:sz="24" w:space="0" w:color="CED3F1"/>
                        <w:bottom w:val="none" w:sz="0" w:space="0" w:color="auto"/>
                        <w:right w:val="none" w:sz="0" w:space="0" w:color="auto"/>
                      </w:divBdr>
                    </w:div>
                  </w:divsChild>
                </w:div>
                <w:div w:id="1246652114">
                  <w:marLeft w:val="60"/>
                  <w:marRight w:val="60"/>
                  <w:marTop w:val="100"/>
                  <w:marBottom w:val="100"/>
                  <w:divBdr>
                    <w:top w:val="none" w:sz="0" w:space="0" w:color="auto"/>
                    <w:left w:val="none" w:sz="0" w:space="0" w:color="auto"/>
                    <w:bottom w:val="none" w:sz="0" w:space="0" w:color="auto"/>
                    <w:right w:val="none" w:sz="0" w:space="0" w:color="auto"/>
                  </w:divBdr>
                </w:div>
                <w:div w:id="409617522">
                  <w:marLeft w:val="60"/>
                  <w:marRight w:val="60"/>
                  <w:marTop w:val="100"/>
                  <w:marBottom w:val="100"/>
                  <w:divBdr>
                    <w:top w:val="none" w:sz="0" w:space="0" w:color="auto"/>
                    <w:left w:val="none" w:sz="0" w:space="0" w:color="auto"/>
                    <w:bottom w:val="none" w:sz="0" w:space="0" w:color="auto"/>
                    <w:right w:val="none" w:sz="0" w:space="0" w:color="auto"/>
                  </w:divBdr>
                  <w:divsChild>
                    <w:div w:id="893081176">
                      <w:marLeft w:val="0"/>
                      <w:marRight w:val="0"/>
                      <w:marTop w:val="120"/>
                      <w:marBottom w:val="0"/>
                      <w:divBdr>
                        <w:top w:val="none" w:sz="0" w:space="0" w:color="auto"/>
                        <w:left w:val="none" w:sz="0" w:space="0" w:color="auto"/>
                        <w:bottom w:val="none" w:sz="0" w:space="0" w:color="auto"/>
                        <w:right w:val="none" w:sz="0" w:space="0" w:color="auto"/>
                      </w:divBdr>
                    </w:div>
                  </w:divsChild>
                </w:div>
                <w:div w:id="2030133086">
                  <w:marLeft w:val="60"/>
                  <w:marRight w:val="60"/>
                  <w:marTop w:val="100"/>
                  <w:marBottom w:val="100"/>
                  <w:divBdr>
                    <w:top w:val="none" w:sz="0" w:space="0" w:color="auto"/>
                    <w:left w:val="none" w:sz="0" w:space="0" w:color="auto"/>
                    <w:bottom w:val="none" w:sz="0" w:space="0" w:color="auto"/>
                    <w:right w:val="none" w:sz="0" w:space="0" w:color="auto"/>
                  </w:divBdr>
                  <w:divsChild>
                    <w:div w:id="1473448684">
                      <w:marLeft w:val="0"/>
                      <w:marRight w:val="0"/>
                      <w:marTop w:val="120"/>
                      <w:marBottom w:val="0"/>
                      <w:divBdr>
                        <w:top w:val="none" w:sz="0" w:space="0" w:color="auto"/>
                        <w:left w:val="none" w:sz="0" w:space="0" w:color="auto"/>
                        <w:bottom w:val="none" w:sz="0" w:space="0" w:color="auto"/>
                        <w:right w:val="none" w:sz="0" w:space="0" w:color="auto"/>
                      </w:divBdr>
                    </w:div>
                  </w:divsChild>
                </w:div>
                <w:div w:id="1785883822">
                  <w:marLeft w:val="60"/>
                  <w:marRight w:val="60"/>
                  <w:marTop w:val="100"/>
                  <w:marBottom w:val="100"/>
                  <w:divBdr>
                    <w:top w:val="none" w:sz="0" w:space="0" w:color="auto"/>
                    <w:left w:val="none" w:sz="0" w:space="0" w:color="auto"/>
                    <w:bottom w:val="none" w:sz="0" w:space="0" w:color="auto"/>
                    <w:right w:val="none" w:sz="0" w:space="0" w:color="auto"/>
                  </w:divBdr>
                  <w:divsChild>
                    <w:div w:id="789974210">
                      <w:marLeft w:val="0"/>
                      <w:marRight w:val="0"/>
                      <w:marTop w:val="120"/>
                      <w:marBottom w:val="0"/>
                      <w:divBdr>
                        <w:top w:val="none" w:sz="0" w:space="0" w:color="auto"/>
                        <w:left w:val="none" w:sz="0" w:space="0" w:color="auto"/>
                        <w:bottom w:val="none" w:sz="0" w:space="0" w:color="auto"/>
                        <w:right w:val="none" w:sz="0" w:space="0" w:color="auto"/>
                      </w:divBdr>
                    </w:div>
                  </w:divsChild>
                </w:div>
                <w:div w:id="950549789">
                  <w:marLeft w:val="60"/>
                  <w:marRight w:val="60"/>
                  <w:marTop w:val="100"/>
                  <w:marBottom w:val="100"/>
                  <w:divBdr>
                    <w:top w:val="none" w:sz="0" w:space="0" w:color="auto"/>
                    <w:left w:val="none" w:sz="0" w:space="0" w:color="auto"/>
                    <w:bottom w:val="none" w:sz="0" w:space="0" w:color="auto"/>
                    <w:right w:val="none" w:sz="0" w:space="0" w:color="auto"/>
                  </w:divBdr>
                  <w:divsChild>
                    <w:div w:id="667178529">
                      <w:marLeft w:val="0"/>
                      <w:marRight w:val="0"/>
                      <w:marTop w:val="120"/>
                      <w:marBottom w:val="0"/>
                      <w:divBdr>
                        <w:top w:val="none" w:sz="0" w:space="0" w:color="auto"/>
                        <w:left w:val="none" w:sz="0" w:space="0" w:color="auto"/>
                        <w:bottom w:val="none" w:sz="0" w:space="0" w:color="auto"/>
                        <w:right w:val="none" w:sz="0" w:space="0" w:color="auto"/>
                      </w:divBdr>
                    </w:div>
                    <w:div w:id="1432044874">
                      <w:marLeft w:val="0"/>
                      <w:marRight w:val="0"/>
                      <w:marTop w:val="120"/>
                      <w:marBottom w:val="0"/>
                      <w:divBdr>
                        <w:top w:val="none" w:sz="0" w:space="0" w:color="auto"/>
                        <w:left w:val="none" w:sz="0" w:space="0" w:color="auto"/>
                        <w:bottom w:val="none" w:sz="0" w:space="0" w:color="auto"/>
                        <w:right w:val="none" w:sz="0" w:space="0" w:color="auto"/>
                      </w:divBdr>
                    </w:div>
                    <w:div w:id="908342174">
                      <w:marLeft w:val="0"/>
                      <w:marRight w:val="0"/>
                      <w:marTop w:val="120"/>
                      <w:marBottom w:val="0"/>
                      <w:divBdr>
                        <w:top w:val="none" w:sz="0" w:space="0" w:color="auto"/>
                        <w:left w:val="none" w:sz="0" w:space="0" w:color="auto"/>
                        <w:bottom w:val="none" w:sz="0" w:space="0" w:color="auto"/>
                        <w:right w:val="none" w:sz="0" w:space="0" w:color="auto"/>
                      </w:divBdr>
                    </w:div>
                    <w:div w:id="1433093116">
                      <w:marLeft w:val="0"/>
                      <w:marRight w:val="0"/>
                      <w:marTop w:val="120"/>
                      <w:marBottom w:val="0"/>
                      <w:divBdr>
                        <w:top w:val="none" w:sz="0" w:space="0" w:color="auto"/>
                        <w:left w:val="none" w:sz="0" w:space="0" w:color="auto"/>
                        <w:bottom w:val="none" w:sz="0" w:space="0" w:color="auto"/>
                        <w:right w:val="none" w:sz="0" w:space="0" w:color="auto"/>
                      </w:divBdr>
                    </w:div>
                  </w:divsChild>
                </w:div>
                <w:div w:id="1973630710">
                  <w:marLeft w:val="60"/>
                  <w:marRight w:val="60"/>
                  <w:marTop w:val="100"/>
                  <w:marBottom w:val="100"/>
                  <w:divBdr>
                    <w:top w:val="none" w:sz="0" w:space="0" w:color="auto"/>
                    <w:left w:val="none" w:sz="0" w:space="0" w:color="auto"/>
                    <w:bottom w:val="none" w:sz="0" w:space="0" w:color="auto"/>
                    <w:right w:val="none" w:sz="0" w:space="0" w:color="auto"/>
                  </w:divBdr>
                  <w:divsChild>
                    <w:div w:id="1736006876">
                      <w:marLeft w:val="0"/>
                      <w:marRight w:val="0"/>
                      <w:marTop w:val="120"/>
                      <w:marBottom w:val="0"/>
                      <w:divBdr>
                        <w:top w:val="none" w:sz="0" w:space="0" w:color="auto"/>
                        <w:left w:val="none" w:sz="0" w:space="0" w:color="auto"/>
                        <w:bottom w:val="none" w:sz="0" w:space="0" w:color="auto"/>
                        <w:right w:val="none" w:sz="0" w:space="0" w:color="auto"/>
                      </w:divBdr>
                    </w:div>
                  </w:divsChild>
                </w:div>
                <w:div w:id="120266598">
                  <w:marLeft w:val="60"/>
                  <w:marRight w:val="60"/>
                  <w:marTop w:val="100"/>
                  <w:marBottom w:val="100"/>
                  <w:divBdr>
                    <w:top w:val="none" w:sz="0" w:space="0" w:color="auto"/>
                    <w:left w:val="none" w:sz="0" w:space="0" w:color="auto"/>
                    <w:bottom w:val="none" w:sz="0" w:space="0" w:color="auto"/>
                    <w:right w:val="none" w:sz="0" w:space="0" w:color="auto"/>
                  </w:divBdr>
                  <w:divsChild>
                    <w:div w:id="1426266108">
                      <w:marLeft w:val="0"/>
                      <w:marRight w:val="0"/>
                      <w:marTop w:val="120"/>
                      <w:marBottom w:val="96"/>
                      <w:divBdr>
                        <w:top w:val="none" w:sz="0" w:space="0" w:color="auto"/>
                        <w:left w:val="single" w:sz="24" w:space="0" w:color="CED3F1"/>
                        <w:bottom w:val="none" w:sz="0" w:space="0" w:color="auto"/>
                        <w:right w:val="none" w:sz="0" w:space="0" w:color="auto"/>
                      </w:divBdr>
                      <w:divsChild>
                        <w:div w:id="784422863">
                          <w:marLeft w:val="0"/>
                          <w:marRight w:val="0"/>
                          <w:marTop w:val="120"/>
                          <w:marBottom w:val="0"/>
                          <w:divBdr>
                            <w:top w:val="none" w:sz="0" w:space="0" w:color="auto"/>
                            <w:left w:val="none" w:sz="0" w:space="0" w:color="auto"/>
                            <w:bottom w:val="none" w:sz="0" w:space="0" w:color="auto"/>
                            <w:right w:val="none" w:sz="0" w:space="0" w:color="auto"/>
                          </w:divBdr>
                        </w:div>
                      </w:divsChild>
                    </w:div>
                    <w:div w:id="700011499">
                      <w:marLeft w:val="0"/>
                      <w:marRight w:val="0"/>
                      <w:marTop w:val="120"/>
                      <w:marBottom w:val="96"/>
                      <w:divBdr>
                        <w:top w:val="none" w:sz="0" w:space="0" w:color="auto"/>
                        <w:left w:val="single" w:sz="24" w:space="0" w:color="CED3F1"/>
                        <w:bottom w:val="none" w:sz="0" w:space="0" w:color="auto"/>
                        <w:right w:val="none" w:sz="0" w:space="0" w:color="auto"/>
                      </w:divBdr>
                    </w:div>
                  </w:divsChild>
                </w:div>
                <w:div w:id="1358313148">
                  <w:marLeft w:val="60"/>
                  <w:marRight w:val="60"/>
                  <w:marTop w:val="100"/>
                  <w:marBottom w:val="100"/>
                  <w:divBdr>
                    <w:top w:val="none" w:sz="0" w:space="0" w:color="auto"/>
                    <w:left w:val="none" w:sz="0" w:space="0" w:color="auto"/>
                    <w:bottom w:val="none" w:sz="0" w:space="0" w:color="auto"/>
                    <w:right w:val="none" w:sz="0" w:space="0" w:color="auto"/>
                  </w:divBdr>
                </w:div>
                <w:div w:id="113522096">
                  <w:marLeft w:val="60"/>
                  <w:marRight w:val="60"/>
                  <w:marTop w:val="100"/>
                  <w:marBottom w:val="100"/>
                  <w:divBdr>
                    <w:top w:val="none" w:sz="0" w:space="0" w:color="auto"/>
                    <w:left w:val="none" w:sz="0" w:space="0" w:color="auto"/>
                    <w:bottom w:val="none" w:sz="0" w:space="0" w:color="auto"/>
                    <w:right w:val="none" w:sz="0" w:space="0" w:color="auto"/>
                  </w:divBdr>
                  <w:divsChild>
                    <w:div w:id="1917739425">
                      <w:marLeft w:val="0"/>
                      <w:marRight w:val="0"/>
                      <w:marTop w:val="120"/>
                      <w:marBottom w:val="0"/>
                      <w:divBdr>
                        <w:top w:val="none" w:sz="0" w:space="0" w:color="auto"/>
                        <w:left w:val="none" w:sz="0" w:space="0" w:color="auto"/>
                        <w:bottom w:val="none" w:sz="0" w:space="0" w:color="auto"/>
                        <w:right w:val="none" w:sz="0" w:space="0" w:color="auto"/>
                      </w:divBdr>
                    </w:div>
                  </w:divsChild>
                </w:div>
                <w:div w:id="501704098">
                  <w:marLeft w:val="60"/>
                  <w:marRight w:val="60"/>
                  <w:marTop w:val="100"/>
                  <w:marBottom w:val="100"/>
                  <w:divBdr>
                    <w:top w:val="none" w:sz="0" w:space="0" w:color="auto"/>
                    <w:left w:val="none" w:sz="0" w:space="0" w:color="auto"/>
                    <w:bottom w:val="none" w:sz="0" w:space="0" w:color="auto"/>
                    <w:right w:val="none" w:sz="0" w:space="0" w:color="auto"/>
                  </w:divBdr>
                  <w:divsChild>
                    <w:div w:id="641889295">
                      <w:marLeft w:val="0"/>
                      <w:marRight w:val="0"/>
                      <w:marTop w:val="120"/>
                      <w:marBottom w:val="0"/>
                      <w:divBdr>
                        <w:top w:val="none" w:sz="0" w:space="0" w:color="auto"/>
                        <w:left w:val="none" w:sz="0" w:space="0" w:color="auto"/>
                        <w:bottom w:val="none" w:sz="0" w:space="0" w:color="auto"/>
                        <w:right w:val="none" w:sz="0" w:space="0" w:color="auto"/>
                      </w:divBdr>
                    </w:div>
                  </w:divsChild>
                </w:div>
                <w:div w:id="613294083">
                  <w:marLeft w:val="60"/>
                  <w:marRight w:val="60"/>
                  <w:marTop w:val="100"/>
                  <w:marBottom w:val="100"/>
                  <w:divBdr>
                    <w:top w:val="none" w:sz="0" w:space="0" w:color="auto"/>
                    <w:left w:val="none" w:sz="0" w:space="0" w:color="auto"/>
                    <w:bottom w:val="none" w:sz="0" w:space="0" w:color="auto"/>
                    <w:right w:val="none" w:sz="0" w:space="0" w:color="auto"/>
                  </w:divBdr>
                  <w:divsChild>
                    <w:div w:id="1318650624">
                      <w:marLeft w:val="0"/>
                      <w:marRight w:val="0"/>
                      <w:marTop w:val="120"/>
                      <w:marBottom w:val="0"/>
                      <w:divBdr>
                        <w:top w:val="none" w:sz="0" w:space="0" w:color="auto"/>
                        <w:left w:val="none" w:sz="0" w:space="0" w:color="auto"/>
                        <w:bottom w:val="none" w:sz="0" w:space="0" w:color="auto"/>
                        <w:right w:val="none" w:sz="0" w:space="0" w:color="auto"/>
                      </w:divBdr>
                    </w:div>
                  </w:divsChild>
                </w:div>
                <w:div w:id="1974865297">
                  <w:marLeft w:val="60"/>
                  <w:marRight w:val="60"/>
                  <w:marTop w:val="100"/>
                  <w:marBottom w:val="100"/>
                  <w:divBdr>
                    <w:top w:val="none" w:sz="0" w:space="0" w:color="auto"/>
                    <w:left w:val="none" w:sz="0" w:space="0" w:color="auto"/>
                    <w:bottom w:val="none" w:sz="0" w:space="0" w:color="auto"/>
                    <w:right w:val="none" w:sz="0" w:space="0" w:color="auto"/>
                  </w:divBdr>
                  <w:divsChild>
                    <w:div w:id="818183877">
                      <w:marLeft w:val="0"/>
                      <w:marRight w:val="0"/>
                      <w:marTop w:val="120"/>
                      <w:marBottom w:val="0"/>
                      <w:divBdr>
                        <w:top w:val="none" w:sz="0" w:space="0" w:color="auto"/>
                        <w:left w:val="none" w:sz="0" w:space="0" w:color="auto"/>
                        <w:bottom w:val="none" w:sz="0" w:space="0" w:color="auto"/>
                        <w:right w:val="none" w:sz="0" w:space="0" w:color="auto"/>
                      </w:divBdr>
                    </w:div>
                  </w:divsChild>
                </w:div>
                <w:div w:id="1232156749">
                  <w:marLeft w:val="60"/>
                  <w:marRight w:val="60"/>
                  <w:marTop w:val="100"/>
                  <w:marBottom w:val="100"/>
                  <w:divBdr>
                    <w:top w:val="none" w:sz="0" w:space="0" w:color="auto"/>
                    <w:left w:val="none" w:sz="0" w:space="0" w:color="auto"/>
                    <w:bottom w:val="none" w:sz="0" w:space="0" w:color="auto"/>
                    <w:right w:val="none" w:sz="0" w:space="0" w:color="auto"/>
                  </w:divBdr>
                  <w:divsChild>
                    <w:div w:id="1104417899">
                      <w:marLeft w:val="0"/>
                      <w:marRight w:val="0"/>
                      <w:marTop w:val="120"/>
                      <w:marBottom w:val="0"/>
                      <w:divBdr>
                        <w:top w:val="none" w:sz="0" w:space="0" w:color="auto"/>
                        <w:left w:val="none" w:sz="0" w:space="0" w:color="auto"/>
                        <w:bottom w:val="none" w:sz="0" w:space="0" w:color="auto"/>
                        <w:right w:val="none" w:sz="0" w:space="0" w:color="auto"/>
                      </w:divBdr>
                    </w:div>
                  </w:divsChild>
                </w:div>
                <w:div w:id="30421544">
                  <w:marLeft w:val="60"/>
                  <w:marRight w:val="60"/>
                  <w:marTop w:val="100"/>
                  <w:marBottom w:val="100"/>
                  <w:divBdr>
                    <w:top w:val="none" w:sz="0" w:space="0" w:color="auto"/>
                    <w:left w:val="none" w:sz="0" w:space="0" w:color="auto"/>
                    <w:bottom w:val="none" w:sz="0" w:space="0" w:color="auto"/>
                    <w:right w:val="none" w:sz="0" w:space="0" w:color="auto"/>
                  </w:divBdr>
                  <w:divsChild>
                    <w:div w:id="147091466">
                      <w:marLeft w:val="0"/>
                      <w:marRight w:val="0"/>
                      <w:marTop w:val="120"/>
                      <w:marBottom w:val="96"/>
                      <w:divBdr>
                        <w:top w:val="none" w:sz="0" w:space="0" w:color="auto"/>
                        <w:left w:val="single" w:sz="24" w:space="0" w:color="CED3F1"/>
                        <w:bottom w:val="none" w:sz="0" w:space="0" w:color="auto"/>
                        <w:right w:val="none" w:sz="0" w:space="0" w:color="auto"/>
                      </w:divBdr>
                      <w:divsChild>
                        <w:div w:id="766536638">
                          <w:marLeft w:val="0"/>
                          <w:marRight w:val="0"/>
                          <w:marTop w:val="120"/>
                          <w:marBottom w:val="0"/>
                          <w:divBdr>
                            <w:top w:val="none" w:sz="0" w:space="0" w:color="auto"/>
                            <w:left w:val="none" w:sz="0" w:space="0" w:color="auto"/>
                            <w:bottom w:val="none" w:sz="0" w:space="0" w:color="auto"/>
                            <w:right w:val="none" w:sz="0" w:space="0" w:color="auto"/>
                          </w:divBdr>
                        </w:div>
                      </w:divsChild>
                    </w:div>
                    <w:div w:id="1681662858">
                      <w:marLeft w:val="0"/>
                      <w:marRight w:val="0"/>
                      <w:marTop w:val="120"/>
                      <w:marBottom w:val="96"/>
                      <w:divBdr>
                        <w:top w:val="none" w:sz="0" w:space="0" w:color="auto"/>
                        <w:left w:val="single" w:sz="24" w:space="0" w:color="CED3F1"/>
                        <w:bottom w:val="none" w:sz="0" w:space="0" w:color="auto"/>
                        <w:right w:val="none" w:sz="0" w:space="0" w:color="auto"/>
                      </w:divBdr>
                    </w:div>
                  </w:divsChild>
                </w:div>
                <w:div w:id="929004670">
                  <w:marLeft w:val="60"/>
                  <w:marRight w:val="60"/>
                  <w:marTop w:val="100"/>
                  <w:marBottom w:val="100"/>
                  <w:divBdr>
                    <w:top w:val="none" w:sz="0" w:space="0" w:color="auto"/>
                    <w:left w:val="none" w:sz="0" w:space="0" w:color="auto"/>
                    <w:bottom w:val="none" w:sz="0" w:space="0" w:color="auto"/>
                    <w:right w:val="none" w:sz="0" w:space="0" w:color="auto"/>
                  </w:divBdr>
                </w:div>
                <w:div w:id="786241558">
                  <w:marLeft w:val="60"/>
                  <w:marRight w:val="60"/>
                  <w:marTop w:val="100"/>
                  <w:marBottom w:val="100"/>
                  <w:divBdr>
                    <w:top w:val="none" w:sz="0" w:space="0" w:color="auto"/>
                    <w:left w:val="none" w:sz="0" w:space="0" w:color="auto"/>
                    <w:bottom w:val="none" w:sz="0" w:space="0" w:color="auto"/>
                    <w:right w:val="none" w:sz="0" w:space="0" w:color="auto"/>
                  </w:divBdr>
                  <w:divsChild>
                    <w:div w:id="162278141">
                      <w:marLeft w:val="0"/>
                      <w:marRight w:val="0"/>
                      <w:marTop w:val="120"/>
                      <w:marBottom w:val="0"/>
                      <w:divBdr>
                        <w:top w:val="none" w:sz="0" w:space="0" w:color="auto"/>
                        <w:left w:val="none" w:sz="0" w:space="0" w:color="auto"/>
                        <w:bottom w:val="none" w:sz="0" w:space="0" w:color="auto"/>
                        <w:right w:val="none" w:sz="0" w:space="0" w:color="auto"/>
                      </w:divBdr>
                    </w:div>
                  </w:divsChild>
                </w:div>
                <w:div w:id="2009862989">
                  <w:marLeft w:val="60"/>
                  <w:marRight w:val="60"/>
                  <w:marTop w:val="100"/>
                  <w:marBottom w:val="100"/>
                  <w:divBdr>
                    <w:top w:val="none" w:sz="0" w:space="0" w:color="auto"/>
                    <w:left w:val="none" w:sz="0" w:space="0" w:color="auto"/>
                    <w:bottom w:val="none" w:sz="0" w:space="0" w:color="auto"/>
                    <w:right w:val="none" w:sz="0" w:space="0" w:color="auto"/>
                  </w:divBdr>
                  <w:divsChild>
                    <w:div w:id="565606265">
                      <w:marLeft w:val="0"/>
                      <w:marRight w:val="0"/>
                      <w:marTop w:val="120"/>
                      <w:marBottom w:val="0"/>
                      <w:divBdr>
                        <w:top w:val="none" w:sz="0" w:space="0" w:color="auto"/>
                        <w:left w:val="none" w:sz="0" w:space="0" w:color="auto"/>
                        <w:bottom w:val="none" w:sz="0" w:space="0" w:color="auto"/>
                        <w:right w:val="none" w:sz="0" w:space="0" w:color="auto"/>
                      </w:divBdr>
                    </w:div>
                  </w:divsChild>
                </w:div>
                <w:div w:id="709650459">
                  <w:marLeft w:val="60"/>
                  <w:marRight w:val="60"/>
                  <w:marTop w:val="100"/>
                  <w:marBottom w:val="100"/>
                  <w:divBdr>
                    <w:top w:val="none" w:sz="0" w:space="0" w:color="auto"/>
                    <w:left w:val="none" w:sz="0" w:space="0" w:color="auto"/>
                    <w:bottom w:val="none" w:sz="0" w:space="0" w:color="auto"/>
                    <w:right w:val="none" w:sz="0" w:space="0" w:color="auto"/>
                  </w:divBdr>
                  <w:divsChild>
                    <w:div w:id="1160271642">
                      <w:marLeft w:val="0"/>
                      <w:marRight w:val="0"/>
                      <w:marTop w:val="120"/>
                      <w:marBottom w:val="0"/>
                      <w:divBdr>
                        <w:top w:val="none" w:sz="0" w:space="0" w:color="auto"/>
                        <w:left w:val="none" w:sz="0" w:space="0" w:color="auto"/>
                        <w:bottom w:val="none" w:sz="0" w:space="0" w:color="auto"/>
                        <w:right w:val="none" w:sz="0" w:space="0" w:color="auto"/>
                      </w:divBdr>
                    </w:div>
                  </w:divsChild>
                </w:div>
                <w:div w:id="603928596">
                  <w:marLeft w:val="60"/>
                  <w:marRight w:val="60"/>
                  <w:marTop w:val="100"/>
                  <w:marBottom w:val="100"/>
                  <w:divBdr>
                    <w:top w:val="none" w:sz="0" w:space="0" w:color="auto"/>
                    <w:left w:val="none" w:sz="0" w:space="0" w:color="auto"/>
                    <w:bottom w:val="none" w:sz="0" w:space="0" w:color="auto"/>
                    <w:right w:val="none" w:sz="0" w:space="0" w:color="auto"/>
                  </w:divBdr>
                  <w:divsChild>
                    <w:div w:id="1504515882">
                      <w:marLeft w:val="0"/>
                      <w:marRight w:val="0"/>
                      <w:marTop w:val="120"/>
                      <w:marBottom w:val="0"/>
                      <w:divBdr>
                        <w:top w:val="none" w:sz="0" w:space="0" w:color="auto"/>
                        <w:left w:val="none" w:sz="0" w:space="0" w:color="auto"/>
                        <w:bottom w:val="none" w:sz="0" w:space="0" w:color="auto"/>
                        <w:right w:val="none" w:sz="0" w:space="0" w:color="auto"/>
                      </w:divBdr>
                    </w:div>
                  </w:divsChild>
                </w:div>
                <w:div w:id="631790769">
                  <w:marLeft w:val="60"/>
                  <w:marRight w:val="60"/>
                  <w:marTop w:val="100"/>
                  <w:marBottom w:val="100"/>
                  <w:divBdr>
                    <w:top w:val="none" w:sz="0" w:space="0" w:color="auto"/>
                    <w:left w:val="none" w:sz="0" w:space="0" w:color="auto"/>
                    <w:bottom w:val="none" w:sz="0" w:space="0" w:color="auto"/>
                    <w:right w:val="none" w:sz="0" w:space="0" w:color="auto"/>
                  </w:divBdr>
                  <w:divsChild>
                    <w:div w:id="684133875">
                      <w:marLeft w:val="0"/>
                      <w:marRight w:val="0"/>
                      <w:marTop w:val="120"/>
                      <w:marBottom w:val="0"/>
                      <w:divBdr>
                        <w:top w:val="none" w:sz="0" w:space="0" w:color="auto"/>
                        <w:left w:val="none" w:sz="0" w:space="0" w:color="auto"/>
                        <w:bottom w:val="none" w:sz="0" w:space="0" w:color="auto"/>
                        <w:right w:val="none" w:sz="0" w:space="0" w:color="auto"/>
                      </w:divBdr>
                    </w:div>
                  </w:divsChild>
                </w:div>
                <w:div w:id="1717582596">
                  <w:marLeft w:val="60"/>
                  <w:marRight w:val="60"/>
                  <w:marTop w:val="100"/>
                  <w:marBottom w:val="100"/>
                  <w:divBdr>
                    <w:top w:val="none" w:sz="0" w:space="0" w:color="auto"/>
                    <w:left w:val="none" w:sz="0" w:space="0" w:color="auto"/>
                    <w:bottom w:val="none" w:sz="0" w:space="0" w:color="auto"/>
                    <w:right w:val="none" w:sz="0" w:space="0" w:color="auto"/>
                  </w:divBdr>
                  <w:divsChild>
                    <w:div w:id="1621230411">
                      <w:marLeft w:val="0"/>
                      <w:marRight w:val="0"/>
                      <w:marTop w:val="120"/>
                      <w:marBottom w:val="0"/>
                      <w:divBdr>
                        <w:top w:val="none" w:sz="0" w:space="0" w:color="auto"/>
                        <w:left w:val="none" w:sz="0" w:space="0" w:color="auto"/>
                        <w:bottom w:val="none" w:sz="0" w:space="0" w:color="auto"/>
                        <w:right w:val="none" w:sz="0" w:space="0" w:color="auto"/>
                      </w:divBdr>
                    </w:div>
                  </w:divsChild>
                </w:div>
                <w:div w:id="2029211411">
                  <w:marLeft w:val="60"/>
                  <w:marRight w:val="60"/>
                  <w:marTop w:val="100"/>
                  <w:marBottom w:val="100"/>
                  <w:divBdr>
                    <w:top w:val="none" w:sz="0" w:space="0" w:color="auto"/>
                    <w:left w:val="none" w:sz="0" w:space="0" w:color="auto"/>
                    <w:bottom w:val="none" w:sz="0" w:space="0" w:color="auto"/>
                    <w:right w:val="none" w:sz="0" w:space="0" w:color="auto"/>
                  </w:divBdr>
                </w:div>
                <w:div w:id="1117943588">
                  <w:marLeft w:val="60"/>
                  <w:marRight w:val="60"/>
                  <w:marTop w:val="100"/>
                  <w:marBottom w:val="100"/>
                  <w:divBdr>
                    <w:top w:val="none" w:sz="0" w:space="0" w:color="auto"/>
                    <w:left w:val="none" w:sz="0" w:space="0" w:color="auto"/>
                    <w:bottom w:val="none" w:sz="0" w:space="0" w:color="auto"/>
                    <w:right w:val="none" w:sz="0" w:space="0" w:color="auto"/>
                  </w:divBdr>
                  <w:divsChild>
                    <w:div w:id="925571396">
                      <w:marLeft w:val="0"/>
                      <w:marRight w:val="0"/>
                      <w:marTop w:val="120"/>
                      <w:marBottom w:val="0"/>
                      <w:divBdr>
                        <w:top w:val="none" w:sz="0" w:space="0" w:color="auto"/>
                        <w:left w:val="none" w:sz="0" w:space="0" w:color="auto"/>
                        <w:bottom w:val="none" w:sz="0" w:space="0" w:color="auto"/>
                        <w:right w:val="none" w:sz="0" w:space="0" w:color="auto"/>
                      </w:divBdr>
                    </w:div>
                  </w:divsChild>
                </w:div>
                <w:div w:id="194319377">
                  <w:marLeft w:val="60"/>
                  <w:marRight w:val="60"/>
                  <w:marTop w:val="100"/>
                  <w:marBottom w:val="100"/>
                  <w:divBdr>
                    <w:top w:val="none" w:sz="0" w:space="0" w:color="auto"/>
                    <w:left w:val="none" w:sz="0" w:space="0" w:color="auto"/>
                    <w:bottom w:val="none" w:sz="0" w:space="0" w:color="auto"/>
                    <w:right w:val="none" w:sz="0" w:space="0" w:color="auto"/>
                  </w:divBdr>
                  <w:divsChild>
                    <w:div w:id="1176846264">
                      <w:marLeft w:val="0"/>
                      <w:marRight w:val="0"/>
                      <w:marTop w:val="120"/>
                      <w:marBottom w:val="0"/>
                      <w:divBdr>
                        <w:top w:val="none" w:sz="0" w:space="0" w:color="auto"/>
                        <w:left w:val="none" w:sz="0" w:space="0" w:color="auto"/>
                        <w:bottom w:val="none" w:sz="0" w:space="0" w:color="auto"/>
                        <w:right w:val="none" w:sz="0" w:space="0" w:color="auto"/>
                      </w:divBdr>
                    </w:div>
                  </w:divsChild>
                </w:div>
                <w:div w:id="1838111205">
                  <w:marLeft w:val="60"/>
                  <w:marRight w:val="60"/>
                  <w:marTop w:val="100"/>
                  <w:marBottom w:val="100"/>
                  <w:divBdr>
                    <w:top w:val="none" w:sz="0" w:space="0" w:color="auto"/>
                    <w:left w:val="none" w:sz="0" w:space="0" w:color="auto"/>
                    <w:bottom w:val="none" w:sz="0" w:space="0" w:color="auto"/>
                    <w:right w:val="none" w:sz="0" w:space="0" w:color="auto"/>
                  </w:divBdr>
                  <w:divsChild>
                    <w:div w:id="1490445035">
                      <w:marLeft w:val="0"/>
                      <w:marRight w:val="0"/>
                      <w:marTop w:val="120"/>
                      <w:marBottom w:val="0"/>
                      <w:divBdr>
                        <w:top w:val="none" w:sz="0" w:space="0" w:color="auto"/>
                        <w:left w:val="none" w:sz="0" w:space="0" w:color="auto"/>
                        <w:bottom w:val="none" w:sz="0" w:space="0" w:color="auto"/>
                        <w:right w:val="none" w:sz="0" w:space="0" w:color="auto"/>
                      </w:divBdr>
                    </w:div>
                  </w:divsChild>
                </w:div>
                <w:div w:id="974336061">
                  <w:marLeft w:val="60"/>
                  <w:marRight w:val="60"/>
                  <w:marTop w:val="100"/>
                  <w:marBottom w:val="100"/>
                  <w:divBdr>
                    <w:top w:val="none" w:sz="0" w:space="0" w:color="auto"/>
                    <w:left w:val="none" w:sz="0" w:space="0" w:color="auto"/>
                    <w:bottom w:val="none" w:sz="0" w:space="0" w:color="auto"/>
                    <w:right w:val="none" w:sz="0" w:space="0" w:color="auto"/>
                  </w:divBdr>
                  <w:divsChild>
                    <w:div w:id="1734887550">
                      <w:marLeft w:val="0"/>
                      <w:marRight w:val="0"/>
                      <w:marTop w:val="120"/>
                      <w:marBottom w:val="0"/>
                      <w:divBdr>
                        <w:top w:val="none" w:sz="0" w:space="0" w:color="auto"/>
                        <w:left w:val="none" w:sz="0" w:space="0" w:color="auto"/>
                        <w:bottom w:val="none" w:sz="0" w:space="0" w:color="auto"/>
                        <w:right w:val="none" w:sz="0" w:space="0" w:color="auto"/>
                      </w:divBdr>
                    </w:div>
                  </w:divsChild>
                </w:div>
                <w:div w:id="1335762601">
                  <w:marLeft w:val="60"/>
                  <w:marRight w:val="60"/>
                  <w:marTop w:val="100"/>
                  <w:marBottom w:val="100"/>
                  <w:divBdr>
                    <w:top w:val="none" w:sz="0" w:space="0" w:color="auto"/>
                    <w:left w:val="none" w:sz="0" w:space="0" w:color="auto"/>
                    <w:bottom w:val="none" w:sz="0" w:space="0" w:color="auto"/>
                    <w:right w:val="none" w:sz="0" w:space="0" w:color="auto"/>
                  </w:divBdr>
                  <w:divsChild>
                    <w:div w:id="226845001">
                      <w:marLeft w:val="0"/>
                      <w:marRight w:val="0"/>
                      <w:marTop w:val="120"/>
                      <w:marBottom w:val="0"/>
                      <w:divBdr>
                        <w:top w:val="none" w:sz="0" w:space="0" w:color="auto"/>
                        <w:left w:val="none" w:sz="0" w:space="0" w:color="auto"/>
                        <w:bottom w:val="none" w:sz="0" w:space="0" w:color="auto"/>
                        <w:right w:val="none" w:sz="0" w:space="0" w:color="auto"/>
                      </w:divBdr>
                    </w:div>
                  </w:divsChild>
                </w:div>
                <w:div w:id="35668107">
                  <w:marLeft w:val="60"/>
                  <w:marRight w:val="60"/>
                  <w:marTop w:val="100"/>
                  <w:marBottom w:val="100"/>
                  <w:divBdr>
                    <w:top w:val="none" w:sz="0" w:space="0" w:color="auto"/>
                    <w:left w:val="none" w:sz="0" w:space="0" w:color="auto"/>
                    <w:bottom w:val="none" w:sz="0" w:space="0" w:color="auto"/>
                    <w:right w:val="none" w:sz="0" w:space="0" w:color="auto"/>
                  </w:divBdr>
                </w:div>
                <w:div w:id="1498377349">
                  <w:marLeft w:val="60"/>
                  <w:marRight w:val="60"/>
                  <w:marTop w:val="100"/>
                  <w:marBottom w:val="100"/>
                  <w:divBdr>
                    <w:top w:val="none" w:sz="0" w:space="0" w:color="auto"/>
                    <w:left w:val="none" w:sz="0" w:space="0" w:color="auto"/>
                    <w:bottom w:val="none" w:sz="0" w:space="0" w:color="auto"/>
                    <w:right w:val="none" w:sz="0" w:space="0" w:color="auto"/>
                  </w:divBdr>
                  <w:divsChild>
                    <w:div w:id="823856066">
                      <w:marLeft w:val="0"/>
                      <w:marRight w:val="0"/>
                      <w:marTop w:val="120"/>
                      <w:marBottom w:val="0"/>
                      <w:divBdr>
                        <w:top w:val="none" w:sz="0" w:space="0" w:color="auto"/>
                        <w:left w:val="none" w:sz="0" w:space="0" w:color="auto"/>
                        <w:bottom w:val="none" w:sz="0" w:space="0" w:color="auto"/>
                        <w:right w:val="none" w:sz="0" w:space="0" w:color="auto"/>
                      </w:divBdr>
                    </w:div>
                    <w:div w:id="316149060">
                      <w:marLeft w:val="0"/>
                      <w:marRight w:val="0"/>
                      <w:marTop w:val="120"/>
                      <w:marBottom w:val="0"/>
                      <w:divBdr>
                        <w:top w:val="none" w:sz="0" w:space="0" w:color="auto"/>
                        <w:left w:val="none" w:sz="0" w:space="0" w:color="auto"/>
                        <w:bottom w:val="none" w:sz="0" w:space="0" w:color="auto"/>
                        <w:right w:val="none" w:sz="0" w:space="0" w:color="auto"/>
                      </w:divBdr>
                    </w:div>
                    <w:div w:id="2126535805">
                      <w:marLeft w:val="0"/>
                      <w:marRight w:val="0"/>
                      <w:marTop w:val="120"/>
                      <w:marBottom w:val="0"/>
                      <w:divBdr>
                        <w:top w:val="none" w:sz="0" w:space="0" w:color="auto"/>
                        <w:left w:val="none" w:sz="0" w:space="0" w:color="auto"/>
                        <w:bottom w:val="none" w:sz="0" w:space="0" w:color="auto"/>
                        <w:right w:val="none" w:sz="0" w:space="0" w:color="auto"/>
                      </w:divBdr>
                    </w:div>
                    <w:div w:id="1148593899">
                      <w:marLeft w:val="0"/>
                      <w:marRight w:val="0"/>
                      <w:marTop w:val="120"/>
                      <w:marBottom w:val="0"/>
                      <w:divBdr>
                        <w:top w:val="none" w:sz="0" w:space="0" w:color="auto"/>
                        <w:left w:val="none" w:sz="0" w:space="0" w:color="auto"/>
                        <w:bottom w:val="none" w:sz="0" w:space="0" w:color="auto"/>
                        <w:right w:val="none" w:sz="0" w:space="0" w:color="auto"/>
                      </w:divBdr>
                    </w:div>
                    <w:div w:id="259916081">
                      <w:marLeft w:val="0"/>
                      <w:marRight w:val="0"/>
                      <w:marTop w:val="120"/>
                      <w:marBottom w:val="0"/>
                      <w:divBdr>
                        <w:top w:val="none" w:sz="0" w:space="0" w:color="auto"/>
                        <w:left w:val="none" w:sz="0" w:space="0" w:color="auto"/>
                        <w:bottom w:val="none" w:sz="0" w:space="0" w:color="auto"/>
                        <w:right w:val="none" w:sz="0" w:space="0" w:color="auto"/>
                      </w:divBdr>
                    </w:div>
                    <w:div w:id="1047022059">
                      <w:marLeft w:val="0"/>
                      <w:marRight w:val="0"/>
                      <w:marTop w:val="120"/>
                      <w:marBottom w:val="0"/>
                      <w:divBdr>
                        <w:top w:val="none" w:sz="0" w:space="0" w:color="auto"/>
                        <w:left w:val="none" w:sz="0" w:space="0" w:color="auto"/>
                        <w:bottom w:val="none" w:sz="0" w:space="0" w:color="auto"/>
                        <w:right w:val="none" w:sz="0" w:space="0" w:color="auto"/>
                      </w:divBdr>
                    </w:div>
                  </w:divsChild>
                </w:div>
                <w:div w:id="2131706849">
                  <w:marLeft w:val="60"/>
                  <w:marRight w:val="60"/>
                  <w:marTop w:val="100"/>
                  <w:marBottom w:val="100"/>
                  <w:divBdr>
                    <w:top w:val="none" w:sz="0" w:space="0" w:color="auto"/>
                    <w:left w:val="none" w:sz="0" w:space="0" w:color="auto"/>
                    <w:bottom w:val="none" w:sz="0" w:space="0" w:color="auto"/>
                    <w:right w:val="none" w:sz="0" w:space="0" w:color="auto"/>
                  </w:divBdr>
                  <w:divsChild>
                    <w:div w:id="1088383287">
                      <w:marLeft w:val="0"/>
                      <w:marRight w:val="0"/>
                      <w:marTop w:val="120"/>
                      <w:marBottom w:val="0"/>
                      <w:divBdr>
                        <w:top w:val="none" w:sz="0" w:space="0" w:color="auto"/>
                        <w:left w:val="none" w:sz="0" w:space="0" w:color="auto"/>
                        <w:bottom w:val="none" w:sz="0" w:space="0" w:color="auto"/>
                        <w:right w:val="none" w:sz="0" w:space="0" w:color="auto"/>
                      </w:divBdr>
                    </w:div>
                  </w:divsChild>
                </w:div>
                <w:div w:id="1609044056">
                  <w:marLeft w:val="60"/>
                  <w:marRight w:val="60"/>
                  <w:marTop w:val="100"/>
                  <w:marBottom w:val="100"/>
                  <w:divBdr>
                    <w:top w:val="none" w:sz="0" w:space="0" w:color="auto"/>
                    <w:left w:val="none" w:sz="0" w:space="0" w:color="auto"/>
                    <w:bottom w:val="none" w:sz="0" w:space="0" w:color="auto"/>
                    <w:right w:val="none" w:sz="0" w:space="0" w:color="auto"/>
                  </w:divBdr>
                  <w:divsChild>
                    <w:div w:id="1164202653">
                      <w:marLeft w:val="0"/>
                      <w:marRight w:val="0"/>
                      <w:marTop w:val="120"/>
                      <w:marBottom w:val="0"/>
                      <w:divBdr>
                        <w:top w:val="none" w:sz="0" w:space="0" w:color="auto"/>
                        <w:left w:val="none" w:sz="0" w:space="0" w:color="auto"/>
                        <w:bottom w:val="none" w:sz="0" w:space="0" w:color="auto"/>
                        <w:right w:val="none" w:sz="0" w:space="0" w:color="auto"/>
                      </w:divBdr>
                    </w:div>
                  </w:divsChild>
                </w:div>
                <w:div w:id="1384451674">
                  <w:marLeft w:val="60"/>
                  <w:marRight w:val="60"/>
                  <w:marTop w:val="100"/>
                  <w:marBottom w:val="100"/>
                  <w:divBdr>
                    <w:top w:val="none" w:sz="0" w:space="0" w:color="auto"/>
                    <w:left w:val="none" w:sz="0" w:space="0" w:color="auto"/>
                    <w:bottom w:val="none" w:sz="0" w:space="0" w:color="auto"/>
                    <w:right w:val="none" w:sz="0" w:space="0" w:color="auto"/>
                  </w:divBdr>
                  <w:divsChild>
                    <w:div w:id="1288047412">
                      <w:marLeft w:val="0"/>
                      <w:marRight w:val="0"/>
                      <w:marTop w:val="120"/>
                      <w:marBottom w:val="0"/>
                      <w:divBdr>
                        <w:top w:val="none" w:sz="0" w:space="0" w:color="auto"/>
                        <w:left w:val="none" w:sz="0" w:space="0" w:color="auto"/>
                        <w:bottom w:val="none" w:sz="0" w:space="0" w:color="auto"/>
                        <w:right w:val="none" w:sz="0" w:space="0" w:color="auto"/>
                      </w:divBdr>
                    </w:div>
                  </w:divsChild>
                </w:div>
                <w:div w:id="818228814">
                  <w:marLeft w:val="60"/>
                  <w:marRight w:val="60"/>
                  <w:marTop w:val="100"/>
                  <w:marBottom w:val="100"/>
                  <w:divBdr>
                    <w:top w:val="none" w:sz="0" w:space="0" w:color="auto"/>
                    <w:left w:val="none" w:sz="0" w:space="0" w:color="auto"/>
                    <w:bottom w:val="none" w:sz="0" w:space="0" w:color="auto"/>
                    <w:right w:val="none" w:sz="0" w:space="0" w:color="auto"/>
                  </w:divBdr>
                  <w:divsChild>
                    <w:div w:id="1666081063">
                      <w:marLeft w:val="0"/>
                      <w:marRight w:val="0"/>
                      <w:marTop w:val="120"/>
                      <w:marBottom w:val="0"/>
                      <w:divBdr>
                        <w:top w:val="none" w:sz="0" w:space="0" w:color="auto"/>
                        <w:left w:val="none" w:sz="0" w:space="0" w:color="auto"/>
                        <w:bottom w:val="none" w:sz="0" w:space="0" w:color="auto"/>
                        <w:right w:val="none" w:sz="0" w:space="0" w:color="auto"/>
                      </w:divBdr>
                    </w:div>
                  </w:divsChild>
                </w:div>
                <w:div w:id="992490764">
                  <w:marLeft w:val="60"/>
                  <w:marRight w:val="60"/>
                  <w:marTop w:val="100"/>
                  <w:marBottom w:val="100"/>
                  <w:divBdr>
                    <w:top w:val="none" w:sz="0" w:space="0" w:color="auto"/>
                    <w:left w:val="none" w:sz="0" w:space="0" w:color="auto"/>
                    <w:bottom w:val="none" w:sz="0" w:space="0" w:color="auto"/>
                    <w:right w:val="none" w:sz="0" w:space="0" w:color="auto"/>
                  </w:divBdr>
                  <w:divsChild>
                    <w:div w:id="100271409">
                      <w:marLeft w:val="0"/>
                      <w:marRight w:val="0"/>
                      <w:marTop w:val="120"/>
                      <w:marBottom w:val="0"/>
                      <w:divBdr>
                        <w:top w:val="none" w:sz="0" w:space="0" w:color="auto"/>
                        <w:left w:val="none" w:sz="0" w:space="0" w:color="auto"/>
                        <w:bottom w:val="none" w:sz="0" w:space="0" w:color="auto"/>
                        <w:right w:val="none" w:sz="0" w:space="0" w:color="auto"/>
                      </w:divBdr>
                    </w:div>
                  </w:divsChild>
                </w:div>
                <w:div w:id="746611630">
                  <w:marLeft w:val="60"/>
                  <w:marRight w:val="60"/>
                  <w:marTop w:val="100"/>
                  <w:marBottom w:val="100"/>
                  <w:divBdr>
                    <w:top w:val="none" w:sz="0" w:space="0" w:color="auto"/>
                    <w:left w:val="none" w:sz="0" w:space="0" w:color="auto"/>
                    <w:bottom w:val="none" w:sz="0" w:space="0" w:color="auto"/>
                    <w:right w:val="none" w:sz="0" w:space="0" w:color="auto"/>
                  </w:divBdr>
                  <w:divsChild>
                    <w:div w:id="1287544263">
                      <w:marLeft w:val="0"/>
                      <w:marRight w:val="0"/>
                      <w:marTop w:val="120"/>
                      <w:marBottom w:val="0"/>
                      <w:divBdr>
                        <w:top w:val="none" w:sz="0" w:space="0" w:color="auto"/>
                        <w:left w:val="none" w:sz="0" w:space="0" w:color="auto"/>
                        <w:bottom w:val="none" w:sz="0" w:space="0" w:color="auto"/>
                        <w:right w:val="none" w:sz="0" w:space="0" w:color="auto"/>
                      </w:divBdr>
                    </w:div>
                  </w:divsChild>
                </w:div>
                <w:div w:id="755904332">
                  <w:marLeft w:val="60"/>
                  <w:marRight w:val="60"/>
                  <w:marTop w:val="100"/>
                  <w:marBottom w:val="100"/>
                  <w:divBdr>
                    <w:top w:val="none" w:sz="0" w:space="0" w:color="auto"/>
                    <w:left w:val="none" w:sz="0" w:space="0" w:color="auto"/>
                    <w:bottom w:val="none" w:sz="0" w:space="0" w:color="auto"/>
                    <w:right w:val="none" w:sz="0" w:space="0" w:color="auto"/>
                  </w:divBdr>
                  <w:divsChild>
                    <w:div w:id="457259860">
                      <w:marLeft w:val="0"/>
                      <w:marRight w:val="0"/>
                      <w:marTop w:val="120"/>
                      <w:marBottom w:val="0"/>
                      <w:divBdr>
                        <w:top w:val="none" w:sz="0" w:space="0" w:color="auto"/>
                        <w:left w:val="none" w:sz="0" w:space="0" w:color="auto"/>
                        <w:bottom w:val="none" w:sz="0" w:space="0" w:color="auto"/>
                        <w:right w:val="none" w:sz="0" w:space="0" w:color="auto"/>
                      </w:divBdr>
                    </w:div>
                  </w:divsChild>
                </w:div>
                <w:div w:id="1847818295">
                  <w:marLeft w:val="60"/>
                  <w:marRight w:val="60"/>
                  <w:marTop w:val="100"/>
                  <w:marBottom w:val="100"/>
                  <w:divBdr>
                    <w:top w:val="none" w:sz="0" w:space="0" w:color="auto"/>
                    <w:left w:val="none" w:sz="0" w:space="0" w:color="auto"/>
                    <w:bottom w:val="none" w:sz="0" w:space="0" w:color="auto"/>
                    <w:right w:val="none" w:sz="0" w:space="0" w:color="auto"/>
                  </w:divBdr>
                  <w:divsChild>
                    <w:div w:id="166948905">
                      <w:marLeft w:val="0"/>
                      <w:marRight w:val="0"/>
                      <w:marTop w:val="120"/>
                      <w:marBottom w:val="0"/>
                      <w:divBdr>
                        <w:top w:val="none" w:sz="0" w:space="0" w:color="auto"/>
                        <w:left w:val="none" w:sz="0" w:space="0" w:color="auto"/>
                        <w:bottom w:val="none" w:sz="0" w:space="0" w:color="auto"/>
                        <w:right w:val="none" w:sz="0" w:space="0" w:color="auto"/>
                      </w:divBdr>
                    </w:div>
                  </w:divsChild>
                </w:div>
                <w:div w:id="1551385284">
                  <w:marLeft w:val="60"/>
                  <w:marRight w:val="60"/>
                  <w:marTop w:val="100"/>
                  <w:marBottom w:val="100"/>
                  <w:divBdr>
                    <w:top w:val="none" w:sz="0" w:space="0" w:color="auto"/>
                    <w:left w:val="none" w:sz="0" w:space="0" w:color="auto"/>
                    <w:bottom w:val="none" w:sz="0" w:space="0" w:color="auto"/>
                    <w:right w:val="none" w:sz="0" w:space="0" w:color="auto"/>
                  </w:divBdr>
                  <w:divsChild>
                    <w:div w:id="1074545060">
                      <w:marLeft w:val="0"/>
                      <w:marRight w:val="0"/>
                      <w:marTop w:val="120"/>
                      <w:marBottom w:val="0"/>
                      <w:divBdr>
                        <w:top w:val="none" w:sz="0" w:space="0" w:color="auto"/>
                        <w:left w:val="none" w:sz="0" w:space="0" w:color="auto"/>
                        <w:bottom w:val="none" w:sz="0" w:space="0" w:color="auto"/>
                        <w:right w:val="none" w:sz="0" w:space="0" w:color="auto"/>
                      </w:divBdr>
                    </w:div>
                  </w:divsChild>
                </w:div>
                <w:div w:id="898713264">
                  <w:marLeft w:val="60"/>
                  <w:marRight w:val="60"/>
                  <w:marTop w:val="100"/>
                  <w:marBottom w:val="100"/>
                  <w:divBdr>
                    <w:top w:val="none" w:sz="0" w:space="0" w:color="auto"/>
                    <w:left w:val="none" w:sz="0" w:space="0" w:color="auto"/>
                    <w:bottom w:val="none" w:sz="0" w:space="0" w:color="auto"/>
                    <w:right w:val="none" w:sz="0" w:space="0" w:color="auto"/>
                  </w:divBdr>
                  <w:divsChild>
                    <w:div w:id="1733656182">
                      <w:marLeft w:val="0"/>
                      <w:marRight w:val="0"/>
                      <w:marTop w:val="120"/>
                      <w:marBottom w:val="0"/>
                      <w:divBdr>
                        <w:top w:val="none" w:sz="0" w:space="0" w:color="auto"/>
                        <w:left w:val="none" w:sz="0" w:space="0" w:color="auto"/>
                        <w:bottom w:val="none" w:sz="0" w:space="0" w:color="auto"/>
                        <w:right w:val="none" w:sz="0" w:space="0" w:color="auto"/>
                      </w:divBdr>
                    </w:div>
                  </w:divsChild>
                </w:div>
                <w:div w:id="1736127027">
                  <w:marLeft w:val="60"/>
                  <w:marRight w:val="60"/>
                  <w:marTop w:val="100"/>
                  <w:marBottom w:val="100"/>
                  <w:divBdr>
                    <w:top w:val="none" w:sz="0" w:space="0" w:color="auto"/>
                    <w:left w:val="none" w:sz="0" w:space="0" w:color="auto"/>
                    <w:bottom w:val="none" w:sz="0" w:space="0" w:color="auto"/>
                    <w:right w:val="none" w:sz="0" w:space="0" w:color="auto"/>
                  </w:divBdr>
                  <w:divsChild>
                    <w:div w:id="201947134">
                      <w:marLeft w:val="0"/>
                      <w:marRight w:val="0"/>
                      <w:marTop w:val="120"/>
                      <w:marBottom w:val="0"/>
                      <w:divBdr>
                        <w:top w:val="none" w:sz="0" w:space="0" w:color="auto"/>
                        <w:left w:val="none" w:sz="0" w:space="0" w:color="auto"/>
                        <w:bottom w:val="none" w:sz="0" w:space="0" w:color="auto"/>
                        <w:right w:val="none" w:sz="0" w:space="0" w:color="auto"/>
                      </w:divBdr>
                    </w:div>
                  </w:divsChild>
                </w:div>
                <w:div w:id="1057096115">
                  <w:marLeft w:val="60"/>
                  <w:marRight w:val="60"/>
                  <w:marTop w:val="100"/>
                  <w:marBottom w:val="100"/>
                  <w:divBdr>
                    <w:top w:val="none" w:sz="0" w:space="0" w:color="auto"/>
                    <w:left w:val="none" w:sz="0" w:space="0" w:color="auto"/>
                    <w:bottom w:val="none" w:sz="0" w:space="0" w:color="auto"/>
                    <w:right w:val="none" w:sz="0" w:space="0" w:color="auto"/>
                  </w:divBdr>
                  <w:divsChild>
                    <w:div w:id="976446906">
                      <w:marLeft w:val="0"/>
                      <w:marRight w:val="0"/>
                      <w:marTop w:val="120"/>
                      <w:marBottom w:val="0"/>
                      <w:divBdr>
                        <w:top w:val="none" w:sz="0" w:space="0" w:color="auto"/>
                        <w:left w:val="none" w:sz="0" w:space="0" w:color="auto"/>
                        <w:bottom w:val="none" w:sz="0" w:space="0" w:color="auto"/>
                        <w:right w:val="none" w:sz="0" w:space="0" w:color="auto"/>
                      </w:divBdr>
                    </w:div>
                  </w:divsChild>
                </w:div>
                <w:div w:id="1790972694">
                  <w:marLeft w:val="60"/>
                  <w:marRight w:val="60"/>
                  <w:marTop w:val="100"/>
                  <w:marBottom w:val="100"/>
                  <w:divBdr>
                    <w:top w:val="none" w:sz="0" w:space="0" w:color="auto"/>
                    <w:left w:val="none" w:sz="0" w:space="0" w:color="auto"/>
                    <w:bottom w:val="none" w:sz="0" w:space="0" w:color="auto"/>
                    <w:right w:val="none" w:sz="0" w:space="0" w:color="auto"/>
                  </w:divBdr>
                  <w:divsChild>
                    <w:div w:id="316958006">
                      <w:marLeft w:val="0"/>
                      <w:marRight w:val="0"/>
                      <w:marTop w:val="120"/>
                      <w:marBottom w:val="0"/>
                      <w:divBdr>
                        <w:top w:val="none" w:sz="0" w:space="0" w:color="auto"/>
                        <w:left w:val="none" w:sz="0" w:space="0" w:color="auto"/>
                        <w:bottom w:val="none" w:sz="0" w:space="0" w:color="auto"/>
                        <w:right w:val="none" w:sz="0" w:space="0" w:color="auto"/>
                      </w:divBdr>
                    </w:div>
                  </w:divsChild>
                </w:div>
                <w:div w:id="1319845994">
                  <w:marLeft w:val="60"/>
                  <w:marRight w:val="60"/>
                  <w:marTop w:val="100"/>
                  <w:marBottom w:val="100"/>
                  <w:divBdr>
                    <w:top w:val="none" w:sz="0" w:space="0" w:color="auto"/>
                    <w:left w:val="none" w:sz="0" w:space="0" w:color="auto"/>
                    <w:bottom w:val="none" w:sz="0" w:space="0" w:color="auto"/>
                    <w:right w:val="none" w:sz="0" w:space="0" w:color="auto"/>
                  </w:divBdr>
                  <w:divsChild>
                    <w:div w:id="854733830">
                      <w:marLeft w:val="0"/>
                      <w:marRight w:val="0"/>
                      <w:marTop w:val="120"/>
                      <w:marBottom w:val="0"/>
                      <w:divBdr>
                        <w:top w:val="none" w:sz="0" w:space="0" w:color="auto"/>
                        <w:left w:val="none" w:sz="0" w:space="0" w:color="auto"/>
                        <w:bottom w:val="none" w:sz="0" w:space="0" w:color="auto"/>
                        <w:right w:val="none" w:sz="0" w:space="0" w:color="auto"/>
                      </w:divBdr>
                    </w:div>
                  </w:divsChild>
                </w:div>
                <w:div w:id="108398305">
                  <w:marLeft w:val="60"/>
                  <w:marRight w:val="60"/>
                  <w:marTop w:val="100"/>
                  <w:marBottom w:val="100"/>
                  <w:divBdr>
                    <w:top w:val="none" w:sz="0" w:space="0" w:color="auto"/>
                    <w:left w:val="none" w:sz="0" w:space="0" w:color="auto"/>
                    <w:bottom w:val="none" w:sz="0" w:space="0" w:color="auto"/>
                    <w:right w:val="none" w:sz="0" w:space="0" w:color="auto"/>
                  </w:divBdr>
                  <w:divsChild>
                    <w:div w:id="2105958230">
                      <w:marLeft w:val="0"/>
                      <w:marRight w:val="0"/>
                      <w:marTop w:val="120"/>
                      <w:marBottom w:val="0"/>
                      <w:divBdr>
                        <w:top w:val="none" w:sz="0" w:space="0" w:color="auto"/>
                        <w:left w:val="none" w:sz="0" w:space="0" w:color="auto"/>
                        <w:bottom w:val="none" w:sz="0" w:space="0" w:color="auto"/>
                        <w:right w:val="none" w:sz="0" w:space="0" w:color="auto"/>
                      </w:divBdr>
                    </w:div>
                  </w:divsChild>
                </w:div>
                <w:div w:id="1598752284">
                  <w:marLeft w:val="60"/>
                  <w:marRight w:val="60"/>
                  <w:marTop w:val="100"/>
                  <w:marBottom w:val="100"/>
                  <w:divBdr>
                    <w:top w:val="none" w:sz="0" w:space="0" w:color="auto"/>
                    <w:left w:val="none" w:sz="0" w:space="0" w:color="auto"/>
                    <w:bottom w:val="none" w:sz="0" w:space="0" w:color="auto"/>
                    <w:right w:val="none" w:sz="0" w:space="0" w:color="auto"/>
                  </w:divBdr>
                  <w:divsChild>
                    <w:div w:id="1459301245">
                      <w:marLeft w:val="0"/>
                      <w:marRight w:val="0"/>
                      <w:marTop w:val="120"/>
                      <w:marBottom w:val="0"/>
                      <w:divBdr>
                        <w:top w:val="none" w:sz="0" w:space="0" w:color="auto"/>
                        <w:left w:val="none" w:sz="0" w:space="0" w:color="auto"/>
                        <w:bottom w:val="none" w:sz="0" w:space="0" w:color="auto"/>
                        <w:right w:val="none" w:sz="0" w:space="0" w:color="auto"/>
                      </w:divBdr>
                    </w:div>
                  </w:divsChild>
                </w:div>
                <w:div w:id="120921484">
                  <w:marLeft w:val="60"/>
                  <w:marRight w:val="60"/>
                  <w:marTop w:val="100"/>
                  <w:marBottom w:val="100"/>
                  <w:divBdr>
                    <w:top w:val="none" w:sz="0" w:space="0" w:color="auto"/>
                    <w:left w:val="none" w:sz="0" w:space="0" w:color="auto"/>
                    <w:bottom w:val="none" w:sz="0" w:space="0" w:color="auto"/>
                    <w:right w:val="none" w:sz="0" w:space="0" w:color="auto"/>
                  </w:divBdr>
                  <w:divsChild>
                    <w:div w:id="33048441">
                      <w:marLeft w:val="0"/>
                      <w:marRight w:val="0"/>
                      <w:marTop w:val="120"/>
                      <w:marBottom w:val="0"/>
                      <w:divBdr>
                        <w:top w:val="none" w:sz="0" w:space="0" w:color="auto"/>
                        <w:left w:val="none" w:sz="0" w:space="0" w:color="auto"/>
                        <w:bottom w:val="none" w:sz="0" w:space="0" w:color="auto"/>
                        <w:right w:val="none" w:sz="0" w:space="0" w:color="auto"/>
                      </w:divBdr>
                    </w:div>
                  </w:divsChild>
                </w:div>
                <w:div w:id="796340712">
                  <w:marLeft w:val="60"/>
                  <w:marRight w:val="60"/>
                  <w:marTop w:val="100"/>
                  <w:marBottom w:val="100"/>
                  <w:divBdr>
                    <w:top w:val="none" w:sz="0" w:space="0" w:color="auto"/>
                    <w:left w:val="none" w:sz="0" w:space="0" w:color="auto"/>
                    <w:bottom w:val="none" w:sz="0" w:space="0" w:color="auto"/>
                    <w:right w:val="none" w:sz="0" w:space="0" w:color="auto"/>
                  </w:divBdr>
                  <w:divsChild>
                    <w:div w:id="1275594997">
                      <w:marLeft w:val="0"/>
                      <w:marRight w:val="0"/>
                      <w:marTop w:val="120"/>
                      <w:marBottom w:val="96"/>
                      <w:divBdr>
                        <w:top w:val="none" w:sz="0" w:space="0" w:color="auto"/>
                        <w:left w:val="single" w:sz="24" w:space="0" w:color="CED3F1"/>
                        <w:bottom w:val="none" w:sz="0" w:space="0" w:color="auto"/>
                        <w:right w:val="none" w:sz="0" w:space="0" w:color="auto"/>
                      </w:divBdr>
                      <w:divsChild>
                        <w:div w:id="1981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721996">
      <w:bodyDiv w:val="1"/>
      <w:marLeft w:val="0"/>
      <w:marRight w:val="0"/>
      <w:marTop w:val="0"/>
      <w:marBottom w:val="0"/>
      <w:divBdr>
        <w:top w:val="none" w:sz="0" w:space="0" w:color="auto"/>
        <w:left w:val="none" w:sz="0" w:space="0" w:color="auto"/>
        <w:bottom w:val="none" w:sz="0" w:space="0" w:color="auto"/>
        <w:right w:val="none" w:sz="0" w:space="0" w:color="auto"/>
      </w:divBdr>
    </w:div>
    <w:div w:id="876237856">
      <w:bodyDiv w:val="1"/>
      <w:marLeft w:val="0"/>
      <w:marRight w:val="0"/>
      <w:marTop w:val="0"/>
      <w:marBottom w:val="0"/>
      <w:divBdr>
        <w:top w:val="none" w:sz="0" w:space="0" w:color="auto"/>
        <w:left w:val="none" w:sz="0" w:space="0" w:color="auto"/>
        <w:bottom w:val="none" w:sz="0" w:space="0" w:color="auto"/>
        <w:right w:val="none" w:sz="0" w:space="0" w:color="auto"/>
      </w:divBdr>
    </w:div>
    <w:div w:id="879243137">
      <w:bodyDiv w:val="1"/>
      <w:marLeft w:val="0"/>
      <w:marRight w:val="0"/>
      <w:marTop w:val="0"/>
      <w:marBottom w:val="0"/>
      <w:divBdr>
        <w:top w:val="none" w:sz="0" w:space="0" w:color="auto"/>
        <w:left w:val="none" w:sz="0" w:space="0" w:color="auto"/>
        <w:bottom w:val="none" w:sz="0" w:space="0" w:color="auto"/>
        <w:right w:val="none" w:sz="0" w:space="0" w:color="auto"/>
      </w:divBdr>
    </w:div>
    <w:div w:id="884877180">
      <w:bodyDiv w:val="1"/>
      <w:marLeft w:val="0"/>
      <w:marRight w:val="0"/>
      <w:marTop w:val="0"/>
      <w:marBottom w:val="0"/>
      <w:divBdr>
        <w:top w:val="none" w:sz="0" w:space="0" w:color="auto"/>
        <w:left w:val="none" w:sz="0" w:space="0" w:color="auto"/>
        <w:bottom w:val="none" w:sz="0" w:space="0" w:color="auto"/>
        <w:right w:val="none" w:sz="0" w:space="0" w:color="auto"/>
      </w:divBdr>
    </w:div>
    <w:div w:id="912667000">
      <w:bodyDiv w:val="1"/>
      <w:marLeft w:val="0"/>
      <w:marRight w:val="0"/>
      <w:marTop w:val="0"/>
      <w:marBottom w:val="0"/>
      <w:divBdr>
        <w:top w:val="none" w:sz="0" w:space="0" w:color="auto"/>
        <w:left w:val="none" w:sz="0" w:space="0" w:color="auto"/>
        <w:bottom w:val="none" w:sz="0" w:space="0" w:color="auto"/>
        <w:right w:val="none" w:sz="0" w:space="0" w:color="auto"/>
      </w:divBdr>
      <w:divsChild>
        <w:div w:id="1083912577">
          <w:marLeft w:val="0"/>
          <w:marRight w:val="0"/>
          <w:marTop w:val="0"/>
          <w:marBottom w:val="0"/>
          <w:divBdr>
            <w:top w:val="none" w:sz="0" w:space="0" w:color="auto"/>
            <w:left w:val="none" w:sz="0" w:space="0" w:color="auto"/>
            <w:bottom w:val="none" w:sz="0" w:space="0" w:color="auto"/>
            <w:right w:val="none" w:sz="0" w:space="0" w:color="auto"/>
          </w:divBdr>
          <w:divsChild>
            <w:div w:id="1819687398">
              <w:marLeft w:val="0"/>
              <w:marRight w:val="0"/>
              <w:marTop w:val="0"/>
              <w:marBottom w:val="0"/>
              <w:divBdr>
                <w:top w:val="none" w:sz="0" w:space="0" w:color="auto"/>
                <w:left w:val="none" w:sz="0" w:space="0" w:color="auto"/>
                <w:bottom w:val="none" w:sz="0" w:space="0" w:color="auto"/>
                <w:right w:val="none" w:sz="0" w:space="0" w:color="auto"/>
              </w:divBdr>
              <w:divsChild>
                <w:div w:id="19997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2760">
      <w:bodyDiv w:val="1"/>
      <w:marLeft w:val="0"/>
      <w:marRight w:val="0"/>
      <w:marTop w:val="0"/>
      <w:marBottom w:val="0"/>
      <w:divBdr>
        <w:top w:val="none" w:sz="0" w:space="0" w:color="auto"/>
        <w:left w:val="none" w:sz="0" w:space="0" w:color="auto"/>
        <w:bottom w:val="none" w:sz="0" w:space="0" w:color="auto"/>
        <w:right w:val="none" w:sz="0" w:space="0" w:color="auto"/>
      </w:divBdr>
    </w:div>
    <w:div w:id="964696869">
      <w:bodyDiv w:val="1"/>
      <w:marLeft w:val="0"/>
      <w:marRight w:val="0"/>
      <w:marTop w:val="0"/>
      <w:marBottom w:val="0"/>
      <w:divBdr>
        <w:top w:val="none" w:sz="0" w:space="0" w:color="auto"/>
        <w:left w:val="none" w:sz="0" w:space="0" w:color="auto"/>
        <w:bottom w:val="none" w:sz="0" w:space="0" w:color="auto"/>
        <w:right w:val="none" w:sz="0" w:space="0" w:color="auto"/>
      </w:divBdr>
    </w:div>
    <w:div w:id="994651170">
      <w:bodyDiv w:val="1"/>
      <w:marLeft w:val="0"/>
      <w:marRight w:val="0"/>
      <w:marTop w:val="0"/>
      <w:marBottom w:val="0"/>
      <w:divBdr>
        <w:top w:val="none" w:sz="0" w:space="0" w:color="auto"/>
        <w:left w:val="none" w:sz="0" w:space="0" w:color="auto"/>
        <w:bottom w:val="none" w:sz="0" w:space="0" w:color="auto"/>
        <w:right w:val="none" w:sz="0" w:space="0" w:color="auto"/>
      </w:divBdr>
    </w:div>
    <w:div w:id="996422167">
      <w:bodyDiv w:val="1"/>
      <w:marLeft w:val="0"/>
      <w:marRight w:val="0"/>
      <w:marTop w:val="0"/>
      <w:marBottom w:val="0"/>
      <w:divBdr>
        <w:top w:val="none" w:sz="0" w:space="0" w:color="auto"/>
        <w:left w:val="none" w:sz="0" w:space="0" w:color="auto"/>
        <w:bottom w:val="none" w:sz="0" w:space="0" w:color="auto"/>
        <w:right w:val="none" w:sz="0" w:space="0" w:color="auto"/>
      </w:divBdr>
    </w:div>
    <w:div w:id="1021467035">
      <w:bodyDiv w:val="1"/>
      <w:marLeft w:val="0"/>
      <w:marRight w:val="0"/>
      <w:marTop w:val="0"/>
      <w:marBottom w:val="0"/>
      <w:divBdr>
        <w:top w:val="none" w:sz="0" w:space="0" w:color="auto"/>
        <w:left w:val="none" w:sz="0" w:space="0" w:color="auto"/>
        <w:bottom w:val="none" w:sz="0" w:space="0" w:color="auto"/>
        <w:right w:val="none" w:sz="0" w:space="0" w:color="auto"/>
      </w:divBdr>
    </w:div>
    <w:div w:id="1075974213">
      <w:bodyDiv w:val="1"/>
      <w:marLeft w:val="0"/>
      <w:marRight w:val="0"/>
      <w:marTop w:val="0"/>
      <w:marBottom w:val="0"/>
      <w:divBdr>
        <w:top w:val="none" w:sz="0" w:space="0" w:color="auto"/>
        <w:left w:val="none" w:sz="0" w:space="0" w:color="auto"/>
        <w:bottom w:val="none" w:sz="0" w:space="0" w:color="auto"/>
        <w:right w:val="none" w:sz="0" w:space="0" w:color="auto"/>
      </w:divBdr>
    </w:div>
    <w:div w:id="1139541703">
      <w:bodyDiv w:val="1"/>
      <w:marLeft w:val="0"/>
      <w:marRight w:val="0"/>
      <w:marTop w:val="0"/>
      <w:marBottom w:val="0"/>
      <w:divBdr>
        <w:top w:val="none" w:sz="0" w:space="0" w:color="auto"/>
        <w:left w:val="none" w:sz="0" w:space="0" w:color="auto"/>
        <w:bottom w:val="none" w:sz="0" w:space="0" w:color="auto"/>
        <w:right w:val="none" w:sz="0" w:space="0" w:color="auto"/>
      </w:divBdr>
    </w:div>
    <w:div w:id="1157377031">
      <w:bodyDiv w:val="1"/>
      <w:marLeft w:val="0"/>
      <w:marRight w:val="0"/>
      <w:marTop w:val="0"/>
      <w:marBottom w:val="0"/>
      <w:divBdr>
        <w:top w:val="none" w:sz="0" w:space="0" w:color="auto"/>
        <w:left w:val="none" w:sz="0" w:space="0" w:color="auto"/>
        <w:bottom w:val="none" w:sz="0" w:space="0" w:color="auto"/>
        <w:right w:val="none" w:sz="0" w:space="0" w:color="auto"/>
      </w:divBdr>
    </w:div>
    <w:div w:id="1185971836">
      <w:bodyDiv w:val="1"/>
      <w:marLeft w:val="0"/>
      <w:marRight w:val="0"/>
      <w:marTop w:val="0"/>
      <w:marBottom w:val="0"/>
      <w:divBdr>
        <w:top w:val="none" w:sz="0" w:space="0" w:color="auto"/>
        <w:left w:val="none" w:sz="0" w:space="0" w:color="auto"/>
        <w:bottom w:val="none" w:sz="0" w:space="0" w:color="auto"/>
        <w:right w:val="none" w:sz="0" w:space="0" w:color="auto"/>
      </w:divBdr>
    </w:div>
    <w:div w:id="1190487791">
      <w:bodyDiv w:val="1"/>
      <w:marLeft w:val="0"/>
      <w:marRight w:val="0"/>
      <w:marTop w:val="0"/>
      <w:marBottom w:val="0"/>
      <w:divBdr>
        <w:top w:val="none" w:sz="0" w:space="0" w:color="auto"/>
        <w:left w:val="none" w:sz="0" w:space="0" w:color="auto"/>
        <w:bottom w:val="none" w:sz="0" w:space="0" w:color="auto"/>
        <w:right w:val="none" w:sz="0" w:space="0" w:color="auto"/>
      </w:divBdr>
    </w:div>
    <w:div w:id="1207256647">
      <w:bodyDiv w:val="1"/>
      <w:marLeft w:val="0"/>
      <w:marRight w:val="0"/>
      <w:marTop w:val="0"/>
      <w:marBottom w:val="0"/>
      <w:divBdr>
        <w:top w:val="none" w:sz="0" w:space="0" w:color="auto"/>
        <w:left w:val="none" w:sz="0" w:space="0" w:color="auto"/>
        <w:bottom w:val="none" w:sz="0" w:space="0" w:color="auto"/>
        <w:right w:val="none" w:sz="0" w:space="0" w:color="auto"/>
      </w:divBdr>
      <w:divsChild>
        <w:div w:id="1399596986">
          <w:marLeft w:val="0"/>
          <w:marRight w:val="0"/>
          <w:marTop w:val="0"/>
          <w:marBottom w:val="0"/>
          <w:divBdr>
            <w:top w:val="none" w:sz="0" w:space="0" w:color="auto"/>
            <w:left w:val="none" w:sz="0" w:space="0" w:color="auto"/>
            <w:bottom w:val="none" w:sz="0" w:space="0" w:color="auto"/>
            <w:right w:val="none" w:sz="0" w:space="0" w:color="auto"/>
          </w:divBdr>
        </w:div>
        <w:div w:id="570041632">
          <w:marLeft w:val="0"/>
          <w:marRight w:val="0"/>
          <w:marTop w:val="0"/>
          <w:marBottom w:val="0"/>
          <w:divBdr>
            <w:top w:val="none" w:sz="0" w:space="0" w:color="auto"/>
            <w:left w:val="none" w:sz="0" w:space="0" w:color="auto"/>
            <w:bottom w:val="none" w:sz="0" w:space="0" w:color="auto"/>
            <w:right w:val="none" w:sz="0" w:space="0" w:color="auto"/>
          </w:divBdr>
        </w:div>
      </w:divsChild>
    </w:div>
    <w:div w:id="1221819514">
      <w:bodyDiv w:val="1"/>
      <w:marLeft w:val="0"/>
      <w:marRight w:val="0"/>
      <w:marTop w:val="0"/>
      <w:marBottom w:val="0"/>
      <w:divBdr>
        <w:top w:val="none" w:sz="0" w:space="0" w:color="auto"/>
        <w:left w:val="none" w:sz="0" w:space="0" w:color="auto"/>
        <w:bottom w:val="none" w:sz="0" w:space="0" w:color="auto"/>
        <w:right w:val="none" w:sz="0" w:space="0" w:color="auto"/>
      </w:divBdr>
    </w:div>
    <w:div w:id="1248076122">
      <w:bodyDiv w:val="1"/>
      <w:marLeft w:val="0"/>
      <w:marRight w:val="0"/>
      <w:marTop w:val="0"/>
      <w:marBottom w:val="0"/>
      <w:divBdr>
        <w:top w:val="none" w:sz="0" w:space="0" w:color="auto"/>
        <w:left w:val="none" w:sz="0" w:space="0" w:color="auto"/>
        <w:bottom w:val="none" w:sz="0" w:space="0" w:color="auto"/>
        <w:right w:val="none" w:sz="0" w:space="0" w:color="auto"/>
      </w:divBdr>
    </w:div>
    <w:div w:id="1248492871">
      <w:bodyDiv w:val="1"/>
      <w:marLeft w:val="0"/>
      <w:marRight w:val="0"/>
      <w:marTop w:val="0"/>
      <w:marBottom w:val="0"/>
      <w:divBdr>
        <w:top w:val="none" w:sz="0" w:space="0" w:color="auto"/>
        <w:left w:val="none" w:sz="0" w:space="0" w:color="auto"/>
        <w:bottom w:val="none" w:sz="0" w:space="0" w:color="auto"/>
        <w:right w:val="none" w:sz="0" w:space="0" w:color="auto"/>
      </w:divBdr>
    </w:div>
    <w:div w:id="1274480575">
      <w:bodyDiv w:val="1"/>
      <w:marLeft w:val="0"/>
      <w:marRight w:val="0"/>
      <w:marTop w:val="0"/>
      <w:marBottom w:val="0"/>
      <w:divBdr>
        <w:top w:val="none" w:sz="0" w:space="0" w:color="auto"/>
        <w:left w:val="none" w:sz="0" w:space="0" w:color="auto"/>
        <w:bottom w:val="none" w:sz="0" w:space="0" w:color="auto"/>
        <w:right w:val="none" w:sz="0" w:space="0" w:color="auto"/>
      </w:divBdr>
    </w:div>
    <w:div w:id="1337075230">
      <w:bodyDiv w:val="1"/>
      <w:marLeft w:val="0"/>
      <w:marRight w:val="0"/>
      <w:marTop w:val="0"/>
      <w:marBottom w:val="0"/>
      <w:divBdr>
        <w:top w:val="none" w:sz="0" w:space="0" w:color="auto"/>
        <w:left w:val="none" w:sz="0" w:space="0" w:color="auto"/>
        <w:bottom w:val="none" w:sz="0" w:space="0" w:color="auto"/>
        <w:right w:val="none" w:sz="0" w:space="0" w:color="auto"/>
      </w:divBdr>
    </w:div>
    <w:div w:id="1345668941">
      <w:bodyDiv w:val="1"/>
      <w:marLeft w:val="0"/>
      <w:marRight w:val="0"/>
      <w:marTop w:val="0"/>
      <w:marBottom w:val="0"/>
      <w:divBdr>
        <w:top w:val="none" w:sz="0" w:space="0" w:color="auto"/>
        <w:left w:val="none" w:sz="0" w:space="0" w:color="auto"/>
        <w:bottom w:val="none" w:sz="0" w:space="0" w:color="auto"/>
        <w:right w:val="none" w:sz="0" w:space="0" w:color="auto"/>
      </w:divBdr>
    </w:div>
    <w:div w:id="1356691667">
      <w:bodyDiv w:val="1"/>
      <w:marLeft w:val="0"/>
      <w:marRight w:val="0"/>
      <w:marTop w:val="0"/>
      <w:marBottom w:val="0"/>
      <w:divBdr>
        <w:top w:val="none" w:sz="0" w:space="0" w:color="auto"/>
        <w:left w:val="none" w:sz="0" w:space="0" w:color="auto"/>
        <w:bottom w:val="none" w:sz="0" w:space="0" w:color="auto"/>
        <w:right w:val="none" w:sz="0" w:space="0" w:color="auto"/>
      </w:divBdr>
    </w:div>
    <w:div w:id="1394233122">
      <w:bodyDiv w:val="1"/>
      <w:marLeft w:val="0"/>
      <w:marRight w:val="0"/>
      <w:marTop w:val="0"/>
      <w:marBottom w:val="0"/>
      <w:divBdr>
        <w:top w:val="none" w:sz="0" w:space="0" w:color="auto"/>
        <w:left w:val="none" w:sz="0" w:space="0" w:color="auto"/>
        <w:bottom w:val="none" w:sz="0" w:space="0" w:color="auto"/>
        <w:right w:val="none" w:sz="0" w:space="0" w:color="auto"/>
      </w:divBdr>
    </w:div>
    <w:div w:id="1519126080">
      <w:bodyDiv w:val="1"/>
      <w:marLeft w:val="0"/>
      <w:marRight w:val="0"/>
      <w:marTop w:val="0"/>
      <w:marBottom w:val="0"/>
      <w:divBdr>
        <w:top w:val="none" w:sz="0" w:space="0" w:color="auto"/>
        <w:left w:val="none" w:sz="0" w:space="0" w:color="auto"/>
        <w:bottom w:val="none" w:sz="0" w:space="0" w:color="auto"/>
        <w:right w:val="none" w:sz="0" w:space="0" w:color="auto"/>
      </w:divBdr>
    </w:div>
    <w:div w:id="1532499810">
      <w:bodyDiv w:val="1"/>
      <w:marLeft w:val="0"/>
      <w:marRight w:val="0"/>
      <w:marTop w:val="0"/>
      <w:marBottom w:val="0"/>
      <w:divBdr>
        <w:top w:val="none" w:sz="0" w:space="0" w:color="auto"/>
        <w:left w:val="none" w:sz="0" w:space="0" w:color="auto"/>
        <w:bottom w:val="none" w:sz="0" w:space="0" w:color="auto"/>
        <w:right w:val="none" w:sz="0" w:space="0" w:color="auto"/>
      </w:divBdr>
    </w:div>
    <w:div w:id="1554610901">
      <w:bodyDiv w:val="1"/>
      <w:marLeft w:val="0"/>
      <w:marRight w:val="0"/>
      <w:marTop w:val="0"/>
      <w:marBottom w:val="0"/>
      <w:divBdr>
        <w:top w:val="none" w:sz="0" w:space="0" w:color="auto"/>
        <w:left w:val="none" w:sz="0" w:space="0" w:color="auto"/>
        <w:bottom w:val="none" w:sz="0" w:space="0" w:color="auto"/>
        <w:right w:val="none" w:sz="0" w:space="0" w:color="auto"/>
      </w:divBdr>
    </w:div>
    <w:div w:id="1595282927">
      <w:bodyDiv w:val="1"/>
      <w:marLeft w:val="0"/>
      <w:marRight w:val="0"/>
      <w:marTop w:val="0"/>
      <w:marBottom w:val="0"/>
      <w:divBdr>
        <w:top w:val="none" w:sz="0" w:space="0" w:color="auto"/>
        <w:left w:val="none" w:sz="0" w:space="0" w:color="auto"/>
        <w:bottom w:val="none" w:sz="0" w:space="0" w:color="auto"/>
        <w:right w:val="none" w:sz="0" w:space="0" w:color="auto"/>
      </w:divBdr>
    </w:div>
    <w:div w:id="1614827370">
      <w:bodyDiv w:val="1"/>
      <w:marLeft w:val="0"/>
      <w:marRight w:val="0"/>
      <w:marTop w:val="0"/>
      <w:marBottom w:val="0"/>
      <w:divBdr>
        <w:top w:val="none" w:sz="0" w:space="0" w:color="auto"/>
        <w:left w:val="none" w:sz="0" w:space="0" w:color="auto"/>
        <w:bottom w:val="none" w:sz="0" w:space="0" w:color="auto"/>
        <w:right w:val="none" w:sz="0" w:space="0" w:color="auto"/>
      </w:divBdr>
    </w:div>
    <w:div w:id="1663193729">
      <w:bodyDiv w:val="1"/>
      <w:marLeft w:val="0"/>
      <w:marRight w:val="0"/>
      <w:marTop w:val="0"/>
      <w:marBottom w:val="0"/>
      <w:divBdr>
        <w:top w:val="none" w:sz="0" w:space="0" w:color="auto"/>
        <w:left w:val="none" w:sz="0" w:space="0" w:color="auto"/>
        <w:bottom w:val="none" w:sz="0" w:space="0" w:color="auto"/>
        <w:right w:val="none" w:sz="0" w:space="0" w:color="auto"/>
      </w:divBdr>
    </w:div>
    <w:div w:id="1672836428">
      <w:bodyDiv w:val="1"/>
      <w:marLeft w:val="0"/>
      <w:marRight w:val="0"/>
      <w:marTop w:val="0"/>
      <w:marBottom w:val="0"/>
      <w:divBdr>
        <w:top w:val="none" w:sz="0" w:space="0" w:color="auto"/>
        <w:left w:val="none" w:sz="0" w:space="0" w:color="auto"/>
        <w:bottom w:val="none" w:sz="0" w:space="0" w:color="auto"/>
        <w:right w:val="none" w:sz="0" w:space="0" w:color="auto"/>
      </w:divBdr>
    </w:div>
    <w:div w:id="1682246102">
      <w:bodyDiv w:val="1"/>
      <w:marLeft w:val="0"/>
      <w:marRight w:val="0"/>
      <w:marTop w:val="0"/>
      <w:marBottom w:val="0"/>
      <w:divBdr>
        <w:top w:val="none" w:sz="0" w:space="0" w:color="auto"/>
        <w:left w:val="none" w:sz="0" w:space="0" w:color="auto"/>
        <w:bottom w:val="none" w:sz="0" w:space="0" w:color="auto"/>
        <w:right w:val="none" w:sz="0" w:space="0" w:color="auto"/>
      </w:divBdr>
    </w:div>
    <w:div w:id="1691298764">
      <w:bodyDiv w:val="1"/>
      <w:marLeft w:val="0"/>
      <w:marRight w:val="0"/>
      <w:marTop w:val="0"/>
      <w:marBottom w:val="0"/>
      <w:divBdr>
        <w:top w:val="none" w:sz="0" w:space="0" w:color="auto"/>
        <w:left w:val="none" w:sz="0" w:space="0" w:color="auto"/>
        <w:bottom w:val="none" w:sz="0" w:space="0" w:color="auto"/>
        <w:right w:val="none" w:sz="0" w:space="0" w:color="auto"/>
      </w:divBdr>
    </w:div>
    <w:div w:id="1702592149">
      <w:bodyDiv w:val="1"/>
      <w:marLeft w:val="0"/>
      <w:marRight w:val="0"/>
      <w:marTop w:val="0"/>
      <w:marBottom w:val="0"/>
      <w:divBdr>
        <w:top w:val="none" w:sz="0" w:space="0" w:color="auto"/>
        <w:left w:val="none" w:sz="0" w:space="0" w:color="auto"/>
        <w:bottom w:val="none" w:sz="0" w:space="0" w:color="auto"/>
        <w:right w:val="none" w:sz="0" w:space="0" w:color="auto"/>
      </w:divBdr>
    </w:div>
    <w:div w:id="1709792668">
      <w:bodyDiv w:val="1"/>
      <w:marLeft w:val="0"/>
      <w:marRight w:val="0"/>
      <w:marTop w:val="0"/>
      <w:marBottom w:val="0"/>
      <w:divBdr>
        <w:top w:val="none" w:sz="0" w:space="0" w:color="auto"/>
        <w:left w:val="none" w:sz="0" w:space="0" w:color="auto"/>
        <w:bottom w:val="none" w:sz="0" w:space="0" w:color="auto"/>
        <w:right w:val="none" w:sz="0" w:space="0" w:color="auto"/>
      </w:divBdr>
    </w:div>
    <w:div w:id="1778136716">
      <w:bodyDiv w:val="1"/>
      <w:marLeft w:val="0"/>
      <w:marRight w:val="0"/>
      <w:marTop w:val="0"/>
      <w:marBottom w:val="0"/>
      <w:divBdr>
        <w:top w:val="none" w:sz="0" w:space="0" w:color="auto"/>
        <w:left w:val="none" w:sz="0" w:space="0" w:color="auto"/>
        <w:bottom w:val="none" w:sz="0" w:space="0" w:color="auto"/>
        <w:right w:val="none" w:sz="0" w:space="0" w:color="auto"/>
      </w:divBdr>
    </w:div>
    <w:div w:id="1789271571">
      <w:bodyDiv w:val="1"/>
      <w:marLeft w:val="0"/>
      <w:marRight w:val="0"/>
      <w:marTop w:val="0"/>
      <w:marBottom w:val="0"/>
      <w:divBdr>
        <w:top w:val="none" w:sz="0" w:space="0" w:color="auto"/>
        <w:left w:val="none" w:sz="0" w:space="0" w:color="auto"/>
        <w:bottom w:val="none" w:sz="0" w:space="0" w:color="auto"/>
        <w:right w:val="none" w:sz="0" w:space="0" w:color="auto"/>
      </w:divBdr>
    </w:div>
    <w:div w:id="1803839679">
      <w:bodyDiv w:val="1"/>
      <w:marLeft w:val="0"/>
      <w:marRight w:val="0"/>
      <w:marTop w:val="0"/>
      <w:marBottom w:val="0"/>
      <w:divBdr>
        <w:top w:val="none" w:sz="0" w:space="0" w:color="auto"/>
        <w:left w:val="none" w:sz="0" w:space="0" w:color="auto"/>
        <w:bottom w:val="none" w:sz="0" w:space="0" w:color="auto"/>
        <w:right w:val="none" w:sz="0" w:space="0" w:color="auto"/>
      </w:divBdr>
    </w:div>
    <w:div w:id="1813324373">
      <w:bodyDiv w:val="1"/>
      <w:marLeft w:val="0"/>
      <w:marRight w:val="0"/>
      <w:marTop w:val="0"/>
      <w:marBottom w:val="0"/>
      <w:divBdr>
        <w:top w:val="none" w:sz="0" w:space="0" w:color="auto"/>
        <w:left w:val="none" w:sz="0" w:space="0" w:color="auto"/>
        <w:bottom w:val="none" w:sz="0" w:space="0" w:color="auto"/>
        <w:right w:val="none" w:sz="0" w:space="0" w:color="auto"/>
      </w:divBdr>
    </w:div>
    <w:div w:id="1823110035">
      <w:bodyDiv w:val="1"/>
      <w:marLeft w:val="0"/>
      <w:marRight w:val="0"/>
      <w:marTop w:val="0"/>
      <w:marBottom w:val="0"/>
      <w:divBdr>
        <w:top w:val="none" w:sz="0" w:space="0" w:color="auto"/>
        <w:left w:val="none" w:sz="0" w:space="0" w:color="auto"/>
        <w:bottom w:val="none" w:sz="0" w:space="0" w:color="auto"/>
        <w:right w:val="none" w:sz="0" w:space="0" w:color="auto"/>
      </w:divBdr>
    </w:div>
    <w:div w:id="1827432316">
      <w:bodyDiv w:val="1"/>
      <w:marLeft w:val="0"/>
      <w:marRight w:val="0"/>
      <w:marTop w:val="0"/>
      <w:marBottom w:val="0"/>
      <w:divBdr>
        <w:top w:val="none" w:sz="0" w:space="0" w:color="auto"/>
        <w:left w:val="none" w:sz="0" w:space="0" w:color="auto"/>
        <w:bottom w:val="none" w:sz="0" w:space="0" w:color="auto"/>
        <w:right w:val="none" w:sz="0" w:space="0" w:color="auto"/>
      </w:divBdr>
    </w:div>
    <w:div w:id="1883832495">
      <w:bodyDiv w:val="1"/>
      <w:marLeft w:val="0"/>
      <w:marRight w:val="0"/>
      <w:marTop w:val="0"/>
      <w:marBottom w:val="0"/>
      <w:divBdr>
        <w:top w:val="none" w:sz="0" w:space="0" w:color="auto"/>
        <w:left w:val="none" w:sz="0" w:space="0" w:color="auto"/>
        <w:bottom w:val="none" w:sz="0" w:space="0" w:color="auto"/>
        <w:right w:val="none" w:sz="0" w:space="0" w:color="auto"/>
      </w:divBdr>
    </w:div>
    <w:div w:id="1898391063">
      <w:bodyDiv w:val="1"/>
      <w:marLeft w:val="0"/>
      <w:marRight w:val="0"/>
      <w:marTop w:val="0"/>
      <w:marBottom w:val="0"/>
      <w:divBdr>
        <w:top w:val="none" w:sz="0" w:space="0" w:color="auto"/>
        <w:left w:val="none" w:sz="0" w:space="0" w:color="auto"/>
        <w:bottom w:val="none" w:sz="0" w:space="0" w:color="auto"/>
        <w:right w:val="none" w:sz="0" w:space="0" w:color="auto"/>
      </w:divBdr>
    </w:div>
    <w:div w:id="1902671978">
      <w:bodyDiv w:val="1"/>
      <w:marLeft w:val="0"/>
      <w:marRight w:val="0"/>
      <w:marTop w:val="0"/>
      <w:marBottom w:val="0"/>
      <w:divBdr>
        <w:top w:val="none" w:sz="0" w:space="0" w:color="auto"/>
        <w:left w:val="none" w:sz="0" w:space="0" w:color="auto"/>
        <w:bottom w:val="none" w:sz="0" w:space="0" w:color="auto"/>
        <w:right w:val="none" w:sz="0" w:space="0" w:color="auto"/>
      </w:divBdr>
    </w:div>
    <w:div w:id="1931157635">
      <w:bodyDiv w:val="1"/>
      <w:marLeft w:val="0"/>
      <w:marRight w:val="0"/>
      <w:marTop w:val="0"/>
      <w:marBottom w:val="0"/>
      <w:divBdr>
        <w:top w:val="none" w:sz="0" w:space="0" w:color="auto"/>
        <w:left w:val="none" w:sz="0" w:space="0" w:color="auto"/>
        <w:bottom w:val="none" w:sz="0" w:space="0" w:color="auto"/>
        <w:right w:val="none" w:sz="0" w:space="0" w:color="auto"/>
      </w:divBdr>
    </w:div>
    <w:div w:id="1936749333">
      <w:bodyDiv w:val="1"/>
      <w:marLeft w:val="0"/>
      <w:marRight w:val="0"/>
      <w:marTop w:val="0"/>
      <w:marBottom w:val="0"/>
      <w:divBdr>
        <w:top w:val="none" w:sz="0" w:space="0" w:color="auto"/>
        <w:left w:val="none" w:sz="0" w:space="0" w:color="auto"/>
        <w:bottom w:val="none" w:sz="0" w:space="0" w:color="auto"/>
        <w:right w:val="none" w:sz="0" w:space="0" w:color="auto"/>
      </w:divBdr>
    </w:div>
    <w:div w:id="1939285682">
      <w:bodyDiv w:val="1"/>
      <w:marLeft w:val="0"/>
      <w:marRight w:val="0"/>
      <w:marTop w:val="0"/>
      <w:marBottom w:val="0"/>
      <w:divBdr>
        <w:top w:val="none" w:sz="0" w:space="0" w:color="auto"/>
        <w:left w:val="none" w:sz="0" w:space="0" w:color="auto"/>
        <w:bottom w:val="none" w:sz="0" w:space="0" w:color="auto"/>
        <w:right w:val="none" w:sz="0" w:space="0" w:color="auto"/>
      </w:divBdr>
    </w:div>
    <w:div w:id="2010136519">
      <w:bodyDiv w:val="1"/>
      <w:marLeft w:val="0"/>
      <w:marRight w:val="0"/>
      <w:marTop w:val="0"/>
      <w:marBottom w:val="0"/>
      <w:divBdr>
        <w:top w:val="none" w:sz="0" w:space="0" w:color="auto"/>
        <w:left w:val="none" w:sz="0" w:space="0" w:color="auto"/>
        <w:bottom w:val="none" w:sz="0" w:space="0" w:color="auto"/>
        <w:right w:val="none" w:sz="0" w:space="0" w:color="auto"/>
      </w:divBdr>
    </w:div>
    <w:div w:id="2030792298">
      <w:bodyDiv w:val="1"/>
      <w:marLeft w:val="0"/>
      <w:marRight w:val="0"/>
      <w:marTop w:val="0"/>
      <w:marBottom w:val="0"/>
      <w:divBdr>
        <w:top w:val="none" w:sz="0" w:space="0" w:color="auto"/>
        <w:left w:val="none" w:sz="0" w:space="0" w:color="auto"/>
        <w:bottom w:val="none" w:sz="0" w:space="0" w:color="auto"/>
        <w:right w:val="none" w:sz="0" w:space="0" w:color="auto"/>
      </w:divBdr>
    </w:div>
    <w:div w:id="2039769758">
      <w:bodyDiv w:val="1"/>
      <w:marLeft w:val="0"/>
      <w:marRight w:val="0"/>
      <w:marTop w:val="0"/>
      <w:marBottom w:val="0"/>
      <w:divBdr>
        <w:top w:val="none" w:sz="0" w:space="0" w:color="auto"/>
        <w:left w:val="none" w:sz="0" w:space="0" w:color="auto"/>
        <w:bottom w:val="none" w:sz="0" w:space="0" w:color="auto"/>
        <w:right w:val="none" w:sz="0" w:space="0" w:color="auto"/>
      </w:divBdr>
    </w:div>
    <w:div w:id="2049138981">
      <w:bodyDiv w:val="1"/>
      <w:marLeft w:val="0"/>
      <w:marRight w:val="0"/>
      <w:marTop w:val="0"/>
      <w:marBottom w:val="0"/>
      <w:divBdr>
        <w:top w:val="none" w:sz="0" w:space="0" w:color="auto"/>
        <w:left w:val="none" w:sz="0" w:space="0" w:color="auto"/>
        <w:bottom w:val="none" w:sz="0" w:space="0" w:color="auto"/>
        <w:right w:val="none" w:sz="0" w:space="0" w:color="auto"/>
      </w:divBdr>
    </w:div>
    <w:div w:id="2082631505">
      <w:bodyDiv w:val="1"/>
      <w:marLeft w:val="0"/>
      <w:marRight w:val="0"/>
      <w:marTop w:val="0"/>
      <w:marBottom w:val="0"/>
      <w:divBdr>
        <w:top w:val="none" w:sz="0" w:space="0" w:color="auto"/>
        <w:left w:val="none" w:sz="0" w:space="0" w:color="auto"/>
        <w:bottom w:val="none" w:sz="0" w:space="0" w:color="auto"/>
        <w:right w:val="none" w:sz="0" w:space="0" w:color="auto"/>
      </w:divBdr>
    </w:div>
    <w:div w:id="21173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hyperlink" Target="https://plus.gosfinans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us.gosfinans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s.gosfinansy.ru/"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us.gosfinansy.ru/" TargetMode="External"/><Relationship Id="rId4" Type="http://schemas.openxmlformats.org/officeDocument/2006/relationships/settings" Target="settings.xml"/><Relationship Id="rId9" Type="http://schemas.openxmlformats.org/officeDocument/2006/relationships/hyperlink" Target="https://plus.gosfinansy.ru/" TargetMode="External"/><Relationship Id="rId14" Type="http://schemas.openxmlformats.org/officeDocument/2006/relationships/hyperlink" Target="https://plus.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E819-A9A7-4787-A8DF-AF649F77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35317</Words>
  <Characters>201311</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ВязовкинаТИ</cp:lastModifiedBy>
  <cp:revision>2</cp:revision>
  <cp:lastPrinted>2023-12-26T12:30:00Z</cp:lastPrinted>
  <dcterms:created xsi:type="dcterms:W3CDTF">2023-12-26T12:47:00Z</dcterms:created>
  <dcterms:modified xsi:type="dcterms:W3CDTF">2023-12-26T12:47:00Z</dcterms:modified>
</cp:coreProperties>
</file>